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7732" w:rsidRPr="00867CBE" w:rsidRDefault="00E456B6" w:rsidP="00867CBE">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00437732" w:rsidRPr="00867CBE">
        <w:rPr>
          <w:rFonts w:ascii="Times New Roman" w:hAnsi="Times New Roman" w:cs="Times New Roman"/>
          <w:b/>
          <w:sz w:val="28"/>
          <w:szCs w:val="28"/>
        </w:rPr>
        <w:t>MİLLİ EĞİTİM BAKANLIĞI</w:t>
      </w:r>
    </w:p>
    <w:p w:rsidR="00867CBE" w:rsidRPr="00867CBE" w:rsidRDefault="00437732" w:rsidP="00867CBE">
      <w:pPr>
        <w:jc w:val="center"/>
        <w:rPr>
          <w:rFonts w:ascii="Times New Roman" w:hAnsi="Times New Roman" w:cs="Times New Roman"/>
          <w:b/>
          <w:sz w:val="28"/>
          <w:szCs w:val="28"/>
        </w:rPr>
      </w:pPr>
      <w:r w:rsidRPr="00867CBE">
        <w:rPr>
          <w:rFonts w:ascii="Times New Roman" w:hAnsi="Times New Roman" w:cs="Times New Roman"/>
          <w:b/>
          <w:sz w:val="28"/>
          <w:szCs w:val="28"/>
        </w:rPr>
        <w:t>MERKEZ VE TAŞRA TEŞKİLATI PERSONELİNE YÖNELİK</w:t>
      </w:r>
    </w:p>
    <w:p w:rsidR="00CC06FC" w:rsidRPr="005D3B0D" w:rsidRDefault="00273088" w:rsidP="005D3B0D">
      <w:pPr>
        <w:jc w:val="center"/>
        <w:rPr>
          <w:rFonts w:ascii="Times New Roman" w:hAnsi="Times New Roman" w:cs="Times New Roman"/>
          <w:b/>
          <w:sz w:val="28"/>
          <w:szCs w:val="28"/>
        </w:rPr>
      </w:pPr>
      <w:r w:rsidRPr="00867CBE">
        <w:rPr>
          <w:rFonts w:ascii="Times New Roman" w:hAnsi="Times New Roman" w:cs="Times New Roman"/>
          <w:b/>
          <w:sz w:val="28"/>
          <w:szCs w:val="28"/>
        </w:rPr>
        <w:t>ETİK EĞİTİM PROGRAMI</w:t>
      </w:r>
    </w:p>
    <w:p w:rsidR="00F26470" w:rsidRPr="00412F21" w:rsidRDefault="00441084" w:rsidP="00412F21">
      <w:pPr>
        <w:pStyle w:val="ListeParagraf"/>
        <w:numPr>
          <w:ilvl w:val="0"/>
          <w:numId w:val="39"/>
        </w:numPr>
        <w:rPr>
          <w:rFonts w:ascii="Times New Roman" w:hAnsi="Times New Roman" w:cs="Times New Roman"/>
          <w:b/>
          <w:sz w:val="24"/>
          <w:szCs w:val="24"/>
        </w:rPr>
      </w:pPr>
      <w:r w:rsidRPr="00412F21">
        <w:rPr>
          <w:rFonts w:ascii="Times New Roman" w:hAnsi="Times New Roman" w:cs="Times New Roman"/>
          <w:b/>
          <w:sz w:val="24"/>
          <w:szCs w:val="24"/>
        </w:rPr>
        <w:t>ETİK NEDİR</w:t>
      </w:r>
    </w:p>
    <w:p w:rsidR="00EA7B97" w:rsidRPr="00867CBE" w:rsidRDefault="00CC06FC" w:rsidP="00412F21">
      <w:pPr>
        <w:pStyle w:val="ListeParagraf"/>
        <w:ind w:left="993"/>
        <w:rPr>
          <w:rFonts w:ascii="Times New Roman" w:hAnsi="Times New Roman" w:cs="Times New Roman"/>
          <w:b/>
          <w:sz w:val="24"/>
          <w:szCs w:val="24"/>
          <w:u w:val="single"/>
        </w:rPr>
      </w:pPr>
      <w:r w:rsidRPr="00867CBE">
        <w:rPr>
          <w:rFonts w:ascii="Times New Roman" w:hAnsi="Times New Roman" w:cs="Times New Roman"/>
          <w:b/>
          <w:sz w:val="24"/>
          <w:szCs w:val="24"/>
          <w:u w:val="single"/>
        </w:rPr>
        <w:t xml:space="preserve"> </w:t>
      </w:r>
    </w:p>
    <w:p w:rsidR="00273088" w:rsidRDefault="007A6862" w:rsidP="00412F21">
      <w:pPr>
        <w:pStyle w:val="ListeParagraf"/>
        <w:ind w:left="993"/>
      </w:pPr>
      <w:r>
        <w:t>1.Etiğin anlamı, etik kuralların çağdaş kamu yönetimindeki rolü ve yeri</w:t>
      </w:r>
    </w:p>
    <w:p w:rsidR="00273088" w:rsidRDefault="00273088" w:rsidP="00412F21">
      <w:pPr>
        <w:pStyle w:val="ListeParagraf"/>
        <w:ind w:left="993"/>
      </w:pPr>
      <w:r>
        <w:t>2.Etiğin Gelişimi</w:t>
      </w:r>
      <w:r w:rsidR="007A6862">
        <w:t>, etik standartları geliştirmek için yaklaşımlar</w:t>
      </w:r>
    </w:p>
    <w:p w:rsidR="00273088" w:rsidRDefault="00273088" w:rsidP="00412F21">
      <w:pPr>
        <w:pStyle w:val="ListeParagraf"/>
        <w:ind w:left="993"/>
      </w:pPr>
      <w:r>
        <w:t>3.Etik Ahlak arasındaki fark</w:t>
      </w:r>
    </w:p>
    <w:p w:rsidR="00CC06FC" w:rsidRDefault="00273088" w:rsidP="00412F21">
      <w:pPr>
        <w:pStyle w:val="ListeParagraf"/>
        <w:ind w:left="993"/>
      </w:pPr>
      <w:r>
        <w:t>4.Kamuda etik</w:t>
      </w:r>
    </w:p>
    <w:p w:rsidR="007A6862" w:rsidRPr="007A6862" w:rsidRDefault="007A6862" w:rsidP="00412F21">
      <w:pPr>
        <w:pStyle w:val="ListeParagraf"/>
        <w:ind w:left="993"/>
        <w:rPr>
          <w:rFonts w:ascii="Times New Roman" w:hAnsi="Times New Roman" w:cs="Times New Roman"/>
          <w:b/>
          <w:sz w:val="20"/>
          <w:szCs w:val="20"/>
        </w:rPr>
      </w:pPr>
      <w:r w:rsidRPr="007A6862">
        <w:rPr>
          <w:rFonts w:ascii="Times New Roman" w:hAnsi="Times New Roman" w:cs="Times New Roman"/>
          <w:b/>
          <w:sz w:val="20"/>
          <w:szCs w:val="20"/>
        </w:rPr>
        <w:t>(UYGULAMA-KURUMUNUZDA EN ÖNEMLİ ETİK SORUNLAR)</w:t>
      </w:r>
    </w:p>
    <w:p w:rsidR="00273088" w:rsidRPr="009932F7" w:rsidRDefault="00273088" w:rsidP="00412F21">
      <w:pPr>
        <w:ind w:left="284"/>
        <w:rPr>
          <w:rFonts w:ascii="Times New Roman" w:hAnsi="Times New Roman" w:cs="Times New Roman"/>
          <w:sz w:val="24"/>
          <w:szCs w:val="24"/>
        </w:rPr>
      </w:pPr>
      <w:r>
        <w:t xml:space="preserve">       2.</w:t>
      </w:r>
      <w:r w:rsidR="009932F7">
        <w:t xml:space="preserve">   </w:t>
      </w:r>
      <w:r w:rsidRPr="00867CBE">
        <w:rPr>
          <w:rFonts w:ascii="Times New Roman" w:hAnsi="Times New Roman" w:cs="Times New Roman"/>
          <w:b/>
          <w:sz w:val="24"/>
          <w:szCs w:val="24"/>
          <w:u w:val="single"/>
        </w:rPr>
        <w:t>ETİK MEVZUATI</w:t>
      </w:r>
    </w:p>
    <w:p w:rsidR="00273088" w:rsidRDefault="00273088" w:rsidP="00412F21">
      <w:pPr>
        <w:ind w:left="284"/>
      </w:pPr>
      <w:r>
        <w:t xml:space="preserve">          </w:t>
      </w:r>
      <w:r w:rsidR="009932F7">
        <w:t xml:space="preserve">    </w:t>
      </w:r>
      <w:r>
        <w:t>1.Kamu Görevlileri Etik Kurulu Kurulması Hakkında Kanun</w:t>
      </w:r>
    </w:p>
    <w:p w:rsidR="00273088" w:rsidRDefault="00273088" w:rsidP="00412F21">
      <w:pPr>
        <w:ind w:left="284"/>
      </w:pPr>
      <w:r>
        <w:t xml:space="preserve">         </w:t>
      </w:r>
      <w:r w:rsidR="009932F7">
        <w:t xml:space="preserve">     </w:t>
      </w:r>
      <w:r>
        <w:t>2. Etik Davranış İlkeleri ve Başvuru Usul ve Esasları Hakkında Yönetmelik</w:t>
      </w:r>
    </w:p>
    <w:p w:rsidR="00273088" w:rsidRDefault="00273088" w:rsidP="00412F21">
      <w:pPr>
        <w:ind w:left="284"/>
      </w:pPr>
      <w:r>
        <w:t xml:space="preserve">         </w:t>
      </w:r>
      <w:r w:rsidR="009932F7">
        <w:t xml:space="preserve">     </w:t>
      </w:r>
      <w:r>
        <w:t>3. Yolsuzluğun Önlenmesi İçin Etik Projesi</w:t>
      </w:r>
    </w:p>
    <w:p w:rsidR="00273088" w:rsidRDefault="00273088" w:rsidP="00412F21">
      <w:pPr>
        <w:ind w:left="284"/>
      </w:pPr>
      <w:r>
        <w:t xml:space="preserve">         </w:t>
      </w:r>
      <w:r w:rsidR="009932F7">
        <w:t xml:space="preserve">     </w:t>
      </w:r>
      <w:r>
        <w:t>4. Başbakanlık Genelgeleri</w:t>
      </w:r>
    </w:p>
    <w:p w:rsidR="00DA616E" w:rsidRDefault="00DA616E" w:rsidP="00412F21">
      <w:pPr>
        <w:ind w:left="284"/>
      </w:pPr>
      <w:r>
        <w:t xml:space="preserve">              5. Diğer düzenlemeler</w:t>
      </w:r>
    </w:p>
    <w:p w:rsidR="0072509C" w:rsidRPr="00CC06FC" w:rsidRDefault="0072509C" w:rsidP="00412F21">
      <w:pPr>
        <w:ind w:left="284"/>
        <w:rPr>
          <w:rFonts w:ascii="Times New Roman" w:hAnsi="Times New Roman" w:cs="Times New Roman"/>
          <w:b/>
          <w:sz w:val="20"/>
          <w:szCs w:val="20"/>
          <w:u w:val="single"/>
        </w:rPr>
      </w:pPr>
      <w:r w:rsidRPr="00CC06FC">
        <w:rPr>
          <w:rFonts w:ascii="Times New Roman" w:hAnsi="Times New Roman" w:cs="Times New Roman"/>
          <w:sz w:val="20"/>
          <w:szCs w:val="20"/>
        </w:rPr>
        <w:t xml:space="preserve">              </w:t>
      </w:r>
      <w:r w:rsidR="00CC06FC" w:rsidRPr="00CC06FC">
        <w:rPr>
          <w:rFonts w:ascii="Times New Roman" w:hAnsi="Times New Roman" w:cs="Times New Roman"/>
          <w:b/>
          <w:sz w:val="20"/>
          <w:szCs w:val="20"/>
        </w:rPr>
        <w:t xml:space="preserve">(UYGULAMA) </w:t>
      </w:r>
      <w:r w:rsidRPr="00CC06FC">
        <w:rPr>
          <w:rFonts w:ascii="Times New Roman" w:hAnsi="Times New Roman" w:cs="Times New Roman"/>
          <w:b/>
          <w:sz w:val="20"/>
          <w:szCs w:val="20"/>
          <w:u w:val="single"/>
        </w:rPr>
        <w:t>KARAR KARTLARI</w:t>
      </w:r>
    </w:p>
    <w:p w:rsidR="00145687" w:rsidRPr="009932F7" w:rsidRDefault="00B80DF8" w:rsidP="00412F21">
      <w:pPr>
        <w:ind w:left="284"/>
        <w:rPr>
          <w:rFonts w:ascii="Times New Roman" w:hAnsi="Times New Roman" w:cs="Times New Roman"/>
          <w:sz w:val="24"/>
          <w:szCs w:val="24"/>
        </w:rPr>
      </w:pPr>
      <w:r>
        <w:t xml:space="preserve">       3</w:t>
      </w:r>
      <w:r w:rsidR="00145687">
        <w:t xml:space="preserve">. </w:t>
      </w:r>
      <w:r w:rsidR="00145687" w:rsidRPr="00867CBE">
        <w:rPr>
          <w:rFonts w:ascii="Times New Roman" w:hAnsi="Times New Roman" w:cs="Times New Roman"/>
          <w:b/>
          <w:sz w:val="24"/>
          <w:szCs w:val="24"/>
          <w:u w:val="single"/>
        </w:rPr>
        <w:t>ETİK SÖZLEŞMESİ</w:t>
      </w:r>
      <w:r w:rsidR="00437732">
        <w:rPr>
          <w:rFonts w:ascii="Times New Roman" w:hAnsi="Times New Roman" w:cs="Times New Roman"/>
          <w:b/>
          <w:sz w:val="24"/>
          <w:szCs w:val="24"/>
        </w:rPr>
        <w:t xml:space="preserve"> </w:t>
      </w:r>
    </w:p>
    <w:p w:rsidR="00145687" w:rsidRDefault="00145687" w:rsidP="00412F21">
      <w:pPr>
        <w:ind w:left="284"/>
      </w:pPr>
      <w:r>
        <w:t xml:space="preserve">              1. Etik Sözleşmesi içeriği</w:t>
      </w:r>
    </w:p>
    <w:p w:rsidR="00145687" w:rsidRDefault="00145687" w:rsidP="00412F21">
      <w:pPr>
        <w:ind w:left="284"/>
      </w:pPr>
      <w:r>
        <w:t xml:space="preserve">              2. Etik sözleşmesinin uygulanması</w:t>
      </w:r>
    </w:p>
    <w:p w:rsidR="00CC06FC" w:rsidRPr="00CC06FC" w:rsidRDefault="00CC06FC" w:rsidP="00412F21">
      <w:pPr>
        <w:ind w:left="284"/>
        <w:rPr>
          <w:rFonts w:ascii="Times New Roman" w:hAnsi="Times New Roman" w:cs="Times New Roman"/>
          <w:b/>
          <w:sz w:val="20"/>
          <w:szCs w:val="20"/>
        </w:rPr>
      </w:pPr>
      <w:r w:rsidRPr="00CC06FC">
        <w:rPr>
          <w:rFonts w:ascii="Times New Roman" w:hAnsi="Times New Roman" w:cs="Times New Roman"/>
          <w:b/>
          <w:sz w:val="20"/>
          <w:szCs w:val="20"/>
        </w:rPr>
        <w:t xml:space="preserve">              (UYGULAMA-SÖZLEŞME ÖRNEĞİ)</w:t>
      </w:r>
    </w:p>
    <w:p w:rsidR="00273088" w:rsidRPr="009932F7" w:rsidRDefault="00B80DF8" w:rsidP="00412F21">
      <w:pPr>
        <w:ind w:left="284"/>
        <w:rPr>
          <w:rFonts w:ascii="Times New Roman" w:hAnsi="Times New Roman" w:cs="Times New Roman"/>
          <w:sz w:val="24"/>
          <w:szCs w:val="24"/>
        </w:rPr>
      </w:pPr>
      <w:r>
        <w:t xml:space="preserve">     </w:t>
      </w:r>
      <w:r w:rsidR="00412F21">
        <w:t xml:space="preserve"> </w:t>
      </w:r>
      <w:r>
        <w:t xml:space="preserve"> 4</w:t>
      </w:r>
      <w:r w:rsidR="00273088">
        <w:t>.</w:t>
      </w:r>
      <w:r w:rsidR="00C051A0">
        <w:t xml:space="preserve">   </w:t>
      </w:r>
      <w:r w:rsidR="00145687" w:rsidRPr="002D374D">
        <w:rPr>
          <w:rFonts w:ascii="Times New Roman" w:hAnsi="Times New Roman" w:cs="Times New Roman"/>
          <w:b/>
          <w:sz w:val="24"/>
          <w:szCs w:val="24"/>
          <w:u w:val="single"/>
        </w:rPr>
        <w:t>MEB ETİK KOMİS</w:t>
      </w:r>
      <w:r w:rsidR="00273088" w:rsidRPr="002D374D">
        <w:rPr>
          <w:rFonts w:ascii="Times New Roman" w:hAnsi="Times New Roman" w:cs="Times New Roman"/>
          <w:b/>
          <w:sz w:val="24"/>
          <w:szCs w:val="24"/>
          <w:u w:val="single"/>
        </w:rPr>
        <w:t>ONU</w:t>
      </w:r>
    </w:p>
    <w:p w:rsidR="00273088" w:rsidRDefault="00273088" w:rsidP="00412F21">
      <w:pPr>
        <w:ind w:left="284"/>
      </w:pPr>
      <w:r>
        <w:t xml:space="preserve">        </w:t>
      </w:r>
      <w:r w:rsidR="009932F7">
        <w:t xml:space="preserve">      </w:t>
      </w:r>
      <w:r>
        <w:t>1. Kamu Görevlileri Etik Kurulu ve Görevleri</w:t>
      </w:r>
    </w:p>
    <w:p w:rsidR="00273088" w:rsidRDefault="00273088" w:rsidP="00412F21">
      <w:pPr>
        <w:ind w:left="284"/>
      </w:pPr>
      <w:r>
        <w:t xml:space="preserve">        </w:t>
      </w:r>
      <w:r w:rsidR="009932F7">
        <w:t xml:space="preserve">      </w:t>
      </w:r>
      <w:r>
        <w:t>2. MEB Etik Komisyonu kuruluş ve işleyişi</w:t>
      </w:r>
    </w:p>
    <w:p w:rsidR="0072509C" w:rsidRDefault="00273088" w:rsidP="00412F21">
      <w:pPr>
        <w:ind w:left="284"/>
      </w:pPr>
      <w:r>
        <w:t xml:space="preserve">        </w:t>
      </w:r>
      <w:r w:rsidR="009932F7">
        <w:t xml:space="preserve">      </w:t>
      </w:r>
      <w:r w:rsidR="00B80DF8">
        <w:t>3</w:t>
      </w:r>
      <w:r>
        <w:t>. Etik Komisyonu çalışmaları</w:t>
      </w:r>
    </w:p>
    <w:p w:rsidR="00F4708F" w:rsidRPr="00650837" w:rsidRDefault="00273088" w:rsidP="00412F21">
      <w:pPr>
        <w:ind w:left="284"/>
        <w:rPr>
          <w:rFonts w:ascii="Times New Roman" w:hAnsi="Times New Roman" w:cs="Times New Roman"/>
          <w:b/>
          <w:sz w:val="24"/>
          <w:szCs w:val="24"/>
        </w:rPr>
      </w:pPr>
      <w:r>
        <w:t xml:space="preserve">       </w:t>
      </w:r>
      <w:r w:rsidRPr="00650837">
        <w:rPr>
          <w:b/>
        </w:rPr>
        <w:t>5.</w:t>
      </w:r>
      <w:r>
        <w:t xml:space="preserve"> </w:t>
      </w:r>
      <w:r w:rsidR="00650837">
        <w:t xml:space="preserve"> </w:t>
      </w:r>
      <w:r w:rsidR="00F4708F" w:rsidRPr="002D374D">
        <w:rPr>
          <w:rFonts w:ascii="Times New Roman" w:hAnsi="Times New Roman" w:cs="Times New Roman"/>
          <w:b/>
          <w:sz w:val="24"/>
          <w:szCs w:val="24"/>
          <w:u w:val="single"/>
        </w:rPr>
        <w:t>KAMU GÖREVİ</w:t>
      </w:r>
    </w:p>
    <w:p w:rsidR="00F4708F" w:rsidRDefault="00F4708F" w:rsidP="00412F21">
      <w:pPr>
        <w:ind w:left="284"/>
      </w:pPr>
      <w:r>
        <w:t xml:space="preserve">           </w:t>
      </w:r>
      <w:r w:rsidR="00650837">
        <w:t xml:space="preserve"> </w:t>
      </w:r>
      <w:r w:rsidR="00F34757">
        <w:t xml:space="preserve"> </w:t>
      </w:r>
      <w:r>
        <w:t>1. Kamu Görevi nedir</w:t>
      </w:r>
    </w:p>
    <w:p w:rsidR="00F4708F" w:rsidRDefault="00F4708F" w:rsidP="00412F21">
      <w:pPr>
        <w:ind w:left="284"/>
      </w:pPr>
      <w:r>
        <w:t xml:space="preserve">          </w:t>
      </w:r>
      <w:r w:rsidR="00650837">
        <w:t xml:space="preserve">  </w:t>
      </w:r>
      <w:r w:rsidR="00F34757">
        <w:t xml:space="preserve"> </w:t>
      </w:r>
      <w:r>
        <w:t>2. Kamu Görevinin özelliği ve önemi</w:t>
      </w:r>
    </w:p>
    <w:p w:rsidR="00F4708F" w:rsidRDefault="00F4708F" w:rsidP="00412F21">
      <w:pPr>
        <w:ind w:left="284"/>
      </w:pPr>
      <w:r>
        <w:t xml:space="preserve">          </w:t>
      </w:r>
      <w:r w:rsidR="00650837">
        <w:t xml:space="preserve">  </w:t>
      </w:r>
      <w:r w:rsidR="00F34757">
        <w:t xml:space="preserve"> </w:t>
      </w:r>
      <w:r>
        <w:t>3. Kamu Görevlisinin davranış özellikleri</w:t>
      </w:r>
    </w:p>
    <w:p w:rsidR="00867CBE" w:rsidRDefault="00F4708F" w:rsidP="00412F21">
      <w:pPr>
        <w:ind w:left="284"/>
      </w:pPr>
      <w:r>
        <w:t xml:space="preserve">          </w:t>
      </w:r>
      <w:r w:rsidR="00650837">
        <w:t xml:space="preserve">  </w:t>
      </w:r>
      <w:r w:rsidR="00F34757">
        <w:t xml:space="preserve"> </w:t>
      </w:r>
      <w:r>
        <w:t>4. Kamu görevi ve eti</w:t>
      </w:r>
      <w:r w:rsidR="00835E5E">
        <w:t>k</w:t>
      </w:r>
    </w:p>
    <w:p w:rsidR="00ED416A" w:rsidRDefault="00835E5E" w:rsidP="00412F21">
      <w:pPr>
        <w:ind w:left="284"/>
      </w:pPr>
      <w:r>
        <w:t xml:space="preserve">            </w:t>
      </w:r>
    </w:p>
    <w:p w:rsidR="00835E5E" w:rsidRDefault="00ED416A" w:rsidP="00412F21">
      <w:pPr>
        <w:ind w:left="284"/>
      </w:pPr>
      <w:r>
        <w:lastRenderedPageBreak/>
        <w:t xml:space="preserve">           </w:t>
      </w:r>
      <w:r w:rsidR="00835E5E">
        <w:t xml:space="preserve"> 5. Etik bir </w:t>
      </w:r>
      <w:r>
        <w:t>yapı o</w:t>
      </w:r>
      <w:r w:rsidR="00835E5E">
        <w:t>luşturmak</w:t>
      </w:r>
    </w:p>
    <w:p w:rsidR="00ED416A" w:rsidRDefault="00ED416A" w:rsidP="00412F21">
      <w:pPr>
        <w:ind w:left="284"/>
      </w:pPr>
      <w:r>
        <w:t xml:space="preserve">                </w:t>
      </w:r>
      <w:r w:rsidR="00412F21">
        <w:t xml:space="preserve"> </w:t>
      </w:r>
      <w:r>
        <w:t>1. Liderlik kalitesi</w:t>
      </w:r>
    </w:p>
    <w:p w:rsidR="00ED416A" w:rsidRDefault="00ED416A" w:rsidP="00412F21">
      <w:pPr>
        <w:ind w:left="284"/>
      </w:pPr>
      <w:r>
        <w:t xml:space="preserve">                </w:t>
      </w:r>
      <w:r w:rsidR="00412F21">
        <w:t xml:space="preserve"> </w:t>
      </w:r>
      <w:r>
        <w:t>2. Kurumsal amacın açıklığı</w:t>
      </w:r>
    </w:p>
    <w:p w:rsidR="00ED416A" w:rsidRDefault="00ED416A" w:rsidP="00412F21">
      <w:pPr>
        <w:ind w:left="284"/>
      </w:pPr>
      <w:r>
        <w:t xml:space="preserve">                </w:t>
      </w:r>
      <w:r w:rsidR="00412F21">
        <w:t xml:space="preserve"> </w:t>
      </w:r>
      <w:r>
        <w:t>3. Kurumun faaliyetleri ve kamuya karşı davranışlarının tutarlılığı</w:t>
      </w:r>
    </w:p>
    <w:p w:rsidR="00ED416A" w:rsidRDefault="00ED416A" w:rsidP="005D3B0D">
      <w:pPr>
        <w:ind w:left="284"/>
      </w:pPr>
      <w:r>
        <w:t xml:space="preserve">                </w:t>
      </w:r>
      <w:r w:rsidR="00412F21">
        <w:t xml:space="preserve"> </w:t>
      </w:r>
      <w:r>
        <w:t>4. Saydamlık ve hesap verebilirliğe dayalı yönetim</w:t>
      </w:r>
    </w:p>
    <w:p w:rsidR="00F4708F" w:rsidRPr="00650837" w:rsidRDefault="00F26470" w:rsidP="00412F21">
      <w:pPr>
        <w:ind w:left="284"/>
        <w:rPr>
          <w:rFonts w:ascii="Times New Roman" w:hAnsi="Times New Roman" w:cs="Times New Roman"/>
          <w:b/>
          <w:sz w:val="24"/>
          <w:szCs w:val="24"/>
        </w:rPr>
      </w:pPr>
      <w:r>
        <w:t xml:space="preserve">     </w:t>
      </w:r>
      <w:r w:rsidR="00F4708F">
        <w:t xml:space="preserve"> </w:t>
      </w:r>
      <w:r w:rsidR="00F4708F" w:rsidRPr="00650837">
        <w:rPr>
          <w:b/>
        </w:rPr>
        <w:t>6.</w:t>
      </w:r>
      <w:r w:rsidR="009932F7">
        <w:t xml:space="preserve"> </w:t>
      </w:r>
      <w:r w:rsidR="00F34757">
        <w:t xml:space="preserve"> </w:t>
      </w:r>
      <w:r w:rsidR="00650837">
        <w:t xml:space="preserve"> </w:t>
      </w:r>
      <w:r w:rsidR="00F4708F" w:rsidRPr="002D374D">
        <w:rPr>
          <w:rFonts w:ascii="Times New Roman" w:hAnsi="Times New Roman" w:cs="Times New Roman"/>
          <w:b/>
          <w:sz w:val="24"/>
          <w:szCs w:val="24"/>
          <w:u w:val="single"/>
        </w:rPr>
        <w:t>ETİK DAVRANIŞ İLKELERİ</w:t>
      </w:r>
    </w:p>
    <w:p w:rsidR="00EF088B" w:rsidRPr="002D374D" w:rsidRDefault="00EF088B" w:rsidP="00412F21">
      <w:pPr>
        <w:ind w:left="284"/>
        <w:rPr>
          <w:rFonts w:ascii="Times New Roman" w:hAnsi="Times New Roman" w:cs="Times New Roman"/>
          <w:b/>
          <w:sz w:val="24"/>
          <w:szCs w:val="24"/>
        </w:rPr>
      </w:pPr>
      <w:r w:rsidRPr="002D374D">
        <w:rPr>
          <w:rFonts w:ascii="Times New Roman" w:hAnsi="Times New Roman" w:cs="Times New Roman"/>
          <w:b/>
          <w:sz w:val="24"/>
          <w:szCs w:val="24"/>
        </w:rPr>
        <w:t xml:space="preserve">         </w:t>
      </w:r>
      <w:r w:rsidR="00F34757">
        <w:rPr>
          <w:rFonts w:ascii="Times New Roman" w:hAnsi="Times New Roman" w:cs="Times New Roman"/>
          <w:b/>
          <w:sz w:val="24"/>
          <w:szCs w:val="24"/>
        </w:rPr>
        <w:t xml:space="preserve">  </w:t>
      </w:r>
      <w:r w:rsidRPr="002D374D">
        <w:rPr>
          <w:rFonts w:ascii="Times New Roman" w:hAnsi="Times New Roman" w:cs="Times New Roman"/>
          <w:b/>
          <w:sz w:val="24"/>
          <w:szCs w:val="24"/>
        </w:rPr>
        <w:t>- Görevin yerine getirilmesinde kamu hizmeti bilinci</w:t>
      </w:r>
    </w:p>
    <w:p w:rsidR="00EF088B" w:rsidRPr="002D374D" w:rsidRDefault="00EF088B" w:rsidP="00412F21">
      <w:pPr>
        <w:ind w:left="284"/>
        <w:rPr>
          <w:rFonts w:ascii="Times New Roman" w:hAnsi="Times New Roman" w:cs="Times New Roman"/>
          <w:b/>
          <w:sz w:val="24"/>
          <w:szCs w:val="24"/>
        </w:rPr>
      </w:pPr>
      <w:r w:rsidRPr="002D374D">
        <w:rPr>
          <w:rFonts w:ascii="Times New Roman" w:hAnsi="Times New Roman" w:cs="Times New Roman"/>
          <w:b/>
          <w:sz w:val="24"/>
          <w:szCs w:val="24"/>
        </w:rPr>
        <w:t xml:space="preserve">         </w:t>
      </w:r>
      <w:r w:rsidR="00F34757">
        <w:rPr>
          <w:rFonts w:ascii="Times New Roman" w:hAnsi="Times New Roman" w:cs="Times New Roman"/>
          <w:b/>
          <w:sz w:val="24"/>
          <w:szCs w:val="24"/>
        </w:rPr>
        <w:t xml:space="preserve">  </w:t>
      </w:r>
      <w:r w:rsidRPr="002D374D">
        <w:rPr>
          <w:rFonts w:ascii="Times New Roman" w:hAnsi="Times New Roman" w:cs="Times New Roman"/>
          <w:b/>
          <w:sz w:val="24"/>
          <w:szCs w:val="24"/>
        </w:rPr>
        <w:t>- Halka hizmet bilinci</w:t>
      </w:r>
    </w:p>
    <w:p w:rsidR="00CC06FC" w:rsidRPr="002D374D" w:rsidRDefault="00EF088B" w:rsidP="00412F21">
      <w:pPr>
        <w:ind w:left="284"/>
        <w:rPr>
          <w:rFonts w:ascii="Times New Roman" w:hAnsi="Times New Roman" w:cs="Times New Roman"/>
          <w:b/>
          <w:sz w:val="24"/>
          <w:szCs w:val="24"/>
        </w:rPr>
      </w:pPr>
      <w:r w:rsidRPr="002D374D">
        <w:rPr>
          <w:rFonts w:ascii="Times New Roman" w:hAnsi="Times New Roman" w:cs="Times New Roman"/>
          <w:b/>
          <w:sz w:val="24"/>
          <w:szCs w:val="24"/>
        </w:rPr>
        <w:t xml:space="preserve">        </w:t>
      </w:r>
      <w:r w:rsidR="009932F7" w:rsidRPr="002D374D">
        <w:rPr>
          <w:rFonts w:ascii="Times New Roman" w:hAnsi="Times New Roman" w:cs="Times New Roman"/>
          <w:b/>
          <w:sz w:val="24"/>
          <w:szCs w:val="24"/>
        </w:rPr>
        <w:t xml:space="preserve">   </w:t>
      </w:r>
      <w:r w:rsidRPr="002D374D">
        <w:rPr>
          <w:rFonts w:ascii="Times New Roman" w:hAnsi="Times New Roman" w:cs="Times New Roman"/>
          <w:b/>
          <w:sz w:val="24"/>
          <w:szCs w:val="24"/>
        </w:rPr>
        <w:t>- Hizmet standartlarına uyma</w:t>
      </w:r>
    </w:p>
    <w:p w:rsidR="00483230" w:rsidRPr="002D374D" w:rsidRDefault="00CC06FC" w:rsidP="00412F21">
      <w:pPr>
        <w:ind w:left="284"/>
        <w:rPr>
          <w:rFonts w:ascii="Times New Roman" w:hAnsi="Times New Roman" w:cs="Times New Roman"/>
          <w:b/>
          <w:sz w:val="24"/>
          <w:szCs w:val="24"/>
        </w:rPr>
      </w:pPr>
      <w:r w:rsidRPr="002D374D">
        <w:rPr>
          <w:rFonts w:ascii="Times New Roman" w:hAnsi="Times New Roman" w:cs="Times New Roman"/>
          <w:b/>
          <w:sz w:val="24"/>
          <w:szCs w:val="24"/>
        </w:rPr>
        <w:t xml:space="preserve">         </w:t>
      </w:r>
      <w:r w:rsidR="009932F7" w:rsidRPr="002D374D">
        <w:rPr>
          <w:rFonts w:ascii="Times New Roman" w:hAnsi="Times New Roman" w:cs="Times New Roman"/>
          <w:b/>
          <w:sz w:val="24"/>
          <w:szCs w:val="24"/>
        </w:rPr>
        <w:t xml:space="preserve"> </w:t>
      </w:r>
      <w:r w:rsidR="00F34757">
        <w:rPr>
          <w:rFonts w:ascii="Times New Roman" w:hAnsi="Times New Roman" w:cs="Times New Roman"/>
          <w:b/>
          <w:sz w:val="24"/>
          <w:szCs w:val="24"/>
        </w:rPr>
        <w:t xml:space="preserve"> </w:t>
      </w:r>
      <w:r w:rsidR="00EF088B" w:rsidRPr="002D374D">
        <w:rPr>
          <w:rFonts w:ascii="Times New Roman" w:hAnsi="Times New Roman" w:cs="Times New Roman"/>
          <w:b/>
          <w:sz w:val="24"/>
          <w:szCs w:val="24"/>
        </w:rPr>
        <w:t>-Amaç ve misyona bağlılık</w:t>
      </w:r>
    </w:p>
    <w:p w:rsidR="00EF088B" w:rsidRPr="002D374D" w:rsidRDefault="00EF088B" w:rsidP="00412F21">
      <w:pPr>
        <w:ind w:left="284"/>
        <w:rPr>
          <w:rFonts w:ascii="Times New Roman" w:hAnsi="Times New Roman" w:cs="Times New Roman"/>
          <w:b/>
          <w:sz w:val="24"/>
          <w:szCs w:val="24"/>
        </w:rPr>
      </w:pPr>
      <w:r w:rsidRPr="002D374D">
        <w:rPr>
          <w:rFonts w:ascii="Times New Roman" w:hAnsi="Times New Roman" w:cs="Times New Roman"/>
          <w:b/>
          <w:sz w:val="24"/>
          <w:szCs w:val="24"/>
        </w:rPr>
        <w:t xml:space="preserve">     </w:t>
      </w:r>
      <w:r w:rsidR="00CC06FC" w:rsidRPr="002D374D">
        <w:rPr>
          <w:rFonts w:ascii="Times New Roman" w:hAnsi="Times New Roman" w:cs="Times New Roman"/>
          <w:b/>
          <w:sz w:val="24"/>
          <w:szCs w:val="24"/>
        </w:rPr>
        <w:t xml:space="preserve">     </w:t>
      </w:r>
      <w:r w:rsidR="00F34757">
        <w:rPr>
          <w:rFonts w:ascii="Times New Roman" w:hAnsi="Times New Roman" w:cs="Times New Roman"/>
          <w:b/>
          <w:sz w:val="24"/>
          <w:szCs w:val="24"/>
        </w:rPr>
        <w:t xml:space="preserve"> </w:t>
      </w:r>
      <w:r w:rsidR="00CC06FC" w:rsidRPr="002D374D">
        <w:rPr>
          <w:rFonts w:ascii="Times New Roman" w:hAnsi="Times New Roman" w:cs="Times New Roman"/>
          <w:b/>
          <w:sz w:val="24"/>
          <w:szCs w:val="24"/>
        </w:rPr>
        <w:t xml:space="preserve">- </w:t>
      </w:r>
      <w:r w:rsidRPr="002D374D">
        <w:rPr>
          <w:rFonts w:ascii="Times New Roman" w:hAnsi="Times New Roman" w:cs="Times New Roman"/>
          <w:b/>
          <w:sz w:val="24"/>
          <w:szCs w:val="24"/>
        </w:rPr>
        <w:t>Dürüstlük ve tarafsızlık</w:t>
      </w:r>
    </w:p>
    <w:p w:rsidR="00EF088B" w:rsidRPr="002D374D" w:rsidRDefault="00EF088B" w:rsidP="00412F21">
      <w:pPr>
        <w:ind w:left="284"/>
        <w:rPr>
          <w:rFonts w:ascii="Times New Roman" w:hAnsi="Times New Roman" w:cs="Times New Roman"/>
          <w:b/>
          <w:sz w:val="24"/>
          <w:szCs w:val="24"/>
        </w:rPr>
      </w:pPr>
      <w:r w:rsidRPr="002D374D">
        <w:rPr>
          <w:rFonts w:ascii="Times New Roman" w:hAnsi="Times New Roman" w:cs="Times New Roman"/>
          <w:b/>
          <w:sz w:val="24"/>
          <w:szCs w:val="24"/>
        </w:rPr>
        <w:t xml:space="preserve">     </w:t>
      </w:r>
      <w:r w:rsidR="00CC06FC" w:rsidRPr="002D374D">
        <w:rPr>
          <w:rFonts w:ascii="Times New Roman" w:hAnsi="Times New Roman" w:cs="Times New Roman"/>
          <w:b/>
          <w:sz w:val="24"/>
          <w:szCs w:val="24"/>
        </w:rPr>
        <w:t xml:space="preserve">     </w:t>
      </w:r>
      <w:r w:rsidR="009932F7" w:rsidRPr="002D374D">
        <w:rPr>
          <w:rFonts w:ascii="Times New Roman" w:hAnsi="Times New Roman" w:cs="Times New Roman"/>
          <w:b/>
          <w:sz w:val="24"/>
          <w:szCs w:val="24"/>
        </w:rPr>
        <w:t xml:space="preserve"> </w:t>
      </w:r>
      <w:r w:rsidR="00CC06FC" w:rsidRPr="002D374D">
        <w:rPr>
          <w:rFonts w:ascii="Times New Roman" w:hAnsi="Times New Roman" w:cs="Times New Roman"/>
          <w:b/>
          <w:sz w:val="24"/>
          <w:szCs w:val="24"/>
        </w:rPr>
        <w:t xml:space="preserve">- </w:t>
      </w:r>
      <w:r w:rsidRPr="002D374D">
        <w:rPr>
          <w:rFonts w:ascii="Times New Roman" w:hAnsi="Times New Roman" w:cs="Times New Roman"/>
          <w:b/>
          <w:sz w:val="24"/>
          <w:szCs w:val="24"/>
        </w:rPr>
        <w:t>Saygınlık ve güven</w:t>
      </w:r>
    </w:p>
    <w:p w:rsidR="00EF088B" w:rsidRPr="002D374D" w:rsidRDefault="00EF088B" w:rsidP="00412F21">
      <w:pPr>
        <w:ind w:left="284"/>
        <w:rPr>
          <w:rFonts w:ascii="Times New Roman" w:hAnsi="Times New Roman" w:cs="Times New Roman"/>
          <w:b/>
          <w:sz w:val="24"/>
          <w:szCs w:val="24"/>
        </w:rPr>
      </w:pPr>
      <w:r w:rsidRPr="002D374D">
        <w:rPr>
          <w:rFonts w:ascii="Times New Roman" w:hAnsi="Times New Roman" w:cs="Times New Roman"/>
          <w:b/>
          <w:sz w:val="24"/>
          <w:szCs w:val="24"/>
        </w:rPr>
        <w:t xml:space="preserve">      </w:t>
      </w:r>
      <w:r w:rsidR="00CC06FC" w:rsidRPr="002D374D">
        <w:rPr>
          <w:rFonts w:ascii="Times New Roman" w:hAnsi="Times New Roman" w:cs="Times New Roman"/>
          <w:b/>
          <w:sz w:val="24"/>
          <w:szCs w:val="24"/>
        </w:rPr>
        <w:t xml:space="preserve">    </w:t>
      </w:r>
      <w:r w:rsidRPr="002D374D">
        <w:rPr>
          <w:rFonts w:ascii="Times New Roman" w:hAnsi="Times New Roman" w:cs="Times New Roman"/>
          <w:b/>
          <w:sz w:val="24"/>
          <w:szCs w:val="24"/>
        </w:rPr>
        <w:t xml:space="preserve"> - Nezaket ve saygı</w:t>
      </w:r>
    </w:p>
    <w:p w:rsidR="00EF088B" w:rsidRPr="002D374D" w:rsidRDefault="00EF088B" w:rsidP="00412F21">
      <w:pPr>
        <w:ind w:left="284"/>
        <w:rPr>
          <w:rFonts w:ascii="Times New Roman" w:hAnsi="Times New Roman" w:cs="Times New Roman"/>
          <w:b/>
          <w:sz w:val="24"/>
          <w:szCs w:val="24"/>
        </w:rPr>
      </w:pPr>
      <w:r w:rsidRPr="002D374D">
        <w:rPr>
          <w:rFonts w:ascii="Times New Roman" w:hAnsi="Times New Roman" w:cs="Times New Roman"/>
          <w:b/>
          <w:sz w:val="24"/>
          <w:szCs w:val="24"/>
        </w:rPr>
        <w:t xml:space="preserve">      </w:t>
      </w:r>
      <w:r w:rsidR="00F34757">
        <w:rPr>
          <w:rFonts w:ascii="Times New Roman" w:hAnsi="Times New Roman" w:cs="Times New Roman"/>
          <w:b/>
          <w:sz w:val="24"/>
          <w:szCs w:val="24"/>
        </w:rPr>
        <w:t xml:space="preserve">    </w:t>
      </w:r>
      <w:r w:rsidR="00CC06FC" w:rsidRPr="002D374D">
        <w:rPr>
          <w:rFonts w:ascii="Times New Roman" w:hAnsi="Times New Roman" w:cs="Times New Roman"/>
          <w:b/>
          <w:sz w:val="24"/>
          <w:szCs w:val="24"/>
        </w:rPr>
        <w:t xml:space="preserve"> </w:t>
      </w:r>
      <w:r w:rsidRPr="002D374D">
        <w:rPr>
          <w:rFonts w:ascii="Times New Roman" w:hAnsi="Times New Roman" w:cs="Times New Roman"/>
          <w:b/>
          <w:sz w:val="24"/>
          <w:szCs w:val="24"/>
        </w:rPr>
        <w:t>- Yetkili makamlara bildirim</w:t>
      </w:r>
    </w:p>
    <w:p w:rsidR="00EF088B" w:rsidRPr="002D374D" w:rsidRDefault="00EF088B" w:rsidP="00412F21">
      <w:pPr>
        <w:ind w:left="284"/>
        <w:rPr>
          <w:rFonts w:ascii="Times New Roman" w:hAnsi="Times New Roman" w:cs="Times New Roman"/>
          <w:b/>
          <w:sz w:val="24"/>
          <w:szCs w:val="24"/>
        </w:rPr>
      </w:pPr>
      <w:r w:rsidRPr="002D374D">
        <w:rPr>
          <w:rFonts w:ascii="Times New Roman" w:hAnsi="Times New Roman" w:cs="Times New Roman"/>
          <w:b/>
          <w:sz w:val="24"/>
          <w:szCs w:val="24"/>
        </w:rPr>
        <w:t xml:space="preserve">     </w:t>
      </w:r>
      <w:r w:rsidR="00CC06FC" w:rsidRPr="002D374D">
        <w:rPr>
          <w:rFonts w:ascii="Times New Roman" w:hAnsi="Times New Roman" w:cs="Times New Roman"/>
          <w:b/>
          <w:sz w:val="24"/>
          <w:szCs w:val="24"/>
        </w:rPr>
        <w:t xml:space="preserve">     </w:t>
      </w:r>
      <w:r w:rsidR="00F34757">
        <w:rPr>
          <w:rFonts w:ascii="Times New Roman" w:hAnsi="Times New Roman" w:cs="Times New Roman"/>
          <w:b/>
          <w:sz w:val="24"/>
          <w:szCs w:val="24"/>
        </w:rPr>
        <w:t xml:space="preserve"> </w:t>
      </w:r>
      <w:r w:rsidRPr="002D374D">
        <w:rPr>
          <w:rFonts w:ascii="Times New Roman" w:hAnsi="Times New Roman" w:cs="Times New Roman"/>
          <w:b/>
          <w:sz w:val="24"/>
          <w:szCs w:val="24"/>
        </w:rPr>
        <w:t>- Çıkar çatışmasından kaçınma</w:t>
      </w:r>
    </w:p>
    <w:p w:rsidR="00EF088B" w:rsidRPr="002D374D" w:rsidRDefault="00EF088B" w:rsidP="00412F21">
      <w:pPr>
        <w:ind w:left="284"/>
        <w:rPr>
          <w:rFonts w:ascii="Times New Roman" w:hAnsi="Times New Roman" w:cs="Times New Roman"/>
          <w:b/>
          <w:sz w:val="24"/>
          <w:szCs w:val="24"/>
        </w:rPr>
      </w:pPr>
      <w:r w:rsidRPr="002D374D">
        <w:rPr>
          <w:rFonts w:ascii="Times New Roman" w:hAnsi="Times New Roman" w:cs="Times New Roman"/>
          <w:b/>
          <w:sz w:val="24"/>
          <w:szCs w:val="24"/>
        </w:rPr>
        <w:t xml:space="preserve">      </w:t>
      </w:r>
      <w:r w:rsidR="00CC06FC" w:rsidRPr="002D374D">
        <w:rPr>
          <w:rFonts w:ascii="Times New Roman" w:hAnsi="Times New Roman" w:cs="Times New Roman"/>
          <w:b/>
          <w:sz w:val="24"/>
          <w:szCs w:val="24"/>
        </w:rPr>
        <w:t xml:space="preserve">    </w:t>
      </w:r>
      <w:r w:rsidR="00F34757">
        <w:rPr>
          <w:rFonts w:ascii="Times New Roman" w:hAnsi="Times New Roman" w:cs="Times New Roman"/>
          <w:b/>
          <w:sz w:val="24"/>
          <w:szCs w:val="24"/>
        </w:rPr>
        <w:t xml:space="preserve"> </w:t>
      </w:r>
      <w:r w:rsidRPr="002D374D">
        <w:rPr>
          <w:rFonts w:ascii="Times New Roman" w:hAnsi="Times New Roman" w:cs="Times New Roman"/>
          <w:b/>
          <w:sz w:val="24"/>
          <w:szCs w:val="24"/>
        </w:rPr>
        <w:t>- Görev ve yetkilerin menfaat sağlamak amacıyla kullanılmaması</w:t>
      </w:r>
    </w:p>
    <w:p w:rsidR="00EF088B" w:rsidRPr="002D374D" w:rsidRDefault="00EF088B" w:rsidP="00412F21">
      <w:pPr>
        <w:ind w:left="284"/>
        <w:rPr>
          <w:rFonts w:ascii="Times New Roman" w:hAnsi="Times New Roman" w:cs="Times New Roman"/>
          <w:b/>
          <w:sz w:val="24"/>
          <w:szCs w:val="24"/>
        </w:rPr>
      </w:pPr>
      <w:r w:rsidRPr="002D374D">
        <w:rPr>
          <w:rFonts w:ascii="Times New Roman" w:hAnsi="Times New Roman" w:cs="Times New Roman"/>
          <w:b/>
          <w:sz w:val="24"/>
          <w:szCs w:val="24"/>
        </w:rPr>
        <w:t xml:space="preserve">    </w:t>
      </w:r>
      <w:r w:rsidR="00CC06FC" w:rsidRPr="002D374D">
        <w:rPr>
          <w:rFonts w:ascii="Times New Roman" w:hAnsi="Times New Roman" w:cs="Times New Roman"/>
          <w:b/>
          <w:sz w:val="24"/>
          <w:szCs w:val="24"/>
        </w:rPr>
        <w:t xml:space="preserve">        </w:t>
      </w:r>
      <w:r w:rsidRPr="002D374D">
        <w:rPr>
          <w:rFonts w:ascii="Times New Roman" w:hAnsi="Times New Roman" w:cs="Times New Roman"/>
          <w:b/>
          <w:sz w:val="24"/>
          <w:szCs w:val="24"/>
        </w:rPr>
        <w:t>-Hediye alma ve menfaat sağlama yasağı</w:t>
      </w:r>
    </w:p>
    <w:p w:rsidR="00EF088B" w:rsidRPr="002D374D" w:rsidRDefault="00EF088B" w:rsidP="00412F21">
      <w:pPr>
        <w:ind w:left="284"/>
        <w:rPr>
          <w:rFonts w:ascii="Times New Roman" w:hAnsi="Times New Roman" w:cs="Times New Roman"/>
          <w:b/>
          <w:sz w:val="24"/>
          <w:szCs w:val="24"/>
        </w:rPr>
      </w:pPr>
      <w:r w:rsidRPr="002D374D">
        <w:rPr>
          <w:rFonts w:ascii="Times New Roman" w:hAnsi="Times New Roman" w:cs="Times New Roman"/>
          <w:b/>
          <w:sz w:val="24"/>
          <w:szCs w:val="24"/>
        </w:rPr>
        <w:t xml:space="preserve">    </w:t>
      </w:r>
      <w:r w:rsidR="00CC06FC" w:rsidRPr="002D374D">
        <w:rPr>
          <w:rFonts w:ascii="Times New Roman" w:hAnsi="Times New Roman" w:cs="Times New Roman"/>
          <w:b/>
          <w:sz w:val="24"/>
          <w:szCs w:val="24"/>
        </w:rPr>
        <w:t xml:space="preserve">       </w:t>
      </w:r>
      <w:r w:rsidR="00F34757">
        <w:rPr>
          <w:rFonts w:ascii="Times New Roman" w:hAnsi="Times New Roman" w:cs="Times New Roman"/>
          <w:b/>
          <w:sz w:val="24"/>
          <w:szCs w:val="24"/>
        </w:rPr>
        <w:t xml:space="preserve"> </w:t>
      </w:r>
      <w:r w:rsidRPr="002D374D">
        <w:rPr>
          <w:rFonts w:ascii="Times New Roman" w:hAnsi="Times New Roman" w:cs="Times New Roman"/>
          <w:b/>
          <w:sz w:val="24"/>
          <w:szCs w:val="24"/>
        </w:rPr>
        <w:t>-</w:t>
      </w:r>
      <w:r w:rsidR="009932F7" w:rsidRPr="002D374D">
        <w:rPr>
          <w:rFonts w:ascii="Times New Roman" w:hAnsi="Times New Roman" w:cs="Times New Roman"/>
          <w:b/>
          <w:sz w:val="24"/>
          <w:szCs w:val="24"/>
        </w:rPr>
        <w:t>Kamu malları ve kaynaklarının kullanımı</w:t>
      </w:r>
    </w:p>
    <w:p w:rsidR="009932F7" w:rsidRPr="002D374D" w:rsidRDefault="009932F7" w:rsidP="00412F21">
      <w:pPr>
        <w:ind w:left="284"/>
        <w:rPr>
          <w:rFonts w:ascii="Times New Roman" w:hAnsi="Times New Roman" w:cs="Times New Roman"/>
          <w:b/>
          <w:sz w:val="24"/>
          <w:szCs w:val="24"/>
        </w:rPr>
      </w:pPr>
      <w:r w:rsidRPr="002D374D">
        <w:rPr>
          <w:rFonts w:ascii="Times New Roman" w:hAnsi="Times New Roman" w:cs="Times New Roman"/>
          <w:b/>
          <w:sz w:val="24"/>
          <w:szCs w:val="24"/>
        </w:rPr>
        <w:t xml:space="preserve">   </w:t>
      </w:r>
      <w:r w:rsidR="00CC06FC" w:rsidRPr="002D374D">
        <w:rPr>
          <w:rFonts w:ascii="Times New Roman" w:hAnsi="Times New Roman" w:cs="Times New Roman"/>
          <w:b/>
          <w:sz w:val="24"/>
          <w:szCs w:val="24"/>
        </w:rPr>
        <w:t xml:space="preserve">      </w:t>
      </w:r>
      <w:r w:rsidR="00650837" w:rsidRPr="002D374D">
        <w:rPr>
          <w:rFonts w:ascii="Times New Roman" w:hAnsi="Times New Roman" w:cs="Times New Roman"/>
          <w:b/>
          <w:sz w:val="24"/>
          <w:szCs w:val="24"/>
        </w:rPr>
        <w:t xml:space="preserve"> </w:t>
      </w:r>
      <w:r w:rsidR="00F34757">
        <w:rPr>
          <w:rFonts w:ascii="Times New Roman" w:hAnsi="Times New Roman" w:cs="Times New Roman"/>
          <w:b/>
          <w:sz w:val="24"/>
          <w:szCs w:val="24"/>
        </w:rPr>
        <w:t xml:space="preserve"> </w:t>
      </w:r>
      <w:r w:rsidR="00CC06FC" w:rsidRPr="002D374D">
        <w:rPr>
          <w:rFonts w:ascii="Times New Roman" w:hAnsi="Times New Roman" w:cs="Times New Roman"/>
          <w:b/>
          <w:sz w:val="24"/>
          <w:szCs w:val="24"/>
        </w:rPr>
        <w:t>- Savurganlı</w:t>
      </w:r>
      <w:r w:rsidRPr="002D374D">
        <w:rPr>
          <w:rFonts w:ascii="Times New Roman" w:hAnsi="Times New Roman" w:cs="Times New Roman"/>
          <w:b/>
          <w:sz w:val="24"/>
          <w:szCs w:val="24"/>
        </w:rPr>
        <w:t>ktan kaçınma</w:t>
      </w:r>
    </w:p>
    <w:p w:rsidR="009932F7" w:rsidRPr="002D374D" w:rsidRDefault="009932F7" w:rsidP="00412F21">
      <w:pPr>
        <w:ind w:left="284"/>
        <w:rPr>
          <w:rFonts w:ascii="Times New Roman" w:hAnsi="Times New Roman" w:cs="Times New Roman"/>
          <w:b/>
          <w:sz w:val="24"/>
          <w:szCs w:val="24"/>
        </w:rPr>
      </w:pPr>
      <w:r w:rsidRPr="002D374D">
        <w:rPr>
          <w:rFonts w:ascii="Times New Roman" w:hAnsi="Times New Roman" w:cs="Times New Roman"/>
          <w:b/>
          <w:sz w:val="24"/>
          <w:szCs w:val="24"/>
        </w:rPr>
        <w:t xml:space="preserve">          </w:t>
      </w:r>
      <w:r w:rsidR="00F34757">
        <w:rPr>
          <w:rFonts w:ascii="Times New Roman" w:hAnsi="Times New Roman" w:cs="Times New Roman"/>
          <w:b/>
          <w:sz w:val="24"/>
          <w:szCs w:val="24"/>
        </w:rPr>
        <w:t xml:space="preserve"> </w:t>
      </w:r>
      <w:r w:rsidRPr="002D374D">
        <w:rPr>
          <w:rFonts w:ascii="Times New Roman" w:hAnsi="Times New Roman" w:cs="Times New Roman"/>
          <w:b/>
          <w:sz w:val="24"/>
          <w:szCs w:val="24"/>
        </w:rPr>
        <w:t>- Bağlayıcı açıklamalar ve gerçek dışı beyan</w:t>
      </w:r>
    </w:p>
    <w:p w:rsidR="009932F7" w:rsidRPr="002D374D" w:rsidRDefault="009932F7" w:rsidP="00412F21">
      <w:pPr>
        <w:ind w:left="284"/>
        <w:rPr>
          <w:rFonts w:ascii="Times New Roman" w:hAnsi="Times New Roman" w:cs="Times New Roman"/>
          <w:b/>
          <w:sz w:val="24"/>
          <w:szCs w:val="24"/>
        </w:rPr>
      </w:pPr>
      <w:r w:rsidRPr="002D374D">
        <w:rPr>
          <w:rFonts w:ascii="Times New Roman" w:hAnsi="Times New Roman" w:cs="Times New Roman"/>
          <w:b/>
          <w:sz w:val="24"/>
          <w:szCs w:val="24"/>
        </w:rPr>
        <w:t xml:space="preserve">  </w:t>
      </w:r>
      <w:r w:rsidR="00CC06FC" w:rsidRPr="002D374D">
        <w:rPr>
          <w:rFonts w:ascii="Times New Roman" w:hAnsi="Times New Roman" w:cs="Times New Roman"/>
          <w:b/>
          <w:sz w:val="24"/>
          <w:szCs w:val="24"/>
        </w:rPr>
        <w:t xml:space="preserve">        </w:t>
      </w:r>
      <w:r w:rsidRPr="002D374D">
        <w:rPr>
          <w:rFonts w:ascii="Times New Roman" w:hAnsi="Times New Roman" w:cs="Times New Roman"/>
          <w:b/>
          <w:sz w:val="24"/>
          <w:szCs w:val="24"/>
        </w:rPr>
        <w:t xml:space="preserve"> - Bilgi verme saydamlık ve katılımcılık</w:t>
      </w:r>
    </w:p>
    <w:p w:rsidR="009932F7" w:rsidRPr="002D374D" w:rsidRDefault="009932F7" w:rsidP="00412F21">
      <w:pPr>
        <w:ind w:left="284"/>
        <w:rPr>
          <w:rFonts w:ascii="Times New Roman" w:hAnsi="Times New Roman" w:cs="Times New Roman"/>
          <w:b/>
          <w:sz w:val="24"/>
          <w:szCs w:val="24"/>
        </w:rPr>
      </w:pPr>
      <w:r w:rsidRPr="002D374D">
        <w:rPr>
          <w:rFonts w:ascii="Times New Roman" w:hAnsi="Times New Roman" w:cs="Times New Roman"/>
          <w:b/>
          <w:sz w:val="24"/>
          <w:szCs w:val="24"/>
        </w:rPr>
        <w:t xml:space="preserve">          </w:t>
      </w:r>
      <w:r w:rsidR="00F34757">
        <w:rPr>
          <w:rFonts w:ascii="Times New Roman" w:hAnsi="Times New Roman" w:cs="Times New Roman"/>
          <w:b/>
          <w:sz w:val="24"/>
          <w:szCs w:val="24"/>
        </w:rPr>
        <w:t xml:space="preserve"> </w:t>
      </w:r>
      <w:r w:rsidRPr="002D374D">
        <w:rPr>
          <w:rFonts w:ascii="Times New Roman" w:hAnsi="Times New Roman" w:cs="Times New Roman"/>
          <w:b/>
          <w:sz w:val="24"/>
          <w:szCs w:val="24"/>
        </w:rPr>
        <w:t>- Yöneticilerin hesap verme sorumluluğu</w:t>
      </w:r>
    </w:p>
    <w:p w:rsidR="009932F7" w:rsidRPr="002D374D" w:rsidRDefault="009932F7" w:rsidP="00412F21">
      <w:pPr>
        <w:ind w:left="284"/>
        <w:rPr>
          <w:rFonts w:ascii="Times New Roman" w:hAnsi="Times New Roman" w:cs="Times New Roman"/>
          <w:b/>
          <w:sz w:val="24"/>
          <w:szCs w:val="24"/>
        </w:rPr>
      </w:pPr>
      <w:r w:rsidRPr="002D374D">
        <w:rPr>
          <w:rFonts w:ascii="Times New Roman" w:hAnsi="Times New Roman" w:cs="Times New Roman"/>
          <w:b/>
          <w:sz w:val="24"/>
          <w:szCs w:val="24"/>
        </w:rPr>
        <w:t xml:space="preserve">           - Eski kamu görevlileriyle ilişkiler</w:t>
      </w:r>
    </w:p>
    <w:p w:rsidR="009932F7" w:rsidRPr="002D374D" w:rsidRDefault="009932F7" w:rsidP="00412F21">
      <w:pPr>
        <w:ind w:left="284"/>
        <w:rPr>
          <w:rFonts w:ascii="Times New Roman" w:hAnsi="Times New Roman" w:cs="Times New Roman"/>
          <w:b/>
          <w:sz w:val="24"/>
          <w:szCs w:val="24"/>
        </w:rPr>
      </w:pPr>
      <w:r w:rsidRPr="002D374D">
        <w:rPr>
          <w:rFonts w:ascii="Times New Roman" w:hAnsi="Times New Roman" w:cs="Times New Roman"/>
          <w:b/>
          <w:sz w:val="24"/>
          <w:szCs w:val="24"/>
        </w:rPr>
        <w:t xml:space="preserve">          </w:t>
      </w:r>
      <w:r w:rsidR="00CC06FC" w:rsidRPr="002D374D">
        <w:rPr>
          <w:rFonts w:ascii="Times New Roman" w:hAnsi="Times New Roman" w:cs="Times New Roman"/>
          <w:b/>
          <w:sz w:val="24"/>
          <w:szCs w:val="24"/>
        </w:rPr>
        <w:t xml:space="preserve"> </w:t>
      </w:r>
      <w:r w:rsidRPr="002D374D">
        <w:rPr>
          <w:rFonts w:ascii="Times New Roman" w:hAnsi="Times New Roman" w:cs="Times New Roman"/>
          <w:b/>
          <w:sz w:val="24"/>
          <w:szCs w:val="24"/>
        </w:rPr>
        <w:t>- Mal bildiriminde bulunma</w:t>
      </w:r>
    </w:p>
    <w:p w:rsidR="005D3B0D" w:rsidRPr="005D3B0D" w:rsidRDefault="00867CBE" w:rsidP="005D3B0D">
      <w:pPr>
        <w:ind w:left="284"/>
        <w:rPr>
          <w:b/>
          <w:sz w:val="20"/>
          <w:szCs w:val="20"/>
        </w:rPr>
      </w:pPr>
      <w:r w:rsidRPr="00867CBE">
        <w:rPr>
          <w:b/>
          <w:sz w:val="20"/>
          <w:szCs w:val="20"/>
        </w:rPr>
        <w:t xml:space="preserve">               </w:t>
      </w:r>
      <w:r w:rsidR="005D3B0D">
        <w:rPr>
          <w:b/>
          <w:sz w:val="20"/>
          <w:szCs w:val="20"/>
        </w:rPr>
        <w:t xml:space="preserve">  </w:t>
      </w:r>
      <w:r w:rsidRPr="00867CBE">
        <w:rPr>
          <w:b/>
          <w:sz w:val="20"/>
          <w:szCs w:val="20"/>
        </w:rPr>
        <w:t>(UYGULAMA-İLKELERİ ÖRNEKLEME)</w:t>
      </w:r>
    </w:p>
    <w:p w:rsidR="00F4708F" w:rsidRPr="00996C25" w:rsidRDefault="00F4708F" w:rsidP="00412F21">
      <w:pPr>
        <w:ind w:left="284"/>
        <w:rPr>
          <w:rFonts w:ascii="Times New Roman" w:hAnsi="Times New Roman" w:cs="Times New Roman"/>
          <w:b/>
          <w:sz w:val="24"/>
          <w:szCs w:val="24"/>
        </w:rPr>
      </w:pPr>
      <w:r w:rsidRPr="00996C25">
        <w:rPr>
          <w:rFonts w:ascii="Times New Roman" w:hAnsi="Times New Roman" w:cs="Times New Roman"/>
          <w:b/>
          <w:sz w:val="24"/>
          <w:szCs w:val="24"/>
        </w:rPr>
        <w:t xml:space="preserve">      7. </w:t>
      </w:r>
      <w:r w:rsidR="00412F21">
        <w:rPr>
          <w:rFonts w:ascii="Times New Roman" w:hAnsi="Times New Roman" w:cs="Times New Roman"/>
          <w:b/>
          <w:sz w:val="24"/>
          <w:szCs w:val="24"/>
        </w:rPr>
        <w:t xml:space="preserve">  </w:t>
      </w:r>
      <w:r w:rsidRPr="00996C25">
        <w:rPr>
          <w:rFonts w:ascii="Times New Roman" w:hAnsi="Times New Roman" w:cs="Times New Roman"/>
          <w:b/>
          <w:sz w:val="24"/>
          <w:szCs w:val="24"/>
        </w:rPr>
        <w:t xml:space="preserve">MESLEKİ ETİK </w:t>
      </w:r>
    </w:p>
    <w:p w:rsidR="002D374D" w:rsidRDefault="00F4708F" w:rsidP="00412F21">
      <w:pPr>
        <w:ind w:left="284"/>
      </w:pPr>
      <w:r>
        <w:t xml:space="preserve">          </w:t>
      </w:r>
      <w:r w:rsidR="00996C25">
        <w:t xml:space="preserve">  </w:t>
      </w:r>
      <w:r w:rsidR="00CC06FC">
        <w:t xml:space="preserve"> </w:t>
      </w:r>
      <w:r w:rsidR="00412F21">
        <w:t xml:space="preserve"> </w:t>
      </w:r>
      <w:r>
        <w:t>1. Yönetim etiği</w:t>
      </w:r>
      <w:r w:rsidR="0072509C">
        <w:t xml:space="preserve"> </w:t>
      </w:r>
    </w:p>
    <w:p w:rsidR="00ED416A" w:rsidRDefault="00ED416A" w:rsidP="00412F21">
      <w:r>
        <w:t xml:space="preserve">                 </w:t>
      </w:r>
      <w:r w:rsidR="00D85FB5">
        <w:t xml:space="preserve"> </w:t>
      </w:r>
      <w:r w:rsidR="00412F21">
        <w:t xml:space="preserve"> </w:t>
      </w:r>
      <w:r>
        <w:t>A. Etik Karar Alma Modeli</w:t>
      </w:r>
    </w:p>
    <w:p w:rsidR="00ED416A" w:rsidRDefault="00ED416A" w:rsidP="00412F21">
      <w:r>
        <w:lastRenderedPageBreak/>
        <w:t xml:space="preserve">                   </w:t>
      </w:r>
      <w:r w:rsidR="003A5AF8">
        <w:t xml:space="preserve"> </w:t>
      </w:r>
      <w:r>
        <w:t>1.Karar alınacak problemi tanımlama</w:t>
      </w:r>
    </w:p>
    <w:p w:rsidR="00ED416A" w:rsidRDefault="00ED416A" w:rsidP="00412F21">
      <w:r>
        <w:t xml:space="preserve">                   </w:t>
      </w:r>
      <w:r w:rsidR="003A5AF8">
        <w:t xml:space="preserve"> </w:t>
      </w:r>
      <w:r>
        <w:t>2.Paydaşları tanımlama</w:t>
      </w:r>
    </w:p>
    <w:p w:rsidR="00ED416A" w:rsidRDefault="00ED416A" w:rsidP="00412F21">
      <w:r>
        <w:t xml:space="preserve">                   </w:t>
      </w:r>
      <w:r w:rsidR="003A5AF8">
        <w:t xml:space="preserve"> </w:t>
      </w:r>
      <w:r>
        <w:t>3.Temel İlkeler (Kanun, tüzük ve yönetmelikler)</w:t>
      </w:r>
    </w:p>
    <w:p w:rsidR="00ED416A" w:rsidRDefault="00ED416A" w:rsidP="00412F21">
      <w:r>
        <w:t xml:space="preserve">                   </w:t>
      </w:r>
      <w:r w:rsidR="003A5AF8">
        <w:t xml:space="preserve"> </w:t>
      </w:r>
      <w:r>
        <w:t>4.Alternatif kararları tanımlama ve değerlendirme</w:t>
      </w:r>
    </w:p>
    <w:p w:rsidR="00ED416A" w:rsidRDefault="00ED416A" w:rsidP="00412F21">
      <w:r>
        <w:t xml:space="preserve">                   </w:t>
      </w:r>
      <w:r w:rsidR="003A5AF8">
        <w:t xml:space="preserve"> </w:t>
      </w:r>
      <w:r>
        <w:t>5.Farklı bir görüş araştırma</w:t>
      </w:r>
    </w:p>
    <w:p w:rsidR="00ED416A" w:rsidRDefault="00ED416A" w:rsidP="00412F21">
      <w:r>
        <w:t xml:space="preserve">                   </w:t>
      </w:r>
      <w:r w:rsidR="003A5AF8">
        <w:t xml:space="preserve"> </w:t>
      </w:r>
      <w:r>
        <w:t xml:space="preserve">6. Bir karar alıp eyleme geçmek </w:t>
      </w:r>
    </w:p>
    <w:p w:rsidR="00F4708F" w:rsidRDefault="002D374D" w:rsidP="00412F21">
      <w:r>
        <w:t xml:space="preserve">                 </w:t>
      </w:r>
      <w:r w:rsidR="003A5AF8">
        <w:t xml:space="preserve">   </w:t>
      </w:r>
      <w:r w:rsidR="0072509C">
        <w:t>(</w:t>
      </w:r>
      <w:r w:rsidR="0072509C" w:rsidRPr="00867CBE">
        <w:rPr>
          <w:rFonts w:ascii="Times New Roman" w:hAnsi="Times New Roman" w:cs="Times New Roman"/>
          <w:b/>
          <w:sz w:val="20"/>
          <w:szCs w:val="20"/>
        </w:rPr>
        <w:t>örnek olay-etik karar alma</w:t>
      </w:r>
      <w:r w:rsidR="0072509C">
        <w:t>)</w:t>
      </w:r>
    </w:p>
    <w:p w:rsidR="00B80DF8" w:rsidRPr="005D3B0D" w:rsidRDefault="00B80DF8" w:rsidP="005D3B0D">
      <w:pPr>
        <w:ind w:left="284"/>
      </w:pPr>
      <w:r>
        <w:t xml:space="preserve">            </w:t>
      </w:r>
      <w:r w:rsidR="00CC06FC">
        <w:t xml:space="preserve"> </w:t>
      </w:r>
      <w:r>
        <w:t>2.Çalışma etiği</w:t>
      </w:r>
      <w:r w:rsidR="005D3B0D">
        <w:t xml:space="preserve">   </w:t>
      </w:r>
      <w:r w:rsidR="002D374D">
        <w:t xml:space="preserve"> </w:t>
      </w:r>
      <w:r w:rsidR="0072509C" w:rsidRPr="00867CBE">
        <w:rPr>
          <w:b/>
        </w:rPr>
        <w:t>(örnek olay)</w:t>
      </w:r>
    </w:p>
    <w:p w:rsidR="002D374D" w:rsidRDefault="002D374D" w:rsidP="00412F21">
      <w:pPr>
        <w:ind w:left="284"/>
      </w:pPr>
      <w:r>
        <w:t xml:space="preserve">     </w:t>
      </w:r>
      <w:r w:rsidR="00412F21">
        <w:t xml:space="preserve">        </w:t>
      </w:r>
      <w:r>
        <w:t>3.</w:t>
      </w:r>
      <w:r w:rsidR="00F4708F">
        <w:t>Eğitim ve etik</w:t>
      </w:r>
    </w:p>
    <w:p w:rsidR="00867CBE" w:rsidRDefault="00F4708F" w:rsidP="00412F21">
      <w:pPr>
        <w:ind w:left="284"/>
        <w:rPr>
          <w:rFonts w:ascii="Times New Roman" w:hAnsi="Times New Roman" w:cs="Times New Roman"/>
          <w:b/>
          <w:sz w:val="24"/>
          <w:szCs w:val="24"/>
        </w:rPr>
      </w:pPr>
      <w:r w:rsidRPr="00996C25">
        <w:rPr>
          <w:rFonts w:ascii="Times New Roman" w:hAnsi="Times New Roman" w:cs="Times New Roman"/>
          <w:b/>
          <w:sz w:val="24"/>
          <w:szCs w:val="24"/>
        </w:rPr>
        <w:t xml:space="preserve">     8. </w:t>
      </w:r>
      <w:r w:rsidR="00CC06FC">
        <w:rPr>
          <w:rFonts w:ascii="Times New Roman" w:hAnsi="Times New Roman" w:cs="Times New Roman"/>
          <w:b/>
          <w:sz w:val="24"/>
          <w:szCs w:val="24"/>
        </w:rPr>
        <w:t xml:space="preserve"> </w:t>
      </w:r>
      <w:r w:rsidRPr="00996C25">
        <w:rPr>
          <w:rFonts w:ascii="Times New Roman" w:hAnsi="Times New Roman" w:cs="Times New Roman"/>
          <w:b/>
          <w:sz w:val="24"/>
          <w:szCs w:val="24"/>
        </w:rPr>
        <w:t>TÜRKİYEDE VE DÜNYADA ETİK UYGULAMALAR</w:t>
      </w:r>
      <w:r w:rsidR="00867CBE">
        <w:rPr>
          <w:rFonts w:ascii="Times New Roman" w:hAnsi="Times New Roman" w:cs="Times New Roman"/>
          <w:b/>
          <w:sz w:val="24"/>
          <w:szCs w:val="24"/>
        </w:rPr>
        <w:t xml:space="preserve">                                  </w:t>
      </w:r>
      <w:r w:rsidR="0072509C">
        <w:rPr>
          <w:rFonts w:ascii="Times New Roman" w:hAnsi="Times New Roman" w:cs="Times New Roman"/>
          <w:b/>
          <w:sz w:val="24"/>
          <w:szCs w:val="24"/>
        </w:rPr>
        <w:t xml:space="preserve"> </w:t>
      </w:r>
    </w:p>
    <w:p w:rsidR="00F4708F" w:rsidRPr="00996C25" w:rsidRDefault="00867CBE" w:rsidP="00412F21">
      <w:pPr>
        <w:ind w:left="284"/>
        <w:rPr>
          <w:rFonts w:ascii="Times New Roman" w:hAnsi="Times New Roman" w:cs="Times New Roman"/>
          <w:b/>
          <w:sz w:val="24"/>
          <w:szCs w:val="24"/>
        </w:rPr>
      </w:pPr>
      <w:r>
        <w:rPr>
          <w:rFonts w:ascii="Times New Roman" w:hAnsi="Times New Roman" w:cs="Times New Roman"/>
          <w:b/>
          <w:sz w:val="24"/>
          <w:szCs w:val="24"/>
        </w:rPr>
        <w:t xml:space="preserve">          </w:t>
      </w:r>
      <w:r w:rsidR="0072509C">
        <w:rPr>
          <w:rFonts w:ascii="Times New Roman" w:hAnsi="Times New Roman" w:cs="Times New Roman"/>
          <w:b/>
          <w:sz w:val="24"/>
          <w:szCs w:val="24"/>
        </w:rPr>
        <w:t>(</w:t>
      </w:r>
      <w:r>
        <w:rPr>
          <w:rFonts w:ascii="Times New Roman" w:hAnsi="Times New Roman" w:cs="Times New Roman"/>
          <w:b/>
          <w:sz w:val="24"/>
          <w:szCs w:val="24"/>
        </w:rPr>
        <w:t xml:space="preserve">Dünya ülkeleri </w:t>
      </w:r>
      <w:r w:rsidR="0072509C">
        <w:rPr>
          <w:rFonts w:ascii="Times New Roman" w:hAnsi="Times New Roman" w:cs="Times New Roman"/>
          <w:b/>
          <w:sz w:val="24"/>
          <w:szCs w:val="24"/>
        </w:rPr>
        <w:t>Yolsuzluk göstergeleri)</w:t>
      </w:r>
    </w:p>
    <w:p w:rsidR="00F4708F" w:rsidRDefault="00EF088B" w:rsidP="00412F21">
      <w:pPr>
        <w:ind w:left="284"/>
      </w:pPr>
      <w:r>
        <w:t xml:space="preserve">       </w:t>
      </w:r>
      <w:r w:rsidR="009932F7">
        <w:t xml:space="preserve">  </w:t>
      </w:r>
      <w:r w:rsidR="00996C25">
        <w:t xml:space="preserve">  </w:t>
      </w:r>
      <w:r w:rsidR="00CC06FC">
        <w:t xml:space="preserve"> </w:t>
      </w:r>
      <w:r>
        <w:t xml:space="preserve">1. </w:t>
      </w:r>
      <w:r w:rsidR="00616913">
        <w:t>Türkiye de etik</w:t>
      </w:r>
      <w:r w:rsidR="00867CBE">
        <w:t xml:space="preserve"> İ</w:t>
      </w:r>
      <w:r>
        <w:t>le ilgili uygulamalar</w:t>
      </w:r>
    </w:p>
    <w:p w:rsidR="00EF088B" w:rsidRDefault="00EF088B" w:rsidP="00412F21">
      <w:pPr>
        <w:ind w:left="284"/>
      </w:pPr>
      <w:r>
        <w:t xml:space="preserve">       </w:t>
      </w:r>
      <w:r w:rsidR="009932F7">
        <w:t xml:space="preserve">  </w:t>
      </w:r>
      <w:r w:rsidR="00996C25">
        <w:t xml:space="preserve">  </w:t>
      </w:r>
      <w:r w:rsidR="00CC06FC">
        <w:t xml:space="preserve"> </w:t>
      </w:r>
      <w:r>
        <w:t>2. Dünyada etik uygulamaları</w:t>
      </w:r>
    </w:p>
    <w:p w:rsidR="00EF088B" w:rsidRDefault="00EF088B" w:rsidP="00412F21">
      <w:pPr>
        <w:ind w:left="284"/>
      </w:pPr>
      <w:r>
        <w:t xml:space="preserve">      </w:t>
      </w:r>
      <w:r w:rsidR="009932F7">
        <w:t xml:space="preserve">   </w:t>
      </w:r>
      <w:r w:rsidR="00996C25">
        <w:t xml:space="preserve">  </w:t>
      </w:r>
      <w:r w:rsidR="00CC06FC">
        <w:t xml:space="preserve"> </w:t>
      </w:r>
      <w:r>
        <w:t>3.  Etikle ilgili uluslar arası kuruluşlar</w:t>
      </w:r>
    </w:p>
    <w:p w:rsidR="002D3E78" w:rsidRDefault="00EF088B" w:rsidP="005D3B0D">
      <w:pPr>
        <w:ind w:left="284"/>
      </w:pPr>
      <w:r>
        <w:t xml:space="preserve">      </w:t>
      </w:r>
      <w:r w:rsidR="009932F7">
        <w:t xml:space="preserve">  </w:t>
      </w:r>
      <w:r w:rsidR="00996C25">
        <w:t xml:space="preserve">  </w:t>
      </w:r>
      <w:r w:rsidR="00CC06FC">
        <w:t xml:space="preserve"> </w:t>
      </w:r>
      <w:r w:rsidR="009932F7">
        <w:t xml:space="preserve"> </w:t>
      </w:r>
      <w:r>
        <w:t>4.  Yolsuzlukla ilgili uluslar arası göstergeler</w:t>
      </w:r>
    </w:p>
    <w:p w:rsidR="00996C25" w:rsidRDefault="00F26470" w:rsidP="00412F21">
      <w:pPr>
        <w:ind w:left="284"/>
        <w:rPr>
          <w:rFonts w:ascii="Times New Roman" w:hAnsi="Times New Roman" w:cs="Times New Roman"/>
          <w:b/>
          <w:sz w:val="24"/>
          <w:szCs w:val="24"/>
        </w:rPr>
      </w:pPr>
      <w:r>
        <w:t xml:space="preserve">      </w:t>
      </w:r>
      <w:r w:rsidR="00F4708F">
        <w:t xml:space="preserve">9. </w:t>
      </w:r>
      <w:r w:rsidR="00996C25">
        <w:t xml:space="preserve"> </w:t>
      </w:r>
      <w:r w:rsidR="003A5AF8">
        <w:t xml:space="preserve"> </w:t>
      </w:r>
      <w:r w:rsidR="00996C25">
        <w:rPr>
          <w:rFonts w:ascii="Times New Roman" w:hAnsi="Times New Roman" w:cs="Times New Roman"/>
          <w:b/>
          <w:sz w:val="24"/>
          <w:szCs w:val="24"/>
        </w:rPr>
        <w:t xml:space="preserve">KAMU </w:t>
      </w:r>
      <w:r w:rsidR="00616913">
        <w:rPr>
          <w:rFonts w:ascii="Times New Roman" w:hAnsi="Times New Roman" w:cs="Times New Roman"/>
          <w:b/>
          <w:sz w:val="24"/>
          <w:szCs w:val="24"/>
        </w:rPr>
        <w:t>GÖREVLİ</w:t>
      </w:r>
      <w:r w:rsidR="00616913" w:rsidRPr="00996C25">
        <w:rPr>
          <w:rFonts w:ascii="Times New Roman" w:hAnsi="Times New Roman" w:cs="Times New Roman"/>
          <w:b/>
          <w:sz w:val="24"/>
          <w:szCs w:val="24"/>
        </w:rPr>
        <w:t>LERİ</w:t>
      </w:r>
      <w:r w:rsidR="00616913">
        <w:rPr>
          <w:rFonts w:ascii="Times New Roman" w:hAnsi="Times New Roman" w:cs="Times New Roman"/>
          <w:b/>
          <w:sz w:val="24"/>
          <w:szCs w:val="24"/>
        </w:rPr>
        <w:t xml:space="preserve"> </w:t>
      </w:r>
      <w:r w:rsidR="00616913" w:rsidRPr="00996C25">
        <w:rPr>
          <w:rFonts w:ascii="Times New Roman" w:hAnsi="Times New Roman" w:cs="Times New Roman"/>
          <w:b/>
          <w:sz w:val="24"/>
          <w:szCs w:val="24"/>
        </w:rPr>
        <w:t>ETİK</w:t>
      </w:r>
      <w:r w:rsidR="00F4708F" w:rsidRPr="00996C25">
        <w:rPr>
          <w:rFonts w:ascii="Times New Roman" w:hAnsi="Times New Roman" w:cs="Times New Roman"/>
          <w:b/>
          <w:sz w:val="24"/>
          <w:szCs w:val="24"/>
        </w:rPr>
        <w:t xml:space="preserve"> KURULU VE MEB ETİK KOMİSYONUNA </w:t>
      </w:r>
      <w:r w:rsidR="00996C25">
        <w:rPr>
          <w:rFonts w:ascii="Times New Roman" w:hAnsi="Times New Roman" w:cs="Times New Roman"/>
          <w:b/>
          <w:sz w:val="24"/>
          <w:szCs w:val="24"/>
        </w:rPr>
        <w:t xml:space="preserve"> </w:t>
      </w:r>
    </w:p>
    <w:p w:rsidR="00867CBE" w:rsidRDefault="00996C25" w:rsidP="00412F21">
      <w:pPr>
        <w:ind w:left="284"/>
      </w:pPr>
      <w:r>
        <w:rPr>
          <w:rFonts w:ascii="Times New Roman" w:hAnsi="Times New Roman" w:cs="Times New Roman"/>
          <w:b/>
          <w:sz w:val="24"/>
          <w:szCs w:val="24"/>
        </w:rPr>
        <w:t xml:space="preserve">       </w:t>
      </w:r>
      <w:r w:rsidR="00B80DF8">
        <w:rPr>
          <w:rFonts w:ascii="Times New Roman" w:hAnsi="Times New Roman" w:cs="Times New Roman"/>
          <w:b/>
          <w:sz w:val="24"/>
          <w:szCs w:val="24"/>
        </w:rPr>
        <w:t xml:space="preserve"> </w:t>
      </w:r>
      <w:r w:rsidR="003A5AF8">
        <w:rPr>
          <w:rFonts w:ascii="Times New Roman" w:hAnsi="Times New Roman" w:cs="Times New Roman"/>
          <w:b/>
          <w:sz w:val="24"/>
          <w:szCs w:val="24"/>
        </w:rPr>
        <w:t xml:space="preserve">  </w:t>
      </w:r>
      <w:r w:rsidR="00F4708F" w:rsidRPr="00996C25">
        <w:rPr>
          <w:rFonts w:ascii="Times New Roman" w:hAnsi="Times New Roman" w:cs="Times New Roman"/>
          <w:b/>
          <w:sz w:val="24"/>
          <w:szCs w:val="24"/>
        </w:rPr>
        <w:t>BAŞVURU USUL VE ESASLARI</w:t>
      </w:r>
      <w:r w:rsidR="0072509C">
        <w:rPr>
          <w:rFonts w:ascii="Times New Roman" w:hAnsi="Times New Roman" w:cs="Times New Roman"/>
          <w:b/>
          <w:sz w:val="24"/>
          <w:szCs w:val="24"/>
        </w:rPr>
        <w:t xml:space="preserve"> </w:t>
      </w:r>
      <w:r w:rsidR="008437FD">
        <w:rPr>
          <w:rFonts w:ascii="Times New Roman" w:hAnsi="Times New Roman" w:cs="Times New Roman"/>
          <w:b/>
          <w:sz w:val="24"/>
          <w:szCs w:val="24"/>
        </w:rPr>
        <w:t xml:space="preserve"> </w:t>
      </w:r>
      <w:r w:rsidR="00EF088B">
        <w:t xml:space="preserve">        </w:t>
      </w:r>
      <w:r>
        <w:t xml:space="preserve">  </w:t>
      </w:r>
      <w:r w:rsidR="00CC06FC">
        <w:t xml:space="preserve"> </w:t>
      </w:r>
    </w:p>
    <w:p w:rsidR="00EF088B" w:rsidRDefault="00867CBE" w:rsidP="00412F21">
      <w:pPr>
        <w:ind w:left="284"/>
      </w:pPr>
      <w:r>
        <w:t xml:space="preserve">            </w:t>
      </w:r>
      <w:r w:rsidR="00EF088B">
        <w:t>1. Başvuru Usulleri</w:t>
      </w:r>
    </w:p>
    <w:p w:rsidR="00EF088B" w:rsidRDefault="00EF088B" w:rsidP="00412F21">
      <w:pPr>
        <w:ind w:left="284"/>
      </w:pPr>
      <w:r>
        <w:t xml:space="preserve">         </w:t>
      </w:r>
      <w:r w:rsidR="00996C25">
        <w:t xml:space="preserve">  </w:t>
      </w:r>
      <w:r w:rsidR="00CC06FC">
        <w:t xml:space="preserve"> </w:t>
      </w:r>
      <w:r>
        <w:t>2. Kimler Başvurabilir</w:t>
      </w:r>
    </w:p>
    <w:p w:rsidR="00996C25" w:rsidRDefault="00EF088B" w:rsidP="00412F21">
      <w:pPr>
        <w:ind w:left="284"/>
      </w:pPr>
      <w:r>
        <w:t xml:space="preserve">        </w:t>
      </w:r>
      <w:r w:rsidR="00996C25">
        <w:t xml:space="preserve">  </w:t>
      </w:r>
      <w:r w:rsidR="00CC06FC">
        <w:t xml:space="preserve">  </w:t>
      </w:r>
      <w:r w:rsidR="008437FD">
        <w:t xml:space="preserve">3. </w:t>
      </w:r>
      <w:r>
        <w:t>Başvurulara yapılacak işlemler</w:t>
      </w:r>
    </w:p>
    <w:p w:rsidR="009F64D4" w:rsidRPr="00867CBE" w:rsidRDefault="00867CBE" w:rsidP="00412F21">
      <w:pPr>
        <w:ind w:left="284"/>
        <w:rPr>
          <w:rFonts w:ascii="Times New Roman" w:hAnsi="Times New Roman" w:cs="Times New Roman"/>
          <w:b/>
          <w:sz w:val="24"/>
          <w:szCs w:val="24"/>
        </w:rPr>
      </w:pPr>
      <w:r>
        <w:t xml:space="preserve">          </w:t>
      </w:r>
      <w:r w:rsidR="003A5AF8">
        <w:t xml:space="preserve"> </w:t>
      </w:r>
      <w:r>
        <w:rPr>
          <w:rFonts w:ascii="Times New Roman" w:hAnsi="Times New Roman" w:cs="Times New Roman"/>
          <w:b/>
          <w:sz w:val="24"/>
          <w:szCs w:val="24"/>
        </w:rPr>
        <w:t>(Başvuru Örnekler-Yönetmelik maddeleri)</w:t>
      </w:r>
    </w:p>
    <w:p w:rsidR="00F4708F" w:rsidRPr="00996C25" w:rsidRDefault="00996C25" w:rsidP="00412F21">
      <w:pPr>
        <w:ind w:left="284"/>
        <w:rPr>
          <w:rFonts w:ascii="Times New Roman" w:hAnsi="Times New Roman" w:cs="Times New Roman"/>
          <w:b/>
          <w:sz w:val="24"/>
          <w:szCs w:val="24"/>
        </w:rPr>
      </w:pPr>
      <w:r>
        <w:t xml:space="preserve"> </w:t>
      </w:r>
      <w:r w:rsidR="00F26470">
        <w:t xml:space="preserve">  </w:t>
      </w:r>
      <w:r w:rsidR="00F4708F" w:rsidRPr="00996C25">
        <w:rPr>
          <w:rFonts w:ascii="Times New Roman" w:hAnsi="Times New Roman" w:cs="Times New Roman"/>
          <w:b/>
          <w:sz w:val="24"/>
          <w:szCs w:val="24"/>
        </w:rPr>
        <w:t xml:space="preserve">10. </w:t>
      </w:r>
      <w:r w:rsidRPr="00996C25">
        <w:rPr>
          <w:rFonts w:ascii="Times New Roman" w:hAnsi="Times New Roman" w:cs="Times New Roman"/>
          <w:b/>
          <w:sz w:val="24"/>
          <w:szCs w:val="24"/>
        </w:rPr>
        <w:t xml:space="preserve"> </w:t>
      </w:r>
      <w:r w:rsidR="0072509C">
        <w:rPr>
          <w:rFonts w:ascii="Times New Roman" w:hAnsi="Times New Roman" w:cs="Times New Roman"/>
          <w:b/>
          <w:sz w:val="24"/>
          <w:szCs w:val="24"/>
        </w:rPr>
        <w:t xml:space="preserve">ETİKLE </w:t>
      </w:r>
      <w:r w:rsidR="00616913">
        <w:rPr>
          <w:rFonts w:ascii="Times New Roman" w:hAnsi="Times New Roman" w:cs="Times New Roman"/>
          <w:b/>
          <w:sz w:val="24"/>
          <w:szCs w:val="24"/>
        </w:rPr>
        <w:t>İLGİLİ ARAŞTIRMALAR</w:t>
      </w:r>
    </w:p>
    <w:p w:rsidR="00EF088B" w:rsidRDefault="00F4708F" w:rsidP="00412F21">
      <w:pPr>
        <w:ind w:left="284"/>
      </w:pPr>
      <w:r>
        <w:t xml:space="preserve">      </w:t>
      </w:r>
      <w:r w:rsidR="00EF088B">
        <w:t xml:space="preserve">   </w:t>
      </w:r>
      <w:r w:rsidR="008437FD">
        <w:t xml:space="preserve">  </w:t>
      </w:r>
      <w:r w:rsidR="003A5AF8">
        <w:t xml:space="preserve"> </w:t>
      </w:r>
      <w:r>
        <w:t>1.</w:t>
      </w:r>
      <w:r w:rsidR="00EF088B">
        <w:t>Yolsuzluğun Önlenmesi İçin Etik Projesi kapsamında yapılan araştırmalar</w:t>
      </w:r>
    </w:p>
    <w:p w:rsidR="009F64D4" w:rsidRDefault="00EF088B" w:rsidP="00412F21">
      <w:pPr>
        <w:ind w:left="284"/>
      </w:pPr>
      <w:r>
        <w:t xml:space="preserve">          </w:t>
      </w:r>
      <w:r w:rsidR="008437FD">
        <w:t xml:space="preserve"> </w:t>
      </w:r>
      <w:r w:rsidR="003A5AF8">
        <w:t xml:space="preserve"> </w:t>
      </w:r>
      <w:r>
        <w:t xml:space="preserve">2. </w:t>
      </w:r>
      <w:r w:rsidR="00F4708F">
        <w:t>Etik Kültür ve Toplum Araştırması sonuçları</w:t>
      </w:r>
      <w:r w:rsidR="00273088">
        <w:t xml:space="preserve"> </w:t>
      </w:r>
    </w:p>
    <w:p w:rsidR="00EF088B" w:rsidRPr="00996C25" w:rsidRDefault="00996C25" w:rsidP="00412F21">
      <w:pPr>
        <w:ind w:left="284"/>
        <w:rPr>
          <w:rFonts w:ascii="Times New Roman" w:hAnsi="Times New Roman" w:cs="Times New Roman"/>
          <w:b/>
          <w:sz w:val="24"/>
          <w:szCs w:val="24"/>
        </w:rPr>
      </w:pPr>
      <w:r>
        <w:rPr>
          <w:rFonts w:ascii="Times New Roman" w:hAnsi="Times New Roman" w:cs="Times New Roman"/>
          <w:b/>
          <w:sz w:val="24"/>
          <w:szCs w:val="24"/>
        </w:rPr>
        <w:t xml:space="preserve"> </w:t>
      </w:r>
      <w:r w:rsidR="00F26470">
        <w:rPr>
          <w:rFonts w:ascii="Times New Roman" w:hAnsi="Times New Roman" w:cs="Times New Roman"/>
          <w:b/>
          <w:sz w:val="24"/>
          <w:szCs w:val="24"/>
        </w:rPr>
        <w:t xml:space="preserve">  </w:t>
      </w:r>
      <w:r w:rsidR="00EF088B" w:rsidRPr="00996C25">
        <w:rPr>
          <w:rFonts w:ascii="Times New Roman" w:hAnsi="Times New Roman" w:cs="Times New Roman"/>
          <w:b/>
          <w:sz w:val="24"/>
          <w:szCs w:val="24"/>
        </w:rPr>
        <w:t xml:space="preserve">11. </w:t>
      </w:r>
      <w:r w:rsidR="003A5AF8">
        <w:rPr>
          <w:rFonts w:ascii="Times New Roman" w:hAnsi="Times New Roman" w:cs="Times New Roman"/>
          <w:b/>
          <w:sz w:val="24"/>
          <w:szCs w:val="24"/>
        </w:rPr>
        <w:t xml:space="preserve"> </w:t>
      </w:r>
      <w:r w:rsidR="00EF088B" w:rsidRPr="00996C25">
        <w:rPr>
          <w:rFonts w:ascii="Times New Roman" w:hAnsi="Times New Roman" w:cs="Times New Roman"/>
          <w:b/>
          <w:sz w:val="24"/>
          <w:szCs w:val="24"/>
        </w:rPr>
        <w:t xml:space="preserve">İLETİŞİM </w:t>
      </w:r>
    </w:p>
    <w:p w:rsidR="002D374D" w:rsidRDefault="00EF088B" w:rsidP="00412F21">
      <w:pPr>
        <w:ind w:left="284"/>
      </w:pPr>
      <w:r>
        <w:t xml:space="preserve">          </w:t>
      </w:r>
      <w:r w:rsidR="008437FD">
        <w:t xml:space="preserve"> </w:t>
      </w:r>
      <w:r w:rsidR="003A5AF8">
        <w:t xml:space="preserve"> </w:t>
      </w:r>
      <w:r>
        <w:t xml:space="preserve">1. </w:t>
      </w:r>
      <w:r w:rsidR="002D374D">
        <w:t xml:space="preserve">Başbakanlık </w:t>
      </w:r>
      <w:r>
        <w:t xml:space="preserve">Kamu Görevlileri  Etik Kurulu ve </w:t>
      </w:r>
    </w:p>
    <w:p w:rsidR="00EF088B" w:rsidRDefault="002D374D" w:rsidP="00412F21">
      <w:pPr>
        <w:ind w:left="284"/>
      </w:pPr>
      <w:r>
        <w:t xml:space="preserve">           </w:t>
      </w:r>
      <w:r w:rsidR="003A5AF8">
        <w:t xml:space="preserve"> </w:t>
      </w:r>
      <w:r>
        <w:t xml:space="preserve">2. </w:t>
      </w:r>
      <w:r w:rsidR="00EF088B">
        <w:t>MEB Etik Komisyonu</w:t>
      </w:r>
    </w:p>
    <w:p w:rsidR="00CE3D78" w:rsidRDefault="00CE3D78" w:rsidP="00412F21">
      <w:pPr>
        <w:ind w:left="284"/>
      </w:pPr>
    </w:p>
    <w:p w:rsidR="00CE3D78" w:rsidRPr="00F063A1" w:rsidRDefault="00CE3D78" w:rsidP="00CE3D78">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ETİK </w:t>
      </w:r>
      <w:r w:rsidRPr="00F063A1">
        <w:rPr>
          <w:rFonts w:ascii="Times New Roman" w:hAnsi="Times New Roman" w:cs="Times New Roman"/>
          <w:b/>
          <w:sz w:val="28"/>
          <w:szCs w:val="28"/>
        </w:rPr>
        <w:t>EĞİTİM PLANI</w:t>
      </w:r>
      <w:r>
        <w:rPr>
          <w:rFonts w:ascii="Times New Roman" w:hAnsi="Times New Roman" w:cs="Times New Roman"/>
          <w:b/>
          <w:sz w:val="28"/>
          <w:szCs w:val="28"/>
        </w:rPr>
        <w:t xml:space="preserve"> (ZAMAN ÇİZELGESİ)   (ÖRNEK)</w:t>
      </w:r>
    </w:p>
    <w:p w:rsidR="00CE3D78" w:rsidRDefault="00CE3D78" w:rsidP="00CE3D78">
      <w:pPr>
        <w:jc w:val="center"/>
      </w:pPr>
    </w:p>
    <w:tbl>
      <w:tblPr>
        <w:tblStyle w:val="TabloKlavuzu"/>
        <w:tblW w:w="0" w:type="auto"/>
        <w:tblLook w:val="04A0"/>
      </w:tblPr>
      <w:tblGrid>
        <w:gridCol w:w="2332"/>
        <w:gridCol w:w="5147"/>
        <w:gridCol w:w="1677"/>
      </w:tblGrid>
      <w:tr w:rsidR="00CE3D78" w:rsidTr="00270DED">
        <w:tc>
          <w:tcPr>
            <w:tcW w:w="9210" w:type="dxa"/>
            <w:gridSpan w:val="3"/>
          </w:tcPr>
          <w:p w:rsidR="00CE3D78" w:rsidRDefault="00CE3D78" w:rsidP="00270DED">
            <w:r>
              <w:t>1.Gün : Sabah 09.00-12.30</w:t>
            </w:r>
          </w:p>
        </w:tc>
      </w:tr>
      <w:tr w:rsidR="00CE3D78" w:rsidTr="00270DED">
        <w:tc>
          <w:tcPr>
            <w:tcW w:w="1668" w:type="dxa"/>
          </w:tcPr>
          <w:p w:rsidR="00CE3D78" w:rsidRDefault="00CE3D78" w:rsidP="00270DED">
            <w:r>
              <w:t>Başlama saati süre ve teknik</w:t>
            </w:r>
          </w:p>
        </w:tc>
        <w:tc>
          <w:tcPr>
            <w:tcW w:w="5811" w:type="dxa"/>
          </w:tcPr>
          <w:p w:rsidR="00CE3D78" w:rsidRPr="00BC3B5F" w:rsidRDefault="00CE3D78" w:rsidP="00270DED">
            <w:pPr>
              <w:rPr>
                <w:b/>
              </w:rPr>
            </w:pPr>
            <w:r w:rsidRPr="00BC3B5F">
              <w:rPr>
                <w:b/>
              </w:rPr>
              <w:t>Hoş geldiniz</w:t>
            </w:r>
          </w:p>
          <w:p w:rsidR="00CE3D78" w:rsidRDefault="00CE3D78" w:rsidP="00270DED">
            <w:r>
              <w:t>Eğiticinin kendisini tanıtması</w:t>
            </w:r>
          </w:p>
          <w:p w:rsidR="00CE3D78" w:rsidRDefault="00CE3D78" w:rsidP="00270DED">
            <w:r>
              <w:t>Katılımcılar ve misafir konuşmacıların selamlanması</w:t>
            </w:r>
          </w:p>
          <w:p w:rsidR="00CE3D78" w:rsidRDefault="00CE3D78" w:rsidP="00270DED">
            <w:r>
              <w:t>Faaliyet amacının özetlenmesi</w:t>
            </w:r>
          </w:p>
          <w:p w:rsidR="00CE3D78" w:rsidRDefault="00CE3D78" w:rsidP="00270DED">
            <w:r>
              <w:t>Katılımcıların kendilerini tanıtması</w:t>
            </w:r>
          </w:p>
          <w:p w:rsidR="00CE3D78" w:rsidRDefault="00CE3D78" w:rsidP="00270DED">
            <w:r>
              <w:t>Mekan kullanımı ile ilgili anonsların ve temel kuralların belirlenmesi</w:t>
            </w:r>
          </w:p>
        </w:tc>
        <w:tc>
          <w:tcPr>
            <w:tcW w:w="1731" w:type="dxa"/>
          </w:tcPr>
          <w:p w:rsidR="00CE3D78" w:rsidRDefault="00CE3D78" w:rsidP="00270DED">
            <w:r>
              <w:t>Veri gösterici ve powerPoint</w:t>
            </w:r>
          </w:p>
        </w:tc>
      </w:tr>
      <w:tr w:rsidR="00CE3D78" w:rsidTr="00270DED">
        <w:tc>
          <w:tcPr>
            <w:tcW w:w="1668" w:type="dxa"/>
          </w:tcPr>
          <w:p w:rsidR="00CE3D78" w:rsidRDefault="00CE3D78" w:rsidP="00270DED">
            <w:r>
              <w:t>Sunum,sorular,cevaplar ve tartışmalar</w:t>
            </w:r>
          </w:p>
          <w:p w:rsidR="00CE3D78" w:rsidRDefault="00CE3D78" w:rsidP="00270DED">
            <w:r>
              <w:t>Fısıltı grupları ve geri besleme</w:t>
            </w:r>
          </w:p>
        </w:tc>
        <w:tc>
          <w:tcPr>
            <w:tcW w:w="5811" w:type="dxa"/>
          </w:tcPr>
          <w:p w:rsidR="00CE3D78" w:rsidRPr="00BC3B5F" w:rsidRDefault="00CE3D78" w:rsidP="00270DED">
            <w:pPr>
              <w:rPr>
                <w:b/>
              </w:rPr>
            </w:pPr>
            <w:r w:rsidRPr="00BC3B5F">
              <w:rPr>
                <w:b/>
              </w:rPr>
              <w:t>Giriş ve Eğitim ortamını oluşturmak</w:t>
            </w:r>
          </w:p>
          <w:p w:rsidR="00CE3D78" w:rsidRDefault="00CE3D78" w:rsidP="00270DED">
            <w:r>
              <w:t>Etik tanımı ve kökleri</w:t>
            </w:r>
          </w:p>
          <w:p w:rsidR="00CE3D78" w:rsidRDefault="00CE3D78" w:rsidP="00270DED">
            <w:r>
              <w:t>Türkiye’de kamu hizmetinde etik davranışlarla ilgili yasal çerçeve</w:t>
            </w:r>
          </w:p>
          <w:p w:rsidR="00CE3D78" w:rsidRDefault="00CE3D78" w:rsidP="00270DED">
            <w:r>
              <w:t>Kamu Hizmetinde etik davranışlarla ilgili değerler ve klavuz ilkeler</w:t>
            </w:r>
          </w:p>
          <w:p w:rsidR="00CE3D78" w:rsidRDefault="00CE3D78" w:rsidP="00270DED">
            <w:r>
              <w:t>Kamu hizmeti etik davranışlarını etkileyen faktörler, Etik ikilemler</w:t>
            </w:r>
          </w:p>
        </w:tc>
        <w:tc>
          <w:tcPr>
            <w:tcW w:w="1731" w:type="dxa"/>
          </w:tcPr>
          <w:p w:rsidR="00CE3D78" w:rsidRDefault="00CE3D78" w:rsidP="00270DED">
            <w:r>
              <w:t>Veri gösterici  ve PowerPoint</w:t>
            </w:r>
          </w:p>
          <w:p w:rsidR="00CE3D78" w:rsidRDefault="00CE3D78" w:rsidP="00270DED"/>
          <w:p w:rsidR="00CE3D78" w:rsidRDefault="00CE3D78" w:rsidP="00270DED">
            <w:r>
              <w:t>Not defterleri, kağıt tahtası, kağıtlar</w:t>
            </w:r>
          </w:p>
        </w:tc>
      </w:tr>
      <w:tr w:rsidR="00CE3D78" w:rsidTr="00270DED">
        <w:tc>
          <w:tcPr>
            <w:tcW w:w="1668" w:type="dxa"/>
          </w:tcPr>
          <w:p w:rsidR="00CE3D78" w:rsidRDefault="00CE3D78" w:rsidP="00270DED">
            <w:r>
              <w:t>10.20</w:t>
            </w:r>
          </w:p>
        </w:tc>
        <w:tc>
          <w:tcPr>
            <w:tcW w:w="5811" w:type="dxa"/>
          </w:tcPr>
          <w:p w:rsidR="00CE3D78" w:rsidRDefault="00CE3D78" w:rsidP="00270DED">
            <w:r>
              <w:t>Ara</w:t>
            </w:r>
          </w:p>
        </w:tc>
        <w:tc>
          <w:tcPr>
            <w:tcW w:w="1731" w:type="dxa"/>
          </w:tcPr>
          <w:p w:rsidR="00CE3D78" w:rsidRDefault="00CE3D78" w:rsidP="00270DED"/>
        </w:tc>
      </w:tr>
      <w:tr w:rsidR="00CE3D78" w:rsidTr="00270DED">
        <w:tc>
          <w:tcPr>
            <w:tcW w:w="1668" w:type="dxa"/>
          </w:tcPr>
          <w:p w:rsidR="00CE3D78" w:rsidRDefault="00CE3D78" w:rsidP="00270DED">
            <w:r>
              <w:t>10.40 sunum, soru-cevap</w:t>
            </w:r>
          </w:p>
        </w:tc>
        <w:tc>
          <w:tcPr>
            <w:tcW w:w="5811" w:type="dxa"/>
          </w:tcPr>
          <w:p w:rsidR="00CE3D78" w:rsidRPr="00BC3B5F" w:rsidRDefault="00CE3D78" w:rsidP="00270DED">
            <w:pPr>
              <w:rPr>
                <w:b/>
              </w:rPr>
            </w:pPr>
            <w:r w:rsidRPr="00BC3B5F">
              <w:rPr>
                <w:b/>
              </w:rPr>
              <w:t>Senaryo analizi</w:t>
            </w:r>
          </w:p>
          <w:p w:rsidR="00CE3D78" w:rsidRDefault="00CE3D78" w:rsidP="00270DED">
            <w:r>
              <w:t>Etik senaryoların farklı bakış açılarından tartışılması ve analizi sürecine giriş</w:t>
            </w:r>
          </w:p>
          <w:p w:rsidR="00CE3D78" w:rsidRDefault="00CE3D78" w:rsidP="00270DED">
            <w:r>
              <w:t>Etikle ilgili konular</w:t>
            </w:r>
          </w:p>
        </w:tc>
        <w:tc>
          <w:tcPr>
            <w:tcW w:w="1731" w:type="dxa"/>
          </w:tcPr>
          <w:p w:rsidR="00CE3D78" w:rsidRDefault="00CE3D78" w:rsidP="00270DED">
            <w:r>
              <w:t>Veri gösterici ve PowerPoint</w:t>
            </w:r>
          </w:p>
        </w:tc>
      </w:tr>
      <w:tr w:rsidR="00CE3D78" w:rsidTr="00270DED">
        <w:tc>
          <w:tcPr>
            <w:tcW w:w="1668" w:type="dxa"/>
          </w:tcPr>
          <w:p w:rsidR="00CE3D78" w:rsidRDefault="00CE3D78" w:rsidP="00270DED">
            <w:r>
              <w:t>11.00 Tartışma grupları</w:t>
            </w:r>
          </w:p>
        </w:tc>
        <w:tc>
          <w:tcPr>
            <w:tcW w:w="5811" w:type="dxa"/>
          </w:tcPr>
          <w:p w:rsidR="00CE3D78" w:rsidRDefault="00CE3D78" w:rsidP="00270DED">
            <w:r>
              <w:t>Senaryo 1- Grup tartışması</w:t>
            </w:r>
          </w:p>
          <w:p w:rsidR="00CE3D78" w:rsidRDefault="00CE3D78" w:rsidP="00270DED">
            <w:r>
              <w:t>Geri bildirim soruları ve tartışma konuları</w:t>
            </w:r>
          </w:p>
        </w:tc>
        <w:tc>
          <w:tcPr>
            <w:tcW w:w="1731" w:type="dxa"/>
          </w:tcPr>
          <w:p w:rsidR="00CE3D78" w:rsidRDefault="00CE3D78" w:rsidP="00270DED">
            <w:r>
              <w:t>Kağıtlar,kağıt tahtası,not defteri</w:t>
            </w:r>
          </w:p>
        </w:tc>
      </w:tr>
      <w:tr w:rsidR="00CE3D78" w:rsidTr="00270DED">
        <w:tc>
          <w:tcPr>
            <w:tcW w:w="1668" w:type="dxa"/>
          </w:tcPr>
          <w:p w:rsidR="00CE3D78" w:rsidRDefault="00CE3D78" w:rsidP="00270DED">
            <w:r>
              <w:t>12.45</w:t>
            </w:r>
          </w:p>
        </w:tc>
        <w:tc>
          <w:tcPr>
            <w:tcW w:w="5811" w:type="dxa"/>
          </w:tcPr>
          <w:p w:rsidR="00CE3D78" w:rsidRDefault="00CE3D78" w:rsidP="00270DED">
            <w:r>
              <w:t>Öğle yemeği</w:t>
            </w:r>
          </w:p>
        </w:tc>
        <w:tc>
          <w:tcPr>
            <w:tcW w:w="1731" w:type="dxa"/>
          </w:tcPr>
          <w:p w:rsidR="00CE3D78" w:rsidRDefault="00CE3D78" w:rsidP="00270DED"/>
        </w:tc>
      </w:tr>
    </w:tbl>
    <w:p w:rsidR="00CE3D78" w:rsidRDefault="00CE3D78" w:rsidP="00CE3D78"/>
    <w:tbl>
      <w:tblPr>
        <w:tblStyle w:val="TabloKlavuzu"/>
        <w:tblW w:w="0" w:type="auto"/>
        <w:tblLook w:val="04A0"/>
      </w:tblPr>
      <w:tblGrid>
        <w:gridCol w:w="1663"/>
        <w:gridCol w:w="5765"/>
        <w:gridCol w:w="1728"/>
      </w:tblGrid>
      <w:tr w:rsidR="00CE3D78" w:rsidTr="00270DED">
        <w:tc>
          <w:tcPr>
            <w:tcW w:w="9210" w:type="dxa"/>
            <w:gridSpan w:val="3"/>
          </w:tcPr>
          <w:p w:rsidR="00CE3D78" w:rsidRDefault="00CE3D78" w:rsidP="00270DED">
            <w:r>
              <w:t>1.Gün : öğleden sonra  14.00-17.00</w:t>
            </w:r>
          </w:p>
        </w:tc>
      </w:tr>
      <w:tr w:rsidR="00CE3D78" w:rsidTr="00270DED">
        <w:tc>
          <w:tcPr>
            <w:tcW w:w="1668" w:type="dxa"/>
          </w:tcPr>
          <w:p w:rsidR="00CE3D78" w:rsidRDefault="00CE3D78" w:rsidP="00270DED">
            <w:r>
              <w:t>Başlama saati süre ve teknik</w:t>
            </w:r>
          </w:p>
        </w:tc>
        <w:tc>
          <w:tcPr>
            <w:tcW w:w="5811" w:type="dxa"/>
          </w:tcPr>
          <w:p w:rsidR="00CE3D78" w:rsidRPr="00BC3B5F" w:rsidRDefault="00CE3D78" w:rsidP="00270DED">
            <w:pPr>
              <w:rPr>
                <w:b/>
              </w:rPr>
            </w:pPr>
            <w:r>
              <w:rPr>
                <w:b/>
              </w:rPr>
              <w:t>Faaliyet</w:t>
            </w:r>
          </w:p>
          <w:p w:rsidR="00CE3D78" w:rsidRDefault="00CE3D78" w:rsidP="00270DED"/>
        </w:tc>
        <w:tc>
          <w:tcPr>
            <w:tcW w:w="1731" w:type="dxa"/>
          </w:tcPr>
          <w:p w:rsidR="00CE3D78" w:rsidRDefault="00CE3D78" w:rsidP="00270DED">
            <w:r>
              <w:t xml:space="preserve">Donanım ve </w:t>
            </w:r>
          </w:p>
        </w:tc>
      </w:tr>
      <w:tr w:rsidR="00CE3D78" w:rsidTr="00270DED">
        <w:tc>
          <w:tcPr>
            <w:tcW w:w="1668" w:type="dxa"/>
          </w:tcPr>
          <w:p w:rsidR="00CE3D78" w:rsidRDefault="00CE3D78" w:rsidP="00270DED">
            <w:r>
              <w:t>14.00</w:t>
            </w:r>
          </w:p>
          <w:p w:rsidR="00CE3D78" w:rsidRDefault="00CE3D78" w:rsidP="00270DED">
            <w:r>
              <w:t>Sunum ve soru,cevap</w:t>
            </w:r>
          </w:p>
          <w:p w:rsidR="00CE3D78" w:rsidRDefault="00CE3D78" w:rsidP="00270DED"/>
        </w:tc>
        <w:tc>
          <w:tcPr>
            <w:tcW w:w="5811" w:type="dxa"/>
          </w:tcPr>
          <w:p w:rsidR="00CE3D78" w:rsidRDefault="00CE3D78" w:rsidP="00270DED">
            <w:pPr>
              <w:rPr>
                <w:b/>
              </w:rPr>
            </w:pPr>
            <w:r>
              <w:rPr>
                <w:b/>
              </w:rPr>
              <w:t xml:space="preserve">Açıklama ve Tartışma </w:t>
            </w:r>
          </w:p>
          <w:p w:rsidR="00CE3D78" w:rsidRPr="00641516" w:rsidRDefault="00CE3D78" w:rsidP="00270DED">
            <w:r w:rsidRPr="00641516">
              <w:t>Kamu görevi ve kişisel davranış</w:t>
            </w:r>
          </w:p>
          <w:p w:rsidR="00CE3D78" w:rsidRPr="00641516" w:rsidRDefault="00CE3D78" w:rsidP="00270DED">
            <w:r w:rsidRPr="00641516">
              <w:t xml:space="preserve">Senaryo 2 ye </w:t>
            </w:r>
          </w:p>
          <w:p w:rsidR="00CE3D78" w:rsidRDefault="00CE3D78" w:rsidP="00270DED"/>
        </w:tc>
        <w:tc>
          <w:tcPr>
            <w:tcW w:w="1731" w:type="dxa"/>
          </w:tcPr>
          <w:p w:rsidR="00CE3D78" w:rsidRDefault="00CE3D78" w:rsidP="00270DED">
            <w:r>
              <w:t>Veri gösterici  ve PowerPoint</w:t>
            </w:r>
          </w:p>
          <w:p w:rsidR="00CE3D78" w:rsidRDefault="00CE3D78" w:rsidP="00270DED"/>
          <w:p w:rsidR="00CE3D78" w:rsidRDefault="00CE3D78" w:rsidP="00270DED"/>
        </w:tc>
      </w:tr>
      <w:tr w:rsidR="00CE3D78" w:rsidTr="00270DED">
        <w:tc>
          <w:tcPr>
            <w:tcW w:w="1668" w:type="dxa"/>
          </w:tcPr>
          <w:p w:rsidR="00CE3D78" w:rsidRDefault="00CE3D78" w:rsidP="00270DED">
            <w:r>
              <w:t>14.30</w:t>
            </w:r>
          </w:p>
          <w:p w:rsidR="00CE3D78" w:rsidRDefault="00CE3D78" w:rsidP="00270DED">
            <w:r>
              <w:t>Grup tartışmaları</w:t>
            </w:r>
          </w:p>
        </w:tc>
        <w:tc>
          <w:tcPr>
            <w:tcW w:w="5811" w:type="dxa"/>
          </w:tcPr>
          <w:p w:rsidR="00CE3D78" w:rsidRPr="00641516" w:rsidRDefault="00CE3D78" w:rsidP="00270DED">
            <w:pPr>
              <w:rPr>
                <w:b/>
              </w:rPr>
            </w:pPr>
            <w:r w:rsidRPr="00641516">
              <w:rPr>
                <w:b/>
              </w:rPr>
              <w:t xml:space="preserve">Senaryo 2. Grup tartışması </w:t>
            </w:r>
          </w:p>
          <w:p w:rsidR="00CE3D78" w:rsidRDefault="00CE3D78" w:rsidP="00270DED">
            <w:r>
              <w:t>Geri bildirim soruları ve tartışma konuları</w:t>
            </w:r>
          </w:p>
        </w:tc>
        <w:tc>
          <w:tcPr>
            <w:tcW w:w="1731" w:type="dxa"/>
          </w:tcPr>
          <w:p w:rsidR="00CE3D78" w:rsidRDefault="00CE3D78" w:rsidP="00270DED">
            <w:r>
              <w:t>Kağıtlar ve kağıt tahtası</w:t>
            </w:r>
          </w:p>
        </w:tc>
      </w:tr>
      <w:tr w:rsidR="00CE3D78" w:rsidTr="00270DED">
        <w:tc>
          <w:tcPr>
            <w:tcW w:w="1668" w:type="dxa"/>
          </w:tcPr>
          <w:p w:rsidR="00CE3D78" w:rsidRDefault="00CE3D78" w:rsidP="00270DED">
            <w:r>
              <w:t xml:space="preserve">15.15 </w:t>
            </w:r>
          </w:p>
        </w:tc>
        <w:tc>
          <w:tcPr>
            <w:tcW w:w="5811" w:type="dxa"/>
          </w:tcPr>
          <w:p w:rsidR="00CE3D78" w:rsidRDefault="00CE3D78" w:rsidP="00270DED">
            <w:r>
              <w:rPr>
                <w:b/>
              </w:rPr>
              <w:t xml:space="preserve">Ara </w:t>
            </w:r>
          </w:p>
          <w:p w:rsidR="00CE3D78" w:rsidRDefault="00CE3D78" w:rsidP="00270DED"/>
        </w:tc>
        <w:tc>
          <w:tcPr>
            <w:tcW w:w="1731" w:type="dxa"/>
          </w:tcPr>
          <w:p w:rsidR="00CE3D78" w:rsidRDefault="00CE3D78" w:rsidP="00270DED"/>
        </w:tc>
      </w:tr>
      <w:tr w:rsidR="00CE3D78" w:rsidTr="00270DED">
        <w:tc>
          <w:tcPr>
            <w:tcW w:w="1668" w:type="dxa"/>
          </w:tcPr>
          <w:p w:rsidR="00CE3D78" w:rsidRDefault="00CE3D78" w:rsidP="00270DED">
            <w:r>
              <w:t>15.30</w:t>
            </w:r>
          </w:p>
        </w:tc>
        <w:tc>
          <w:tcPr>
            <w:tcW w:w="5811" w:type="dxa"/>
          </w:tcPr>
          <w:p w:rsidR="00CE3D78" w:rsidRPr="00641516" w:rsidRDefault="00CE3D78" w:rsidP="00270DED">
            <w:pPr>
              <w:rPr>
                <w:b/>
              </w:rPr>
            </w:pPr>
            <w:r w:rsidRPr="00641516">
              <w:rPr>
                <w:b/>
              </w:rPr>
              <w:t>Senaryo sonrası geri bildirim</w:t>
            </w:r>
          </w:p>
          <w:p w:rsidR="00CE3D78" w:rsidRDefault="00CE3D78" w:rsidP="00270DED">
            <w:r>
              <w:t xml:space="preserve">Anahtar sorunların özeti  </w:t>
            </w:r>
          </w:p>
          <w:p w:rsidR="00CE3D78" w:rsidRDefault="00CE3D78" w:rsidP="00270DED"/>
        </w:tc>
        <w:tc>
          <w:tcPr>
            <w:tcW w:w="1731" w:type="dxa"/>
          </w:tcPr>
          <w:p w:rsidR="00CE3D78" w:rsidRDefault="00CE3D78" w:rsidP="00270DED">
            <w:r>
              <w:t>Kağıtlar,kağıt tahtası,not defteri</w:t>
            </w:r>
          </w:p>
        </w:tc>
      </w:tr>
      <w:tr w:rsidR="00CE3D78" w:rsidTr="00270DED">
        <w:tc>
          <w:tcPr>
            <w:tcW w:w="1668" w:type="dxa"/>
          </w:tcPr>
          <w:p w:rsidR="00CE3D78" w:rsidRDefault="00CE3D78" w:rsidP="00270DED">
            <w:r>
              <w:t>16.00</w:t>
            </w:r>
          </w:p>
        </w:tc>
        <w:tc>
          <w:tcPr>
            <w:tcW w:w="5811" w:type="dxa"/>
          </w:tcPr>
          <w:p w:rsidR="00CE3D78" w:rsidRPr="002D17B4" w:rsidRDefault="00CE3D78" w:rsidP="00270DED">
            <w:pPr>
              <w:rPr>
                <w:b/>
              </w:rPr>
            </w:pPr>
            <w:r w:rsidRPr="002D17B4">
              <w:rPr>
                <w:b/>
              </w:rPr>
              <w:t>Açıklama ve tartışma</w:t>
            </w:r>
          </w:p>
          <w:p w:rsidR="00CE3D78" w:rsidRDefault="00CE3D78" w:rsidP="00270DED">
            <w:r>
              <w:t>Etik karar alma modeli</w:t>
            </w:r>
          </w:p>
          <w:p w:rsidR="00CE3D78" w:rsidRDefault="00CE3D78" w:rsidP="00270DED">
            <w:r>
              <w:t>Grup içi ve genel tartışma</w:t>
            </w:r>
          </w:p>
          <w:p w:rsidR="00CE3D78" w:rsidRDefault="00CE3D78" w:rsidP="00270DED">
            <w:r>
              <w:t>Etik karar alma modelini uygulamak</w:t>
            </w:r>
          </w:p>
          <w:p w:rsidR="00CE3D78" w:rsidRDefault="00CE3D78" w:rsidP="00270DED">
            <w:r>
              <w:t xml:space="preserve">Anahtar konuların /noktaların özeti </w:t>
            </w:r>
          </w:p>
        </w:tc>
        <w:tc>
          <w:tcPr>
            <w:tcW w:w="1731" w:type="dxa"/>
          </w:tcPr>
          <w:p w:rsidR="00CE3D78" w:rsidRDefault="00CE3D78" w:rsidP="00270DED"/>
        </w:tc>
      </w:tr>
      <w:tr w:rsidR="00CE3D78" w:rsidTr="00270DED">
        <w:tc>
          <w:tcPr>
            <w:tcW w:w="1668" w:type="dxa"/>
          </w:tcPr>
          <w:p w:rsidR="00CE3D78" w:rsidRDefault="00CE3D78" w:rsidP="00270DED">
            <w:r>
              <w:t>17.00</w:t>
            </w:r>
          </w:p>
        </w:tc>
        <w:tc>
          <w:tcPr>
            <w:tcW w:w="5811" w:type="dxa"/>
          </w:tcPr>
          <w:p w:rsidR="00CE3D78" w:rsidRPr="002D17B4" w:rsidRDefault="00CE3D78" w:rsidP="00270DED">
            <w:r w:rsidRPr="002D17B4">
              <w:t>Kapanış</w:t>
            </w:r>
          </w:p>
        </w:tc>
        <w:tc>
          <w:tcPr>
            <w:tcW w:w="1731" w:type="dxa"/>
          </w:tcPr>
          <w:p w:rsidR="00CE3D78" w:rsidRDefault="00CE3D78" w:rsidP="00270DED"/>
        </w:tc>
      </w:tr>
    </w:tbl>
    <w:p w:rsidR="00CE3D78" w:rsidRDefault="00CE3D78" w:rsidP="00CE3D78"/>
    <w:tbl>
      <w:tblPr>
        <w:tblStyle w:val="TabloKlavuzu"/>
        <w:tblW w:w="0" w:type="auto"/>
        <w:tblLook w:val="04A0"/>
      </w:tblPr>
      <w:tblGrid>
        <w:gridCol w:w="1664"/>
        <w:gridCol w:w="5766"/>
        <w:gridCol w:w="1726"/>
      </w:tblGrid>
      <w:tr w:rsidR="00CE3D78" w:rsidTr="00270DED">
        <w:tc>
          <w:tcPr>
            <w:tcW w:w="9210" w:type="dxa"/>
            <w:gridSpan w:val="3"/>
          </w:tcPr>
          <w:p w:rsidR="00CE3D78" w:rsidRDefault="00CE3D78" w:rsidP="00270DED">
            <w:r>
              <w:lastRenderedPageBreak/>
              <w:t>2.Gün : öğleden sonra  09.00-12.30</w:t>
            </w:r>
          </w:p>
        </w:tc>
      </w:tr>
      <w:tr w:rsidR="00CE3D78" w:rsidTr="00270DED">
        <w:tc>
          <w:tcPr>
            <w:tcW w:w="1668" w:type="dxa"/>
          </w:tcPr>
          <w:p w:rsidR="00CE3D78" w:rsidRDefault="00CE3D78" w:rsidP="00270DED">
            <w:r>
              <w:t>Başlama saati süre ve teknik</w:t>
            </w:r>
          </w:p>
        </w:tc>
        <w:tc>
          <w:tcPr>
            <w:tcW w:w="5811" w:type="dxa"/>
          </w:tcPr>
          <w:p w:rsidR="00CE3D78" w:rsidRPr="00BC3B5F" w:rsidRDefault="00CE3D78" w:rsidP="00270DED">
            <w:pPr>
              <w:rPr>
                <w:b/>
              </w:rPr>
            </w:pPr>
            <w:r>
              <w:rPr>
                <w:b/>
              </w:rPr>
              <w:t>Faaliyet</w:t>
            </w:r>
          </w:p>
          <w:p w:rsidR="00CE3D78" w:rsidRDefault="00CE3D78" w:rsidP="00270DED"/>
        </w:tc>
        <w:tc>
          <w:tcPr>
            <w:tcW w:w="1731" w:type="dxa"/>
          </w:tcPr>
          <w:p w:rsidR="00CE3D78" w:rsidRDefault="00CE3D78" w:rsidP="00270DED">
            <w:r>
              <w:t>Donanım ve</w:t>
            </w:r>
          </w:p>
          <w:p w:rsidR="00CE3D78" w:rsidRDefault="00CE3D78" w:rsidP="00270DED">
            <w:r>
              <w:t xml:space="preserve">Materyaller </w:t>
            </w:r>
          </w:p>
        </w:tc>
      </w:tr>
      <w:tr w:rsidR="00CE3D78" w:rsidTr="00270DED">
        <w:tc>
          <w:tcPr>
            <w:tcW w:w="1668" w:type="dxa"/>
          </w:tcPr>
          <w:p w:rsidR="00CE3D78" w:rsidRDefault="00CE3D78" w:rsidP="00270DED">
            <w:r>
              <w:t>09.00</w:t>
            </w:r>
          </w:p>
          <w:p w:rsidR="00CE3D78" w:rsidRDefault="00CE3D78" w:rsidP="00270DED">
            <w:r>
              <w:t>Sunum ve sorular</w:t>
            </w:r>
          </w:p>
          <w:p w:rsidR="00CE3D78" w:rsidRDefault="00CE3D78" w:rsidP="00270DED"/>
        </w:tc>
        <w:tc>
          <w:tcPr>
            <w:tcW w:w="5811" w:type="dxa"/>
          </w:tcPr>
          <w:p w:rsidR="00CE3D78" w:rsidRDefault="00CE3D78" w:rsidP="00270DED">
            <w:pPr>
              <w:rPr>
                <w:b/>
              </w:rPr>
            </w:pPr>
            <w:r>
              <w:rPr>
                <w:b/>
              </w:rPr>
              <w:t xml:space="preserve">Açıklama ve Tartışma </w:t>
            </w:r>
          </w:p>
          <w:p w:rsidR="00CE3D78" w:rsidRDefault="00CE3D78" w:rsidP="00270DED">
            <w:r>
              <w:t>Etik karar alma ölçütünün gözden geçirilmesi</w:t>
            </w:r>
          </w:p>
          <w:p w:rsidR="00CE3D78" w:rsidRPr="00641516" w:rsidRDefault="00CE3D78" w:rsidP="00270DED">
            <w:r>
              <w:t>Senaryo 3. e giriş</w:t>
            </w:r>
          </w:p>
          <w:p w:rsidR="00CE3D78" w:rsidRDefault="00CE3D78" w:rsidP="00270DED"/>
        </w:tc>
        <w:tc>
          <w:tcPr>
            <w:tcW w:w="1731" w:type="dxa"/>
          </w:tcPr>
          <w:p w:rsidR="00CE3D78" w:rsidRDefault="00CE3D78" w:rsidP="00270DED">
            <w:r>
              <w:t>Veri gösterici  ve PowerPoint</w:t>
            </w:r>
          </w:p>
          <w:p w:rsidR="00CE3D78" w:rsidRDefault="00CE3D78" w:rsidP="00270DED"/>
          <w:p w:rsidR="00CE3D78" w:rsidRDefault="00CE3D78" w:rsidP="00270DED"/>
        </w:tc>
      </w:tr>
      <w:tr w:rsidR="00CE3D78" w:rsidTr="00270DED">
        <w:tc>
          <w:tcPr>
            <w:tcW w:w="1668" w:type="dxa"/>
          </w:tcPr>
          <w:p w:rsidR="00CE3D78" w:rsidRDefault="00CE3D78" w:rsidP="00270DED">
            <w:r>
              <w:t>09.20</w:t>
            </w:r>
          </w:p>
          <w:p w:rsidR="00CE3D78" w:rsidRDefault="00CE3D78" w:rsidP="00270DED">
            <w:r>
              <w:t>Grup tartışmaları sunum ve sorular</w:t>
            </w:r>
          </w:p>
        </w:tc>
        <w:tc>
          <w:tcPr>
            <w:tcW w:w="5811" w:type="dxa"/>
          </w:tcPr>
          <w:p w:rsidR="00CE3D78" w:rsidRPr="00641516" w:rsidRDefault="00CE3D78" w:rsidP="00270DED">
            <w:pPr>
              <w:rPr>
                <w:b/>
              </w:rPr>
            </w:pPr>
            <w:r>
              <w:rPr>
                <w:b/>
              </w:rPr>
              <w:t>Senaryo 3</w:t>
            </w:r>
            <w:r w:rsidRPr="00641516">
              <w:rPr>
                <w:b/>
              </w:rPr>
              <w:t xml:space="preserve">. Grup tartışması </w:t>
            </w:r>
          </w:p>
          <w:p w:rsidR="00CE3D78" w:rsidRDefault="00CE3D78" w:rsidP="00270DED">
            <w:r>
              <w:t>Grup raporları, geri bildirim  ve tartışma</w:t>
            </w:r>
          </w:p>
          <w:p w:rsidR="00CE3D78" w:rsidRDefault="00CE3D78" w:rsidP="00270DED">
            <w:pPr>
              <w:rPr>
                <w:b/>
              </w:rPr>
            </w:pPr>
            <w:r>
              <w:rPr>
                <w:b/>
              </w:rPr>
              <w:t>Senaryo 3</w:t>
            </w:r>
            <w:r w:rsidRPr="00641516">
              <w:rPr>
                <w:b/>
              </w:rPr>
              <w:t>. Grup tartışması</w:t>
            </w:r>
          </w:p>
          <w:p w:rsidR="00CE3D78" w:rsidRPr="002D17B4" w:rsidRDefault="00CE3D78" w:rsidP="00270DED">
            <w:r w:rsidRPr="002D17B4">
              <w:t>Geri bildirim soruları ve tartışma konuları</w:t>
            </w:r>
          </w:p>
          <w:p w:rsidR="00CE3D78" w:rsidRDefault="00CE3D78" w:rsidP="00270DED">
            <w:r w:rsidRPr="002D17B4">
              <w:t>Anahtar soruların özeti</w:t>
            </w:r>
            <w:r>
              <w:t xml:space="preserve"> </w:t>
            </w:r>
          </w:p>
        </w:tc>
        <w:tc>
          <w:tcPr>
            <w:tcW w:w="1731" w:type="dxa"/>
          </w:tcPr>
          <w:p w:rsidR="00CE3D78" w:rsidRDefault="00CE3D78" w:rsidP="00270DED">
            <w:r>
              <w:t>Veri gösterici, power Point</w:t>
            </w:r>
          </w:p>
        </w:tc>
      </w:tr>
      <w:tr w:rsidR="00CE3D78" w:rsidTr="00270DED">
        <w:tc>
          <w:tcPr>
            <w:tcW w:w="1668" w:type="dxa"/>
          </w:tcPr>
          <w:p w:rsidR="00CE3D78" w:rsidRDefault="00CE3D78" w:rsidP="00270DED">
            <w:r>
              <w:t>10.40</w:t>
            </w:r>
          </w:p>
        </w:tc>
        <w:tc>
          <w:tcPr>
            <w:tcW w:w="5811" w:type="dxa"/>
          </w:tcPr>
          <w:p w:rsidR="00CE3D78" w:rsidRDefault="00CE3D78" w:rsidP="00270DED">
            <w:r>
              <w:rPr>
                <w:b/>
              </w:rPr>
              <w:t>Ara</w:t>
            </w:r>
          </w:p>
          <w:p w:rsidR="00CE3D78" w:rsidRDefault="00CE3D78" w:rsidP="00270DED"/>
        </w:tc>
        <w:tc>
          <w:tcPr>
            <w:tcW w:w="1731" w:type="dxa"/>
          </w:tcPr>
          <w:p w:rsidR="00CE3D78" w:rsidRDefault="00CE3D78" w:rsidP="00270DED"/>
        </w:tc>
      </w:tr>
      <w:tr w:rsidR="00CE3D78" w:rsidTr="00270DED">
        <w:tc>
          <w:tcPr>
            <w:tcW w:w="1668" w:type="dxa"/>
          </w:tcPr>
          <w:p w:rsidR="00CE3D78" w:rsidRDefault="00CE3D78" w:rsidP="00270DED">
            <w:r>
              <w:t>11.00</w:t>
            </w:r>
          </w:p>
        </w:tc>
        <w:tc>
          <w:tcPr>
            <w:tcW w:w="5811" w:type="dxa"/>
          </w:tcPr>
          <w:p w:rsidR="00CE3D78" w:rsidRDefault="00CE3D78" w:rsidP="00270DED">
            <w:pPr>
              <w:rPr>
                <w:b/>
              </w:rPr>
            </w:pPr>
            <w:r>
              <w:rPr>
                <w:b/>
              </w:rPr>
              <w:t>Açıklama ve tartışma</w:t>
            </w:r>
          </w:p>
          <w:p w:rsidR="00CE3D78" w:rsidRPr="00927187" w:rsidRDefault="00CE3D78" w:rsidP="00270DED">
            <w:r w:rsidRPr="00927187">
              <w:t>Kamu yönetiminde değerler ve davranış standartları</w:t>
            </w:r>
          </w:p>
          <w:p w:rsidR="00CE3D78" w:rsidRPr="00927187" w:rsidRDefault="00CE3D78" w:rsidP="00270DED">
            <w:r w:rsidRPr="00927187">
              <w:t>Senaryo 4. e giriş.</w:t>
            </w:r>
          </w:p>
          <w:p w:rsidR="00CE3D78" w:rsidRDefault="00CE3D78" w:rsidP="00270DED">
            <w:pPr>
              <w:rPr>
                <w:b/>
              </w:rPr>
            </w:pPr>
            <w:r>
              <w:rPr>
                <w:b/>
              </w:rPr>
              <w:t>Senaryo 4. Grup tartışmaları</w:t>
            </w:r>
          </w:p>
          <w:p w:rsidR="00CE3D78" w:rsidRPr="00927187" w:rsidRDefault="00CE3D78" w:rsidP="00270DED">
            <w:r w:rsidRPr="00927187">
              <w:t>Grup raporları,geri bildirim ve tartışmalar</w:t>
            </w:r>
          </w:p>
          <w:p w:rsidR="00CE3D78" w:rsidRPr="00927187" w:rsidRDefault="00CE3D78" w:rsidP="00270DED">
            <w:r w:rsidRPr="00927187">
              <w:t>Geri bildirim soruları ve tartışma konuları</w:t>
            </w:r>
          </w:p>
          <w:p w:rsidR="00CE3D78" w:rsidRPr="00927187" w:rsidRDefault="00CE3D78" w:rsidP="00270DED">
            <w:r w:rsidRPr="00927187">
              <w:t>Anahtar konuların özeti</w:t>
            </w:r>
          </w:p>
          <w:p w:rsidR="00CE3D78" w:rsidRDefault="00CE3D78" w:rsidP="00270DED"/>
        </w:tc>
        <w:tc>
          <w:tcPr>
            <w:tcW w:w="1731" w:type="dxa"/>
          </w:tcPr>
          <w:p w:rsidR="00CE3D78" w:rsidRDefault="00CE3D78" w:rsidP="00270DED">
            <w:r>
              <w:t>Veri gösterici, power Point kağıt tahtası,not defteri</w:t>
            </w:r>
          </w:p>
        </w:tc>
      </w:tr>
      <w:tr w:rsidR="00CE3D78" w:rsidTr="00270DED">
        <w:tc>
          <w:tcPr>
            <w:tcW w:w="1668" w:type="dxa"/>
          </w:tcPr>
          <w:p w:rsidR="00CE3D78" w:rsidRDefault="00CE3D78" w:rsidP="00270DED">
            <w:r>
              <w:t xml:space="preserve">12.30 </w:t>
            </w:r>
          </w:p>
        </w:tc>
        <w:tc>
          <w:tcPr>
            <w:tcW w:w="5811" w:type="dxa"/>
          </w:tcPr>
          <w:p w:rsidR="00CE3D78" w:rsidRDefault="00CE3D78" w:rsidP="00270DED">
            <w:r>
              <w:rPr>
                <w:b/>
              </w:rPr>
              <w:t xml:space="preserve">Öğle yemeği </w:t>
            </w:r>
          </w:p>
          <w:p w:rsidR="00CE3D78" w:rsidRDefault="00CE3D78" w:rsidP="00270DED"/>
        </w:tc>
        <w:tc>
          <w:tcPr>
            <w:tcW w:w="1731" w:type="dxa"/>
          </w:tcPr>
          <w:p w:rsidR="00CE3D78" w:rsidRDefault="00CE3D78" w:rsidP="00270DED"/>
        </w:tc>
      </w:tr>
      <w:tr w:rsidR="00CE3D78" w:rsidTr="00270DED">
        <w:tc>
          <w:tcPr>
            <w:tcW w:w="1668" w:type="dxa"/>
          </w:tcPr>
          <w:p w:rsidR="00CE3D78" w:rsidRDefault="00CE3D78" w:rsidP="00270DED"/>
        </w:tc>
        <w:tc>
          <w:tcPr>
            <w:tcW w:w="5811" w:type="dxa"/>
          </w:tcPr>
          <w:p w:rsidR="00CE3D78" w:rsidRPr="002D17B4" w:rsidRDefault="00CE3D78" w:rsidP="00270DED"/>
        </w:tc>
        <w:tc>
          <w:tcPr>
            <w:tcW w:w="1731" w:type="dxa"/>
          </w:tcPr>
          <w:p w:rsidR="00CE3D78" w:rsidRDefault="00CE3D78" w:rsidP="00270DED"/>
        </w:tc>
      </w:tr>
    </w:tbl>
    <w:p w:rsidR="00CE3D78" w:rsidRDefault="00CE3D78" w:rsidP="00CE3D78"/>
    <w:tbl>
      <w:tblPr>
        <w:tblStyle w:val="TabloKlavuzu"/>
        <w:tblW w:w="0" w:type="auto"/>
        <w:tblLook w:val="04A0"/>
      </w:tblPr>
      <w:tblGrid>
        <w:gridCol w:w="1663"/>
        <w:gridCol w:w="5767"/>
        <w:gridCol w:w="1726"/>
      </w:tblGrid>
      <w:tr w:rsidR="00CE3D78" w:rsidTr="00270DED">
        <w:tc>
          <w:tcPr>
            <w:tcW w:w="9210" w:type="dxa"/>
            <w:gridSpan w:val="3"/>
          </w:tcPr>
          <w:p w:rsidR="00CE3D78" w:rsidRDefault="00CE3D78" w:rsidP="00270DED">
            <w:r>
              <w:t>2.Gün : öğleden sonra  13.45-16.45</w:t>
            </w:r>
          </w:p>
        </w:tc>
      </w:tr>
      <w:tr w:rsidR="00CE3D78" w:rsidTr="00270DED">
        <w:tc>
          <w:tcPr>
            <w:tcW w:w="1668" w:type="dxa"/>
          </w:tcPr>
          <w:p w:rsidR="00CE3D78" w:rsidRDefault="00CE3D78" w:rsidP="00270DED">
            <w:r>
              <w:t>Başlama saati süre ve teknik</w:t>
            </w:r>
          </w:p>
        </w:tc>
        <w:tc>
          <w:tcPr>
            <w:tcW w:w="5811" w:type="dxa"/>
          </w:tcPr>
          <w:p w:rsidR="00CE3D78" w:rsidRPr="00BC3B5F" w:rsidRDefault="00CE3D78" w:rsidP="00270DED">
            <w:pPr>
              <w:rPr>
                <w:b/>
              </w:rPr>
            </w:pPr>
            <w:r>
              <w:rPr>
                <w:b/>
              </w:rPr>
              <w:t>Faaliyet</w:t>
            </w:r>
          </w:p>
          <w:p w:rsidR="00CE3D78" w:rsidRDefault="00CE3D78" w:rsidP="00270DED"/>
        </w:tc>
        <w:tc>
          <w:tcPr>
            <w:tcW w:w="1731" w:type="dxa"/>
          </w:tcPr>
          <w:p w:rsidR="00CE3D78" w:rsidRDefault="00CE3D78" w:rsidP="00270DED">
            <w:r>
              <w:t>Donanım ve</w:t>
            </w:r>
          </w:p>
          <w:p w:rsidR="00CE3D78" w:rsidRDefault="00CE3D78" w:rsidP="00270DED">
            <w:r>
              <w:t xml:space="preserve">Materyaller </w:t>
            </w:r>
          </w:p>
        </w:tc>
      </w:tr>
      <w:tr w:rsidR="00CE3D78" w:rsidTr="00270DED">
        <w:tc>
          <w:tcPr>
            <w:tcW w:w="1668" w:type="dxa"/>
          </w:tcPr>
          <w:p w:rsidR="00CE3D78" w:rsidRDefault="00CE3D78" w:rsidP="00270DED">
            <w:r>
              <w:t>14.00</w:t>
            </w:r>
          </w:p>
          <w:p w:rsidR="00CE3D78" w:rsidRDefault="00CE3D78" w:rsidP="00270DED">
            <w:r>
              <w:t>Sunum ve sorular</w:t>
            </w:r>
          </w:p>
          <w:p w:rsidR="00CE3D78" w:rsidRDefault="00CE3D78" w:rsidP="00270DED"/>
        </w:tc>
        <w:tc>
          <w:tcPr>
            <w:tcW w:w="5811" w:type="dxa"/>
          </w:tcPr>
          <w:p w:rsidR="00CE3D78" w:rsidRDefault="00CE3D78" w:rsidP="00270DED">
            <w:pPr>
              <w:rPr>
                <w:b/>
              </w:rPr>
            </w:pPr>
            <w:r>
              <w:rPr>
                <w:b/>
              </w:rPr>
              <w:t xml:space="preserve">Senaryo 5.e giriş </w:t>
            </w:r>
          </w:p>
          <w:p w:rsidR="00CE3D78" w:rsidRDefault="00CE3D78" w:rsidP="00270DED">
            <w:pPr>
              <w:rPr>
                <w:b/>
              </w:rPr>
            </w:pPr>
            <w:r>
              <w:rPr>
                <w:b/>
              </w:rPr>
              <w:t>Senaryo 5.Grup tartışmaları</w:t>
            </w:r>
          </w:p>
          <w:p w:rsidR="00CE3D78" w:rsidRPr="00927187" w:rsidRDefault="00CE3D78" w:rsidP="00270DED">
            <w:r>
              <w:t>Grup raporları, geri bildirim  ve tartışma</w:t>
            </w:r>
          </w:p>
          <w:p w:rsidR="00CE3D78" w:rsidRPr="002D17B4" w:rsidRDefault="00CE3D78" w:rsidP="00270DED">
            <w:r w:rsidRPr="002D17B4">
              <w:t>Geri bildirim soruları ve tartışma konuları</w:t>
            </w:r>
          </w:p>
          <w:p w:rsidR="00CE3D78" w:rsidRDefault="00CE3D78" w:rsidP="00270DED">
            <w:r w:rsidRPr="002D17B4">
              <w:t>Anahtar soruların özeti</w:t>
            </w:r>
            <w:r>
              <w:t xml:space="preserve"> </w:t>
            </w:r>
          </w:p>
        </w:tc>
        <w:tc>
          <w:tcPr>
            <w:tcW w:w="1731" w:type="dxa"/>
          </w:tcPr>
          <w:p w:rsidR="00CE3D78" w:rsidRDefault="00CE3D78" w:rsidP="00270DED">
            <w:r>
              <w:t>Veri gösterici  ve PowerPoint</w:t>
            </w:r>
          </w:p>
          <w:p w:rsidR="00CE3D78" w:rsidRDefault="00CE3D78" w:rsidP="00270DED"/>
          <w:p w:rsidR="00CE3D78" w:rsidRDefault="00CE3D78" w:rsidP="00270DED"/>
        </w:tc>
      </w:tr>
      <w:tr w:rsidR="00CE3D78" w:rsidTr="00270DED">
        <w:tc>
          <w:tcPr>
            <w:tcW w:w="1668" w:type="dxa"/>
          </w:tcPr>
          <w:p w:rsidR="00CE3D78" w:rsidRDefault="00CE3D78" w:rsidP="00270DED">
            <w:r>
              <w:t>09.20</w:t>
            </w:r>
          </w:p>
          <w:p w:rsidR="00CE3D78" w:rsidRDefault="00CE3D78" w:rsidP="00270DED">
            <w:r>
              <w:t>Grup tartışmaları sunum ve sorular</w:t>
            </w:r>
          </w:p>
        </w:tc>
        <w:tc>
          <w:tcPr>
            <w:tcW w:w="5811" w:type="dxa"/>
          </w:tcPr>
          <w:p w:rsidR="00CE3D78" w:rsidRPr="00641516" w:rsidRDefault="00CE3D78" w:rsidP="00270DED">
            <w:pPr>
              <w:rPr>
                <w:b/>
              </w:rPr>
            </w:pPr>
            <w:r>
              <w:rPr>
                <w:b/>
              </w:rPr>
              <w:t>Senaryo 3</w:t>
            </w:r>
            <w:r w:rsidRPr="00641516">
              <w:rPr>
                <w:b/>
              </w:rPr>
              <w:t xml:space="preserve">. Grup tartışması </w:t>
            </w:r>
          </w:p>
          <w:p w:rsidR="00CE3D78" w:rsidRDefault="00CE3D78" w:rsidP="00270DED">
            <w:r>
              <w:t>Grup raporları, geri bildirim  ve tartışma</w:t>
            </w:r>
          </w:p>
          <w:p w:rsidR="00CE3D78" w:rsidRDefault="00CE3D78" w:rsidP="00270DED">
            <w:pPr>
              <w:rPr>
                <w:b/>
              </w:rPr>
            </w:pPr>
            <w:r>
              <w:rPr>
                <w:b/>
              </w:rPr>
              <w:t>Senaryo 3</w:t>
            </w:r>
            <w:r w:rsidRPr="00641516">
              <w:rPr>
                <w:b/>
              </w:rPr>
              <w:t>. Grup tartışması</w:t>
            </w:r>
          </w:p>
          <w:p w:rsidR="00CE3D78" w:rsidRPr="002D17B4" w:rsidRDefault="00CE3D78" w:rsidP="00270DED">
            <w:r w:rsidRPr="002D17B4">
              <w:t>Geri bildirim soruları ve tartışma konuları</w:t>
            </w:r>
          </w:p>
          <w:p w:rsidR="00CE3D78" w:rsidRDefault="00CE3D78" w:rsidP="00270DED">
            <w:r w:rsidRPr="002D17B4">
              <w:t>Anahtar soruların özeti</w:t>
            </w:r>
            <w:r>
              <w:t xml:space="preserve"> </w:t>
            </w:r>
          </w:p>
          <w:p w:rsidR="00CE3D78" w:rsidRDefault="00CE3D78" w:rsidP="00270DED">
            <w:r>
              <w:t>Senaryo 5. Genel tartışma</w:t>
            </w:r>
          </w:p>
        </w:tc>
        <w:tc>
          <w:tcPr>
            <w:tcW w:w="1731" w:type="dxa"/>
          </w:tcPr>
          <w:p w:rsidR="00CE3D78" w:rsidRDefault="00CE3D78" w:rsidP="00270DED">
            <w:r>
              <w:t>Veri gösterici, power Point</w:t>
            </w:r>
          </w:p>
        </w:tc>
      </w:tr>
      <w:tr w:rsidR="00CE3D78" w:rsidTr="00270DED">
        <w:tc>
          <w:tcPr>
            <w:tcW w:w="1668" w:type="dxa"/>
          </w:tcPr>
          <w:p w:rsidR="00CE3D78" w:rsidRDefault="00CE3D78" w:rsidP="00270DED">
            <w:r>
              <w:t>15.15</w:t>
            </w:r>
          </w:p>
        </w:tc>
        <w:tc>
          <w:tcPr>
            <w:tcW w:w="5811" w:type="dxa"/>
          </w:tcPr>
          <w:p w:rsidR="00CE3D78" w:rsidRDefault="00CE3D78" w:rsidP="00270DED">
            <w:r>
              <w:rPr>
                <w:b/>
              </w:rPr>
              <w:t>Ara</w:t>
            </w:r>
          </w:p>
        </w:tc>
        <w:tc>
          <w:tcPr>
            <w:tcW w:w="1731" w:type="dxa"/>
          </w:tcPr>
          <w:p w:rsidR="00CE3D78" w:rsidRDefault="00CE3D78" w:rsidP="00270DED"/>
        </w:tc>
      </w:tr>
      <w:tr w:rsidR="00CE3D78" w:rsidTr="00270DED">
        <w:tc>
          <w:tcPr>
            <w:tcW w:w="1668" w:type="dxa"/>
          </w:tcPr>
          <w:p w:rsidR="00CE3D78" w:rsidRDefault="00CE3D78" w:rsidP="00270DED">
            <w:r>
              <w:t>15.30</w:t>
            </w:r>
          </w:p>
        </w:tc>
        <w:tc>
          <w:tcPr>
            <w:tcW w:w="5811" w:type="dxa"/>
          </w:tcPr>
          <w:p w:rsidR="00CE3D78" w:rsidRDefault="00CE3D78" w:rsidP="00270DED">
            <w:pPr>
              <w:rPr>
                <w:b/>
              </w:rPr>
            </w:pPr>
            <w:r>
              <w:rPr>
                <w:b/>
              </w:rPr>
              <w:t>Açıklama ve tartışma</w:t>
            </w:r>
          </w:p>
          <w:p w:rsidR="00CE3D78" w:rsidRDefault="00CE3D78" w:rsidP="00270DED">
            <w:r w:rsidRPr="00927187">
              <w:t xml:space="preserve">Kurumda etik sistemin oluşturulması </w:t>
            </w:r>
          </w:p>
        </w:tc>
        <w:tc>
          <w:tcPr>
            <w:tcW w:w="1731" w:type="dxa"/>
          </w:tcPr>
          <w:p w:rsidR="00CE3D78" w:rsidRDefault="00CE3D78" w:rsidP="00270DED">
            <w:r>
              <w:t xml:space="preserve"> kağıt tahtası,not defteri</w:t>
            </w:r>
          </w:p>
        </w:tc>
      </w:tr>
      <w:tr w:rsidR="00CE3D78" w:rsidTr="00270DED">
        <w:tc>
          <w:tcPr>
            <w:tcW w:w="1668" w:type="dxa"/>
          </w:tcPr>
          <w:p w:rsidR="00CE3D78" w:rsidRDefault="00CE3D78" w:rsidP="00270DED">
            <w:r>
              <w:t>16.00 Grup raporları, geri bildirim ve özet</w:t>
            </w:r>
          </w:p>
        </w:tc>
        <w:tc>
          <w:tcPr>
            <w:tcW w:w="5811" w:type="dxa"/>
          </w:tcPr>
          <w:p w:rsidR="00CE3D78" w:rsidRDefault="00CE3D78" w:rsidP="00270DED">
            <w:pPr>
              <w:rPr>
                <w:b/>
              </w:rPr>
            </w:pPr>
            <w:r>
              <w:rPr>
                <w:b/>
              </w:rPr>
              <w:t>Grup tartışmalarından geri bildirim</w:t>
            </w:r>
          </w:p>
          <w:p w:rsidR="00CE3D78" w:rsidRPr="00927187" w:rsidRDefault="00CE3D78" w:rsidP="00270DED">
            <w:r w:rsidRPr="00927187">
              <w:t>Kurumda etik sistemin oluşturulması</w:t>
            </w:r>
          </w:p>
          <w:p w:rsidR="00CE3D78" w:rsidRPr="00927187" w:rsidRDefault="00CE3D78" w:rsidP="00270DED"/>
          <w:p w:rsidR="00CE3D78" w:rsidRDefault="00CE3D78" w:rsidP="00270DED"/>
        </w:tc>
        <w:tc>
          <w:tcPr>
            <w:tcW w:w="1731" w:type="dxa"/>
          </w:tcPr>
          <w:p w:rsidR="00CE3D78" w:rsidRDefault="00CE3D78" w:rsidP="00270DED"/>
        </w:tc>
      </w:tr>
      <w:tr w:rsidR="00CE3D78" w:rsidTr="00270DED">
        <w:tc>
          <w:tcPr>
            <w:tcW w:w="1668" w:type="dxa"/>
          </w:tcPr>
          <w:p w:rsidR="00CE3D78" w:rsidRDefault="00CE3D78" w:rsidP="00270DED">
            <w:r>
              <w:t>16.30 Grup raporları, geri bildirim ve özet</w:t>
            </w:r>
          </w:p>
          <w:p w:rsidR="00CE3D78" w:rsidRDefault="00CE3D78" w:rsidP="00270DED"/>
        </w:tc>
        <w:tc>
          <w:tcPr>
            <w:tcW w:w="5811" w:type="dxa"/>
          </w:tcPr>
          <w:p w:rsidR="00CE3D78" w:rsidRDefault="00CE3D78" w:rsidP="00270DED">
            <w:r>
              <w:t>Özet</w:t>
            </w:r>
          </w:p>
          <w:p w:rsidR="00CE3D78" w:rsidRDefault="00CE3D78" w:rsidP="00270DED">
            <w:r>
              <w:t>Etik sorunlar ve gelecekteki faaliyetler</w:t>
            </w:r>
          </w:p>
          <w:p w:rsidR="00CE3D78" w:rsidRPr="002D17B4" w:rsidRDefault="00CE3D78" w:rsidP="00270DED">
            <w:r>
              <w:t xml:space="preserve">Toplantıyı sonlandırma ve selamlama </w:t>
            </w:r>
          </w:p>
        </w:tc>
        <w:tc>
          <w:tcPr>
            <w:tcW w:w="1731" w:type="dxa"/>
          </w:tcPr>
          <w:p w:rsidR="00CE3D78" w:rsidRDefault="00CE3D78" w:rsidP="00270DED">
            <w:r>
              <w:t>Veri gösterici ve power Point</w:t>
            </w:r>
          </w:p>
        </w:tc>
      </w:tr>
    </w:tbl>
    <w:p w:rsidR="00CE3D78" w:rsidRDefault="00CE3D78" w:rsidP="00CE3D78"/>
    <w:p w:rsidR="00CE3D78" w:rsidRDefault="00CE3D78" w:rsidP="00CE3D78"/>
    <w:p w:rsidR="00CE3D78" w:rsidRDefault="00CE3D78" w:rsidP="00412F21">
      <w:pPr>
        <w:ind w:left="284"/>
      </w:pPr>
    </w:p>
    <w:p w:rsidR="00CE3D78" w:rsidRDefault="00CE3D78" w:rsidP="00412F21">
      <w:pPr>
        <w:ind w:left="284"/>
      </w:pPr>
    </w:p>
    <w:p w:rsidR="00CE3D78" w:rsidRDefault="00CE3D78" w:rsidP="00CE3D78">
      <w:pPr>
        <w:rPr>
          <w:rFonts w:ascii="Arial Black" w:hAnsi="Arial Black"/>
          <w:sz w:val="96"/>
          <w:szCs w:val="96"/>
        </w:rPr>
      </w:pPr>
    </w:p>
    <w:p w:rsidR="00CE3D78" w:rsidRDefault="00CE3D78" w:rsidP="00CE3D78">
      <w:pPr>
        <w:rPr>
          <w:rFonts w:ascii="Arial Black" w:hAnsi="Arial Black"/>
          <w:sz w:val="96"/>
          <w:szCs w:val="96"/>
        </w:rPr>
      </w:pPr>
      <w:r>
        <w:rPr>
          <w:rFonts w:ascii="Arial Black" w:hAnsi="Arial Black"/>
          <w:sz w:val="96"/>
          <w:szCs w:val="96"/>
        </w:rPr>
        <w:t xml:space="preserve">         MEB</w:t>
      </w:r>
    </w:p>
    <w:p w:rsidR="00CE3D78" w:rsidRDefault="00CE3D78" w:rsidP="00CE3D78">
      <w:pPr>
        <w:jc w:val="center"/>
        <w:rPr>
          <w:rFonts w:ascii="Arial Black" w:hAnsi="Arial Black"/>
          <w:sz w:val="96"/>
          <w:szCs w:val="96"/>
        </w:rPr>
      </w:pPr>
      <w:r w:rsidRPr="00FF0E84">
        <w:rPr>
          <w:rFonts w:ascii="Arial Black" w:hAnsi="Arial Black"/>
          <w:sz w:val="96"/>
          <w:szCs w:val="96"/>
        </w:rPr>
        <w:t xml:space="preserve">ETİK EĞİTİM </w:t>
      </w:r>
    </w:p>
    <w:p w:rsidR="00CE3D78" w:rsidRPr="00FF0E84" w:rsidRDefault="00CE3D78" w:rsidP="00CE3D78">
      <w:pPr>
        <w:jc w:val="center"/>
        <w:rPr>
          <w:rFonts w:ascii="Arial Black" w:hAnsi="Arial Black"/>
          <w:sz w:val="96"/>
          <w:szCs w:val="96"/>
        </w:rPr>
      </w:pPr>
      <w:r w:rsidRPr="00FF0E84">
        <w:rPr>
          <w:rFonts w:ascii="Arial Black" w:hAnsi="Arial Black"/>
          <w:sz w:val="96"/>
          <w:szCs w:val="96"/>
        </w:rPr>
        <w:t>PROGRAMI</w:t>
      </w:r>
    </w:p>
    <w:p w:rsidR="00CE3D78" w:rsidRPr="00FF0E84" w:rsidRDefault="00CE3D78" w:rsidP="00CE3D78">
      <w:pPr>
        <w:jc w:val="center"/>
        <w:rPr>
          <w:rFonts w:ascii="Arial Black" w:hAnsi="Arial Black"/>
          <w:sz w:val="96"/>
          <w:szCs w:val="96"/>
        </w:rPr>
      </w:pPr>
    </w:p>
    <w:p w:rsidR="00CE3D78" w:rsidRDefault="00CE3D78" w:rsidP="00CE3D78"/>
    <w:p w:rsidR="00CE3D78" w:rsidRDefault="00CE3D78" w:rsidP="00CE3D78"/>
    <w:p w:rsidR="00CE3D78" w:rsidRDefault="00CE3D78" w:rsidP="00CE3D78"/>
    <w:p w:rsidR="00CE3D78" w:rsidRDefault="00CE3D78" w:rsidP="00CE3D78"/>
    <w:p w:rsidR="00CE3D78" w:rsidRDefault="00CE3D78" w:rsidP="00CE3D78"/>
    <w:p w:rsidR="00CE3D78" w:rsidRPr="00FF0E84" w:rsidRDefault="00CE3D78" w:rsidP="00CE3D78">
      <w:pPr>
        <w:jc w:val="center"/>
        <w:rPr>
          <w:rFonts w:ascii="Arial Black" w:hAnsi="Arial Black"/>
          <w:b/>
          <w:sz w:val="24"/>
          <w:szCs w:val="24"/>
        </w:rPr>
      </w:pPr>
      <w:r w:rsidRPr="00FF0E84">
        <w:rPr>
          <w:rFonts w:ascii="Arial Black" w:hAnsi="Arial Black"/>
          <w:b/>
          <w:sz w:val="24"/>
          <w:szCs w:val="24"/>
        </w:rPr>
        <w:t>MEB ETİK KOMİSYONU</w:t>
      </w:r>
    </w:p>
    <w:p w:rsidR="00CE3D78" w:rsidRDefault="00CE3D78" w:rsidP="00412F21">
      <w:pPr>
        <w:ind w:left="284"/>
      </w:pPr>
    </w:p>
    <w:p w:rsidR="00EF088B" w:rsidRDefault="00EF088B" w:rsidP="00412F21">
      <w:pPr>
        <w:ind w:left="284"/>
      </w:pPr>
    </w:p>
    <w:p w:rsidR="00657F0A" w:rsidRPr="00A33B1C" w:rsidRDefault="00657F0A" w:rsidP="00657F0A">
      <w:pPr>
        <w:jc w:val="center"/>
        <w:rPr>
          <w:rFonts w:ascii="Times New Roman" w:hAnsi="Times New Roman" w:cs="Times New Roman"/>
          <w:b/>
          <w:color w:val="002060"/>
          <w:sz w:val="28"/>
          <w:szCs w:val="28"/>
        </w:rPr>
      </w:pPr>
      <w:r w:rsidRPr="00A33B1C">
        <w:rPr>
          <w:rFonts w:ascii="Times New Roman" w:hAnsi="Times New Roman" w:cs="Times New Roman"/>
          <w:b/>
          <w:color w:val="002060"/>
          <w:sz w:val="28"/>
          <w:szCs w:val="28"/>
        </w:rPr>
        <w:lastRenderedPageBreak/>
        <w:t>MİLLİ EĞİTİM BAKANLIĞI</w:t>
      </w:r>
    </w:p>
    <w:p w:rsidR="00657F0A" w:rsidRPr="00A33B1C" w:rsidRDefault="00657F0A" w:rsidP="00657F0A">
      <w:pPr>
        <w:jc w:val="center"/>
        <w:rPr>
          <w:rFonts w:ascii="Times New Roman" w:hAnsi="Times New Roman" w:cs="Times New Roman"/>
          <w:b/>
          <w:color w:val="002060"/>
          <w:sz w:val="28"/>
          <w:szCs w:val="28"/>
        </w:rPr>
      </w:pPr>
      <w:r w:rsidRPr="00A33B1C">
        <w:rPr>
          <w:rFonts w:ascii="Times New Roman" w:hAnsi="Times New Roman" w:cs="Times New Roman"/>
          <w:b/>
          <w:color w:val="002060"/>
          <w:sz w:val="28"/>
          <w:szCs w:val="28"/>
        </w:rPr>
        <w:t>MERKEZ VE TAŞRA TEŞKİLATI PERSONELİNE YÖNELİK</w:t>
      </w:r>
    </w:p>
    <w:p w:rsidR="003122C3" w:rsidRDefault="00657F0A" w:rsidP="003122C3">
      <w:pPr>
        <w:jc w:val="center"/>
        <w:rPr>
          <w:rFonts w:ascii="Times New Roman" w:hAnsi="Times New Roman" w:cs="Times New Roman"/>
          <w:b/>
          <w:sz w:val="28"/>
          <w:szCs w:val="28"/>
        </w:rPr>
      </w:pPr>
      <w:r w:rsidRPr="00A33B1C">
        <w:rPr>
          <w:rFonts w:ascii="Times New Roman" w:hAnsi="Times New Roman" w:cs="Times New Roman"/>
          <w:b/>
          <w:color w:val="002060"/>
          <w:sz w:val="28"/>
          <w:szCs w:val="28"/>
        </w:rPr>
        <w:t>ETİK EĞİTİM PROGRAMI</w:t>
      </w:r>
      <w:r w:rsidR="00460AC4">
        <w:rPr>
          <w:rFonts w:ascii="Times New Roman" w:hAnsi="Times New Roman" w:cs="Times New Roman"/>
          <w:b/>
          <w:color w:val="002060"/>
          <w:sz w:val="28"/>
          <w:szCs w:val="28"/>
        </w:rPr>
        <w:t xml:space="preserve"> (İÇERİĞİ)</w:t>
      </w:r>
    </w:p>
    <w:p w:rsidR="00657F0A" w:rsidRPr="003122C3" w:rsidRDefault="003122C3" w:rsidP="003122C3">
      <w:pPr>
        <w:rPr>
          <w:rFonts w:ascii="Times New Roman" w:hAnsi="Times New Roman" w:cs="Times New Roman"/>
          <w:b/>
          <w:sz w:val="28"/>
          <w:szCs w:val="28"/>
        </w:rPr>
      </w:pPr>
      <w:r>
        <w:rPr>
          <w:rFonts w:ascii="Times New Roman" w:hAnsi="Times New Roman" w:cs="Times New Roman"/>
          <w:b/>
          <w:sz w:val="28"/>
          <w:szCs w:val="28"/>
        </w:rPr>
        <w:t xml:space="preserve">       </w:t>
      </w:r>
      <w:r w:rsidRPr="003122C3">
        <w:rPr>
          <w:rFonts w:ascii="Times New Roman" w:hAnsi="Times New Roman" w:cs="Times New Roman"/>
          <w:b/>
          <w:color w:val="FF0000"/>
          <w:sz w:val="28"/>
          <w:szCs w:val="28"/>
        </w:rPr>
        <w:t>1.</w:t>
      </w:r>
      <w:r w:rsidR="0076216C" w:rsidRPr="003122C3">
        <w:rPr>
          <w:rFonts w:ascii="Times New Roman" w:hAnsi="Times New Roman" w:cs="Times New Roman"/>
          <w:b/>
          <w:color w:val="FF0000"/>
          <w:sz w:val="24"/>
          <w:szCs w:val="24"/>
          <w:u w:val="single"/>
        </w:rPr>
        <w:t xml:space="preserve">ETİK </w:t>
      </w:r>
    </w:p>
    <w:p w:rsidR="00657F0A" w:rsidRPr="00867CBE" w:rsidRDefault="00657F0A" w:rsidP="00C332C0">
      <w:pPr>
        <w:pStyle w:val="ListeParagraf"/>
        <w:ind w:left="567" w:hanging="41"/>
        <w:rPr>
          <w:rFonts w:ascii="Times New Roman" w:hAnsi="Times New Roman" w:cs="Times New Roman"/>
          <w:b/>
          <w:sz w:val="24"/>
          <w:szCs w:val="24"/>
          <w:u w:val="single"/>
        </w:rPr>
      </w:pPr>
      <w:r w:rsidRPr="00867CBE">
        <w:rPr>
          <w:rFonts w:ascii="Times New Roman" w:hAnsi="Times New Roman" w:cs="Times New Roman"/>
          <w:b/>
          <w:sz w:val="24"/>
          <w:szCs w:val="24"/>
          <w:u w:val="single"/>
        </w:rPr>
        <w:t xml:space="preserve"> </w:t>
      </w:r>
    </w:p>
    <w:p w:rsidR="006F4DDA" w:rsidRPr="00BF7AB2" w:rsidRDefault="003122C3" w:rsidP="00C332C0">
      <w:pPr>
        <w:pStyle w:val="ListeParagraf"/>
        <w:ind w:left="567" w:hanging="41"/>
        <w:rPr>
          <w:color w:val="C00000"/>
        </w:rPr>
      </w:pPr>
      <w:r w:rsidRPr="00CE4F74">
        <w:rPr>
          <w:color w:val="C00000"/>
        </w:rPr>
        <w:t>1.</w:t>
      </w:r>
      <w:r w:rsidR="00657F0A" w:rsidRPr="00CE4F74">
        <w:rPr>
          <w:color w:val="C00000"/>
        </w:rPr>
        <w:t>1.</w:t>
      </w:r>
      <w:r w:rsidR="00657F0A" w:rsidRPr="00E456B6">
        <w:rPr>
          <w:color w:val="C00000"/>
          <w:u w:val="single"/>
        </w:rPr>
        <w:t>Etiğin anlamı, etik kuralların çağdaş kamu yönetimindeki rolü ve yeri</w:t>
      </w:r>
    </w:p>
    <w:p w:rsidR="00932F32" w:rsidRPr="00BF74AC" w:rsidRDefault="00107129" w:rsidP="00BF74AC">
      <w:pPr>
        <w:pStyle w:val="ListeParagraf"/>
        <w:ind w:left="567" w:hanging="41"/>
        <w:jc w:val="both"/>
        <w:rPr>
          <w:rFonts w:ascii="Times New Roman" w:hAnsi="Times New Roman" w:cs="Times New Roman"/>
          <w:color w:val="0070C0"/>
          <w:sz w:val="24"/>
          <w:szCs w:val="24"/>
        </w:rPr>
      </w:pPr>
      <w:r w:rsidRPr="00E456B6">
        <w:rPr>
          <w:rFonts w:ascii="Times New Roman" w:hAnsi="Times New Roman" w:cs="Times New Roman"/>
          <w:bCs/>
          <w:color w:val="0070C0"/>
          <w:sz w:val="24"/>
          <w:szCs w:val="24"/>
        </w:rPr>
        <w:t>Etik kelimesi köken olarak eski Yunan'a kadar gider</w:t>
      </w:r>
      <w:r w:rsidR="00BF74AC">
        <w:rPr>
          <w:rFonts w:ascii="Times New Roman" w:hAnsi="Times New Roman" w:cs="Times New Roman"/>
          <w:bCs/>
          <w:color w:val="0070C0"/>
          <w:sz w:val="24"/>
          <w:szCs w:val="24"/>
        </w:rPr>
        <w:t>.</w:t>
      </w:r>
      <w:r w:rsidRPr="00E456B6">
        <w:rPr>
          <w:rFonts w:ascii="Times New Roman" w:hAnsi="Times New Roman" w:cs="Times New Roman"/>
          <w:bCs/>
          <w:color w:val="0070C0"/>
          <w:sz w:val="24"/>
          <w:szCs w:val="24"/>
        </w:rPr>
        <w:t xml:space="preserve">  Ahlak, ahlakla ilgili demektir ama aralarında farklar vardır. Etik terimi </w:t>
      </w:r>
      <w:hyperlink r:id="rId8" w:history="1">
        <w:r w:rsidRPr="00E456B6">
          <w:rPr>
            <w:rStyle w:val="Kpr"/>
            <w:rFonts w:ascii="Times New Roman" w:hAnsi="Times New Roman" w:cs="Times New Roman"/>
            <w:bCs/>
            <w:color w:val="0070C0"/>
            <w:sz w:val="24"/>
            <w:szCs w:val="24"/>
          </w:rPr>
          <w:t>Yunanca</w:t>
        </w:r>
      </w:hyperlink>
      <w:r w:rsidRPr="00E456B6">
        <w:rPr>
          <w:rFonts w:ascii="Times New Roman" w:hAnsi="Times New Roman" w:cs="Times New Roman"/>
          <w:bCs/>
          <w:color w:val="0070C0"/>
          <w:sz w:val="24"/>
          <w:szCs w:val="24"/>
        </w:rPr>
        <w:t xml:space="preserve"> </w:t>
      </w:r>
      <w:r w:rsidRPr="00E456B6">
        <w:rPr>
          <w:rFonts w:ascii="Times New Roman" w:hAnsi="Times New Roman" w:cs="Times New Roman"/>
          <w:bCs/>
          <w:i/>
          <w:iCs/>
          <w:color w:val="0070C0"/>
          <w:sz w:val="24"/>
          <w:szCs w:val="24"/>
        </w:rPr>
        <w:t>ethos</w:t>
      </w:r>
      <w:r w:rsidRPr="00E456B6">
        <w:rPr>
          <w:rFonts w:ascii="Times New Roman" w:hAnsi="Times New Roman" w:cs="Times New Roman"/>
          <w:bCs/>
          <w:color w:val="0070C0"/>
          <w:sz w:val="24"/>
          <w:szCs w:val="24"/>
        </w:rPr>
        <w:t xml:space="preserve"> yani "töre" sözcüğünden türemiştir. </w:t>
      </w:r>
      <w:hyperlink r:id="rId9" w:history="1">
        <w:r w:rsidRPr="00E456B6">
          <w:rPr>
            <w:rStyle w:val="Kpr"/>
            <w:rFonts w:ascii="Times New Roman" w:hAnsi="Times New Roman" w:cs="Times New Roman"/>
            <w:bCs/>
            <w:color w:val="0070C0"/>
            <w:sz w:val="24"/>
            <w:szCs w:val="24"/>
          </w:rPr>
          <w:t>Aksiyoloji</w:t>
        </w:r>
      </w:hyperlink>
      <w:r w:rsidRPr="00E456B6">
        <w:rPr>
          <w:rFonts w:ascii="Times New Roman" w:hAnsi="Times New Roman" w:cs="Times New Roman"/>
          <w:bCs/>
          <w:color w:val="0070C0"/>
          <w:sz w:val="24"/>
          <w:szCs w:val="24"/>
        </w:rPr>
        <w:t xml:space="preserve"> dalı olan etik, </w:t>
      </w:r>
      <w:hyperlink r:id="rId10" w:history="1">
        <w:r w:rsidRPr="00E456B6">
          <w:rPr>
            <w:rStyle w:val="Kpr"/>
            <w:rFonts w:ascii="Times New Roman" w:hAnsi="Times New Roman" w:cs="Times New Roman"/>
            <w:bCs/>
            <w:color w:val="0070C0"/>
            <w:sz w:val="24"/>
            <w:szCs w:val="24"/>
          </w:rPr>
          <w:t>felsefenin</w:t>
        </w:r>
      </w:hyperlink>
      <w:r w:rsidRPr="00E456B6">
        <w:rPr>
          <w:rFonts w:ascii="Times New Roman" w:hAnsi="Times New Roman" w:cs="Times New Roman"/>
          <w:bCs/>
          <w:color w:val="0070C0"/>
          <w:sz w:val="24"/>
          <w:szCs w:val="24"/>
        </w:rPr>
        <w:t xml:space="preserve"> dört ana dalından biridir. Yanlışı doğrudan ayırabilmek amacıyla ahlâk kavramının doğasını anlamaya çalışır. </w:t>
      </w:r>
      <w:r w:rsidR="00E456B6" w:rsidRPr="00E456B6">
        <w:rPr>
          <w:rFonts w:ascii="Times New Roman" w:hAnsi="Times New Roman" w:cs="Times New Roman"/>
          <w:bCs/>
          <w:color w:val="0070C0"/>
          <w:sz w:val="24"/>
          <w:szCs w:val="24"/>
        </w:rPr>
        <w:t>Halkın kendi kendine oluş</w:t>
      </w:r>
      <w:r w:rsidRPr="00E456B6">
        <w:rPr>
          <w:rFonts w:ascii="Times New Roman" w:hAnsi="Times New Roman" w:cs="Times New Roman"/>
          <w:bCs/>
          <w:color w:val="0070C0"/>
          <w:sz w:val="24"/>
          <w:szCs w:val="24"/>
        </w:rPr>
        <w:t xml:space="preserve">turduğu </w:t>
      </w:r>
      <w:r w:rsidR="00616913" w:rsidRPr="00E456B6">
        <w:rPr>
          <w:rFonts w:ascii="Times New Roman" w:hAnsi="Times New Roman" w:cs="Times New Roman"/>
          <w:bCs/>
          <w:color w:val="0070C0"/>
          <w:sz w:val="24"/>
          <w:szCs w:val="24"/>
        </w:rPr>
        <w:t>hiç</w:t>
      </w:r>
      <w:r w:rsidRPr="00E456B6">
        <w:rPr>
          <w:rFonts w:ascii="Times New Roman" w:hAnsi="Times New Roman" w:cs="Times New Roman"/>
          <w:bCs/>
          <w:color w:val="0070C0"/>
          <w:sz w:val="24"/>
          <w:szCs w:val="24"/>
        </w:rPr>
        <w:t xml:space="preserve"> bir yazılı metine daya</w:t>
      </w:r>
      <w:r w:rsidR="00932F32">
        <w:rPr>
          <w:rFonts w:ascii="Times New Roman" w:hAnsi="Times New Roman" w:cs="Times New Roman"/>
          <w:bCs/>
          <w:color w:val="0070C0"/>
          <w:sz w:val="24"/>
          <w:szCs w:val="24"/>
        </w:rPr>
        <w:t xml:space="preserve">nmayan kanunlara ETIK Kanunları </w:t>
      </w:r>
      <w:r w:rsidRPr="00E456B6">
        <w:rPr>
          <w:rFonts w:ascii="Times New Roman" w:hAnsi="Times New Roman" w:cs="Times New Roman"/>
          <w:bCs/>
          <w:color w:val="0070C0"/>
          <w:sz w:val="24"/>
          <w:szCs w:val="24"/>
        </w:rPr>
        <w:t>denir.</w:t>
      </w:r>
      <w:r w:rsidR="00932F32" w:rsidRPr="00932F32">
        <w:rPr>
          <w:rFonts w:ascii="Times New Roman" w:eastAsia="Times New Roman" w:hAnsi="Times New Roman" w:cs="Times New Roman"/>
          <w:bCs/>
          <w:color w:val="002060"/>
          <w:sz w:val="24"/>
          <w:szCs w:val="24"/>
          <w:lang w:eastAsia="tr-TR"/>
        </w:rPr>
        <w:t xml:space="preserve"> </w:t>
      </w:r>
      <w:r w:rsidR="00932F32" w:rsidRPr="00932F32">
        <w:rPr>
          <w:rFonts w:ascii="Times New Roman" w:eastAsia="Times New Roman" w:hAnsi="Times New Roman" w:cs="Times New Roman"/>
          <w:bCs/>
          <w:color w:val="0070C0"/>
          <w:sz w:val="24"/>
          <w:szCs w:val="24"/>
          <w:lang w:eastAsia="tr-TR"/>
        </w:rPr>
        <w:t>Eski bir kavram olan ve “neyin doğru neyin yanlı</w:t>
      </w:r>
      <w:r w:rsidR="009179EC">
        <w:rPr>
          <w:rFonts w:ascii="Times New Roman" w:eastAsia="Times New Roman" w:hAnsi="Times New Roman" w:cs="Times New Roman"/>
          <w:bCs/>
          <w:color w:val="0070C0"/>
          <w:sz w:val="24"/>
          <w:szCs w:val="24"/>
          <w:lang w:eastAsia="tr-TR"/>
        </w:rPr>
        <w:t>ş olduğunu” anlatan ifadeler</w:t>
      </w:r>
      <w:r w:rsidR="00932F32" w:rsidRPr="00932F32">
        <w:rPr>
          <w:rFonts w:ascii="Times New Roman" w:eastAsia="Times New Roman" w:hAnsi="Times New Roman" w:cs="Times New Roman"/>
          <w:bCs/>
          <w:color w:val="0070C0"/>
          <w:sz w:val="24"/>
          <w:szCs w:val="24"/>
          <w:lang w:eastAsia="tr-TR"/>
        </w:rPr>
        <w:t xml:space="preserve"> yerine günümüzde etik kavramını kullanıyoruz. Daha az yasal ve daha fazla erişilebilir olan etik kurallar kapsamlı anlamlar da ifade eder.</w:t>
      </w:r>
    </w:p>
    <w:p w:rsidR="00932F32" w:rsidRDefault="00932F32" w:rsidP="00C332C0">
      <w:pPr>
        <w:pStyle w:val="ListeParagraf"/>
        <w:ind w:left="567" w:hanging="41"/>
        <w:jc w:val="both"/>
        <w:rPr>
          <w:rFonts w:ascii="Times New Roman" w:hAnsi="Times New Roman" w:cs="Times New Roman"/>
          <w:bCs/>
          <w:color w:val="0070C0"/>
          <w:sz w:val="24"/>
          <w:szCs w:val="24"/>
        </w:rPr>
      </w:pPr>
    </w:p>
    <w:p w:rsidR="00657F0A" w:rsidRPr="00932F32" w:rsidRDefault="00107129" w:rsidP="00C332C0">
      <w:pPr>
        <w:pStyle w:val="ListeParagraf"/>
        <w:ind w:left="567" w:hanging="41"/>
        <w:jc w:val="both"/>
        <w:rPr>
          <w:rFonts w:ascii="Times New Roman" w:hAnsi="Times New Roman" w:cs="Times New Roman"/>
          <w:sz w:val="24"/>
          <w:szCs w:val="24"/>
        </w:rPr>
      </w:pPr>
      <w:r w:rsidRPr="00E456B6">
        <w:rPr>
          <w:rFonts w:ascii="Times New Roman" w:hAnsi="Times New Roman" w:cs="Times New Roman"/>
          <w:bCs/>
          <w:color w:val="0070C0"/>
          <w:sz w:val="24"/>
          <w:szCs w:val="24"/>
        </w:rPr>
        <w:t xml:space="preserve"> </w:t>
      </w:r>
      <w:r w:rsidR="003122C3" w:rsidRPr="00CE4F74">
        <w:rPr>
          <w:rFonts w:ascii="Times New Roman" w:hAnsi="Times New Roman" w:cs="Times New Roman"/>
          <w:bCs/>
          <w:color w:val="C00000"/>
          <w:sz w:val="24"/>
          <w:szCs w:val="24"/>
        </w:rPr>
        <w:t>1.</w:t>
      </w:r>
      <w:r w:rsidR="00657F0A" w:rsidRPr="00CE4F74">
        <w:rPr>
          <w:rFonts w:ascii="Times New Roman" w:hAnsi="Times New Roman" w:cs="Times New Roman"/>
          <w:color w:val="C00000"/>
          <w:sz w:val="24"/>
          <w:szCs w:val="24"/>
        </w:rPr>
        <w:t>2</w:t>
      </w:r>
      <w:r w:rsidR="00657F0A" w:rsidRPr="00932F32">
        <w:rPr>
          <w:rFonts w:ascii="Times New Roman" w:hAnsi="Times New Roman" w:cs="Times New Roman"/>
          <w:color w:val="C00000"/>
          <w:sz w:val="24"/>
          <w:szCs w:val="24"/>
        </w:rPr>
        <w:t>.</w:t>
      </w:r>
      <w:r w:rsidR="00657F0A" w:rsidRPr="00932F32">
        <w:rPr>
          <w:rFonts w:ascii="Times New Roman" w:hAnsi="Times New Roman" w:cs="Times New Roman"/>
          <w:color w:val="C00000"/>
          <w:sz w:val="24"/>
          <w:szCs w:val="24"/>
          <w:u w:val="single"/>
        </w:rPr>
        <w:t>Etiğin Gelişimi, etik standartları geliştirmek için yaklaşımlar</w:t>
      </w:r>
    </w:p>
    <w:p w:rsidR="00490896" w:rsidRPr="00E456B6" w:rsidRDefault="00BF74AC" w:rsidP="00C332C0">
      <w:pPr>
        <w:pStyle w:val="ListeParagraf"/>
        <w:ind w:left="567" w:hanging="41"/>
        <w:jc w:val="both"/>
        <w:rPr>
          <w:rFonts w:ascii="Times New Roman" w:hAnsi="Times New Roman" w:cs="Times New Roman"/>
          <w:color w:val="0070C0"/>
          <w:sz w:val="24"/>
          <w:szCs w:val="24"/>
        </w:rPr>
      </w:pPr>
      <w:r>
        <w:rPr>
          <w:rFonts w:ascii="Times New Roman" w:hAnsi="Times New Roman" w:cs="Times New Roman"/>
          <w:bCs/>
          <w:color w:val="0070C0"/>
          <w:sz w:val="24"/>
          <w:szCs w:val="24"/>
        </w:rPr>
        <w:t xml:space="preserve"> </w:t>
      </w:r>
      <w:r w:rsidR="00107129" w:rsidRPr="00E456B6">
        <w:rPr>
          <w:rFonts w:ascii="Times New Roman" w:hAnsi="Times New Roman" w:cs="Times New Roman"/>
          <w:bCs/>
          <w:color w:val="0070C0"/>
          <w:sz w:val="24"/>
          <w:szCs w:val="24"/>
        </w:rPr>
        <w:t xml:space="preserve">Her ne kadar etik anlayışının tam olarak ne zaman başladığı bilinmese de, </w:t>
      </w:r>
      <w:r w:rsidR="00616913" w:rsidRPr="00E456B6">
        <w:rPr>
          <w:rFonts w:ascii="Times New Roman" w:hAnsi="Times New Roman" w:cs="Times New Roman"/>
          <w:bCs/>
          <w:color w:val="0070C0"/>
          <w:sz w:val="24"/>
          <w:szCs w:val="24"/>
        </w:rPr>
        <w:t xml:space="preserve">dünyanın </w:t>
      </w:r>
      <w:r w:rsidR="00616913">
        <w:rPr>
          <w:rFonts w:ascii="Times New Roman" w:hAnsi="Times New Roman" w:cs="Times New Roman"/>
          <w:bCs/>
          <w:color w:val="0070C0"/>
          <w:sz w:val="24"/>
          <w:szCs w:val="24"/>
        </w:rPr>
        <w:t>farklı</w:t>
      </w:r>
      <w:r w:rsidR="00107129" w:rsidRPr="00E456B6">
        <w:rPr>
          <w:rFonts w:ascii="Times New Roman" w:hAnsi="Times New Roman" w:cs="Times New Roman"/>
          <w:bCs/>
          <w:color w:val="0070C0"/>
          <w:sz w:val="24"/>
          <w:szCs w:val="24"/>
        </w:rPr>
        <w:t xml:space="preserve"> yerlerinde birçok farklı toplulukta çok eski çağlardan beri etik anlayışının var olduğu bilinmektedir. Dinler tarihi, felsefe tarihi ile antropolojik ve arkeolojik bulgular bunu kanıtlar niteliktedir.</w:t>
      </w:r>
    </w:p>
    <w:p w:rsidR="00490896" w:rsidRPr="00E456B6" w:rsidRDefault="00BF74AC" w:rsidP="00512296">
      <w:pPr>
        <w:pStyle w:val="ListeParagraf"/>
        <w:ind w:left="567"/>
        <w:jc w:val="both"/>
        <w:rPr>
          <w:rFonts w:ascii="Times New Roman" w:hAnsi="Times New Roman" w:cs="Times New Roman"/>
          <w:color w:val="0070C0"/>
          <w:sz w:val="24"/>
          <w:szCs w:val="24"/>
        </w:rPr>
      </w:pPr>
      <w:r>
        <w:rPr>
          <w:rFonts w:ascii="Times New Roman" w:hAnsi="Times New Roman" w:cs="Times New Roman"/>
          <w:bCs/>
          <w:color w:val="0070C0"/>
          <w:sz w:val="24"/>
          <w:szCs w:val="24"/>
        </w:rPr>
        <w:t xml:space="preserve"> </w:t>
      </w:r>
      <w:r w:rsidR="00107129" w:rsidRPr="00E456B6">
        <w:rPr>
          <w:rFonts w:ascii="Times New Roman" w:hAnsi="Times New Roman" w:cs="Times New Roman"/>
          <w:bCs/>
          <w:color w:val="0070C0"/>
          <w:sz w:val="24"/>
          <w:szCs w:val="24"/>
        </w:rPr>
        <w:t>Felsefi etik anlayışına</w:t>
      </w:r>
      <w:r w:rsidR="00E456B6" w:rsidRPr="00E456B6">
        <w:rPr>
          <w:rFonts w:ascii="Times New Roman" w:hAnsi="Times New Roman" w:cs="Times New Roman"/>
          <w:bCs/>
          <w:color w:val="0070C0"/>
          <w:sz w:val="24"/>
          <w:szCs w:val="24"/>
        </w:rPr>
        <w:t>,</w:t>
      </w:r>
      <w:r w:rsidR="00107129" w:rsidRPr="00E456B6">
        <w:rPr>
          <w:rFonts w:ascii="Times New Roman" w:hAnsi="Times New Roman" w:cs="Times New Roman"/>
          <w:bCs/>
          <w:color w:val="0070C0"/>
          <w:sz w:val="24"/>
          <w:szCs w:val="24"/>
        </w:rPr>
        <w:t xml:space="preserve"> Antik Çağ </w:t>
      </w:r>
      <w:hyperlink r:id="rId11" w:history="1">
        <w:r w:rsidR="00107129" w:rsidRPr="00E456B6">
          <w:rPr>
            <w:rStyle w:val="Kpr"/>
            <w:rFonts w:ascii="Times New Roman" w:hAnsi="Times New Roman" w:cs="Times New Roman"/>
            <w:bCs/>
            <w:color w:val="0070C0"/>
            <w:sz w:val="24"/>
            <w:szCs w:val="24"/>
          </w:rPr>
          <w:t>Çin felsefesinde</w:t>
        </w:r>
      </w:hyperlink>
      <w:r w:rsidR="00107129" w:rsidRPr="00E456B6">
        <w:rPr>
          <w:rFonts w:ascii="Times New Roman" w:hAnsi="Times New Roman" w:cs="Times New Roman"/>
          <w:bCs/>
          <w:color w:val="0070C0"/>
          <w:sz w:val="24"/>
          <w:szCs w:val="24"/>
        </w:rPr>
        <w:t xml:space="preserve"> ve yine Antik </w:t>
      </w:r>
      <w:hyperlink r:id="rId12" w:history="1">
        <w:r w:rsidR="00107129" w:rsidRPr="00E456B6">
          <w:rPr>
            <w:rStyle w:val="Kpr"/>
            <w:rFonts w:ascii="Times New Roman" w:hAnsi="Times New Roman" w:cs="Times New Roman"/>
            <w:bCs/>
            <w:color w:val="0070C0"/>
            <w:sz w:val="24"/>
            <w:szCs w:val="24"/>
          </w:rPr>
          <w:t>Yunan felsefesinde</w:t>
        </w:r>
      </w:hyperlink>
      <w:r w:rsidR="00107129" w:rsidRPr="00E456B6">
        <w:rPr>
          <w:rFonts w:ascii="Times New Roman" w:hAnsi="Times New Roman" w:cs="Times New Roman"/>
          <w:bCs/>
          <w:color w:val="0070C0"/>
          <w:sz w:val="24"/>
          <w:szCs w:val="24"/>
        </w:rPr>
        <w:t xml:space="preserve"> </w:t>
      </w:r>
      <w:r>
        <w:rPr>
          <w:rFonts w:ascii="Times New Roman" w:hAnsi="Times New Roman" w:cs="Times New Roman"/>
          <w:bCs/>
          <w:color w:val="0070C0"/>
          <w:sz w:val="24"/>
          <w:szCs w:val="24"/>
        </w:rPr>
        <w:t xml:space="preserve"> </w:t>
      </w:r>
      <w:r w:rsidR="00107129" w:rsidRPr="00E456B6">
        <w:rPr>
          <w:rFonts w:ascii="Times New Roman" w:hAnsi="Times New Roman" w:cs="Times New Roman"/>
          <w:bCs/>
          <w:color w:val="0070C0"/>
          <w:sz w:val="24"/>
          <w:szCs w:val="24"/>
        </w:rPr>
        <w:t xml:space="preserve">rastlanır. </w:t>
      </w:r>
      <w:hyperlink r:id="rId13" w:history="1">
        <w:r w:rsidR="00107129" w:rsidRPr="00E456B6">
          <w:rPr>
            <w:rStyle w:val="Kpr"/>
            <w:rFonts w:ascii="Times New Roman" w:hAnsi="Times New Roman" w:cs="Times New Roman"/>
            <w:bCs/>
            <w:color w:val="0070C0"/>
            <w:sz w:val="24"/>
            <w:szCs w:val="24"/>
          </w:rPr>
          <w:t>Sokrates</w:t>
        </w:r>
      </w:hyperlink>
      <w:r w:rsidR="00107129" w:rsidRPr="00E456B6">
        <w:rPr>
          <w:rFonts w:ascii="Times New Roman" w:hAnsi="Times New Roman" w:cs="Times New Roman"/>
          <w:bCs/>
          <w:color w:val="0070C0"/>
          <w:sz w:val="24"/>
          <w:szCs w:val="24"/>
        </w:rPr>
        <w:t xml:space="preserve"> Sofistlerin göreceliliğine karşı çıkmış, </w:t>
      </w:r>
      <w:hyperlink r:id="rId14" w:history="1">
        <w:r w:rsidR="00107129" w:rsidRPr="00E456B6">
          <w:rPr>
            <w:rStyle w:val="Kpr"/>
            <w:rFonts w:ascii="Times New Roman" w:hAnsi="Times New Roman" w:cs="Times New Roman"/>
            <w:bCs/>
            <w:color w:val="0070C0"/>
            <w:sz w:val="24"/>
            <w:szCs w:val="24"/>
          </w:rPr>
          <w:t>erdemin</w:t>
        </w:r>
      </w:hyperlink>
      <w:r w:rsidR="00107129" w:rsidRPr="00E456B6">
        <w:rPr>
          <w:rFonts w:ascii="Times New Roman" w:hAnsi="Times New Roman" w:cs="Times New Roman"/>
          <w:bCs/>
          <w:color w:val="0070C0"/>
          <w:sz w:val="24"/>
          <w:szCs w:val="24"/>
        </w:rPr>
        <w:t xml:space="preserve"> ve bilginin </w:t>
      </w:r>
      <w:r>
        <w:rPr>
          <w:rFonts w:ascii="Times New Roman" w:hAnsi="Times New Roman" w:cs="Times New Roman"/>
          <w:bCs/>
          <w:color w:val="0070C0"/>
          <w:sz w:val="24"/>
          <w:szCs w:val="24"/>
        </w:rPr>
        <w:t xml:space="preserve"> </w:t>
      </w:r>
      <w:r w:rsidR="00107129" w:rsidRPr="00E456B6">
        <w:rPr>
          <w:rFonts w:ascii="Times New Roman" w:hAnsi="Times New Roman" w:cs="Times New Roman"/>
          <w:bCs/>
          <w:color w:val="0070C0"/>
          <w:sz w:val="24"/>
          <w:szCs w:val="24"/>
        </w:rPr>
        <w:t>kaynağının kişinin içinde bulunabileceğini öne sürmüştür.</w:t>
      </w:r>
      <w:hyperlink r:id="rId15" w:history="1">
        <w:r w:rsidR="00107129" w:rsidRPr="00E456B6">
          <w:rPr>
            <w:rStyle w:val="Kpr"/>
            <w:rFonts w:ascii="Times New Roman" w:hAnsi="Times New Roman" w:cs="Times New Roman"/>
            <w:bCs/>
            <w:color w:val="0070C0"/>
            <w:sz w:val="24"/>
            <w:szCs w:val="24"/>
          </w:rPr>
          <w:t xml:space="preserve"> Platon</w:t>
        </w:r>
      </w:hyperlink>
      <w:r w:rsidR="00107129" w:rsidRPr="00E456B6">
        <w:rPr>
          <w:rFonts w:ascii="Times New Roman" w:hAnsi="Times New Roman" w:cs="Times New Roman"/>
          <w:bCs/>
          <w:color w:val="0070C0"/>
          <w:sz w:val="24"/>
          <w:szCs w:val="24"/>
        </w:rPr>
        <w:t xml:space="preserve"> etik sorunlarını devlet ve toplum kavramlarıyla birlikte ele almıştır; bireysel etikten ziyade toplumsal etik üzerine yoğunlaşmıştır.</w:t>
      </w:r>
    </w:p>
    <w:p w:rsidR="00490896" w:rsidRPr="00E456B6" w:rsidRDefault="00CC1407" w:rsidP="00512296">
      <w:pPr>
        <w:pStyle w:val="ListeParagraf"/>
        <w:ind w:left="567"/>
        <w:jc w:val="both"/>
        <w:rPr>
          <w:rFonts w:ascii="Times New Roman" w:hAnsi="Times New Roman" w:cs="Times New Roman"/>
          <w:color w:val="0070C0"/>
          <w:sz w:val="24"/>
          <w:szCs w:val="24"/>
        </w:rPr>
      </w:pPr>
      <w:hyperlink r:id="rId16" w:history="1">
        <w:r w:rsidR="006F4DDA" w:rsidRPr="00E456B6">
          <w:rPr>
            <w:rStyle w:val="Kpr"/>
            <w:rFonts w:ascii="Times New Roman" w:hAnsi="Times New Roman" w:cs="Times New Roman"/>
            <w:bCs/>
            <w:color w:val="0070C0"/>
            <w:sz w:val="24"/>
            <w:szCs w:val="24"/>
          </w:rPr>
          <w:t>Aristoteles</w:t>
        </w:r>
      </w:hyperlink>
      <w:r w:rsidR="006F4DDA" w:rsidRPr="00E456B6">
        <w:rPr>
          <w:rFonts w:ascii="Times New Roman" w:hAnsi="Times New Roman" w:cs="Times New Roman"/>
          <w:bCs/>
          <w:color w:val="0070C0"/>
          <w:sz w:val="24"/>
          <w:szCs w:val="24"/>
        </w:rPr>
        <w:t xml:space="preserve">'in etik anlayışı da yine yoğun toplumsal unsurlar barındırmış, dönemin tarihsel ve toplumsal gelişmelerinden de büyük oranda etkilenmiştir. Aristoteles'in etik anlayışındaki en önemli noktalarda biri onun </w:t>
      </w:r>
      <w:hyperlink r:id="rId17" w:history="1">
        <w:r w:rsidR="006F4DDA" w:rsidRPr="00E456B6">
          <w:rPr>
            <w:rStyle w:val="Kpr"/>
            <w:rFonts w:ascii="Times New Roman" w:hAnsi="Times New Roman" w:cs="Times New Roman"/>
            <w:bCs/>
            <w:i/>
            <w:iCs/>
            <w:color w:val="0070C0"/>
            <w:sz w:val="24"/>
            <w:szCs w:val="24"/>
          </w:rPr>
          <w:t>zoon</w:t>
        </w:r>
      </w:hyperlink>
      <w:hyperlink r:id="rId18" w:history="1">
        <w:r w:rsidR="006F4DDA" w:rsidRPr="00E456B6">
          <w:rPr>
            <w:rStyle w:val="Kpr"/>
            <w:rFonts w:ascii="Times New Roman" w:hAnsi="Times New Roman" w:cs="Times New Roman"/>
            <w:bCs/>
            <w:i/>
            <w:iCs/>
            <w:color w:val="0070C0"/>
            <w:sz w:val="24"/>
            <w:szCs w:val="24"/>
          </w:rPr>
          <w:t xml:space="preserve"> </w:t>
        </w:r>
      </w:hyperlink>
      <w:hyperlink r:id="rId19" w:history="1">
        <w:r w:rsidR="006F4DDA" w:rsidRPr="00E456B6">
          <w:rPr>
            <w:rStyle w:val="Kpr"/>
            <w:rFonts w:ascii="Times New Roman" w:hAnsi="Times New Roman" w:cs="Times New Roman"/>
            <w:bCs/>
            <w:i/>
            <w:iCs/>
            <w:color w:val="0070C0"/>
            <w:sz w:val="24"/>
            <w:szCs w:val="24"/>
          </w:rPr>
          <w:t>politikon</w:t>
        </w:r>
      </w:hyperlink>
      <w:r w:rsidR="006F4DDA" w:rsidRPr="00E456B6">
        <w:rPr>
          <w:rFonts w:ascii="Times New Roman" w:hAnsi="Times New Roman" w:cs="Times New Roman"/>
          <w:bCs/>
          <w:color w:val="0070C0"/>
          <w:sz w:val="24"/>
          <w:szCs w:val="24"/>
        </w:rPr>
        <w:t xml:space="preserve"> kavramıdır. Zoon politikan özgür insandır, toplumsal (sosyal) insandır. </w:t>
      </w:r>
    </w:p>
    <w:p w:rsidR="00634F2A" w:rsidRDefault="00482E83" w:rsidP="00512296">
      <w:pPr>
        <w:spacing w:after="0" w:line="360" w:lineRule="auto"/>
        <w:ind w:left="567"/>
        <w:jc w:val="both"/>
        <w:rPr>
          <w:color w:val="0070C0"/>
        </w:rPr>
      </w:pPr>
      <w:r>
        <w:rPr>
          <w:color w:val="0070C0"/>
        </w:rPr>
        <w:t xml:space="preserve">              </w:t>
      </w:r>
    </w:p>
    <w:p w:rsidR="00482E83" w:rsidRPr="00932F32" w:rsidRDefault="00482E83" w:rsidP="0076216C">
      <w:pPr>
        <w:spacing w:after="0" w:line="360" w:lineRule="auto"/>
        <w:ind w:left="567"/>
        <w:jc w:val="both"/>
        <w:rPr>
          <w:rFonts w:ascii="Times New Roman" w:eastAsia="Times New Roman" w:hAnsi="Times New Roman" w:cs="Times New Roman"/>
          <w:bCs/>
          <w:color w:val="0070C0"/>
          <w:sz w:val="24"/>
          <w:szCs w:val="24"/>
          <w:lang w:eastAsia="tr-TR"/>
        </w:rPr>
      </w:pPr>
      <w:r w:rsidRPr="00BF74AC">
        <w:rPr>
          <w:rFonts w:ascii="Times New Roman" w:eastAsia="Times New Roman" w:hAnsi="Times New Roman" w:cs="Times New Roman"/>
          <w:bCs/>
          <w:color w:val="0070C0"/>
          <w:sz w:val="24"/>
          <w:szCs w:val="24"/>
          <w:u w:val="single"/>
          <w:lang w:eastAsia="tr-TR"/>
        </w:rPr>
        <w:t>Etik kuralların gelişimi</w:t>
      </w:r>
      <w:r w:rsidRPr="00BF74AC">
        <w:rPr>
          <w:rFonts w:ascii="Times New Roman" w:eastAsia="Times New Roman" w:hAnsi="Times New Roman" w:cs="Times New Roman"/>
          <w:bCs/>
          <w:color w:val="0070C0"/>
          <w:sz w:val="24"/>
          <w:szCs w:val="24"/>
          <w:lang w:eastAsia="tr-TR"/>
        </w:rPr>
        <w:t xml:space="preserve">: Etik değerler, toplumsal gelişmeden bağımsız olarak oluşmaz. </w:t>
      </w:r>
      <w:r w:rsidRPr="00932F32">
        <w:rPr>
          <w:rFonts w:ascii="Times New Roman" w:eastAsia="Times New Roman" w:hAnsi="Times New Roman" w:cs="Times New Roman"/>
          <w:bCs/>
          <w:color w:val="0070C0"/>
          <w:sz w:val="24"/>
          <w:szCs w:val="24"/>
          <w:lang w:eastAsia="tr-TR"/>
        </w:rPr>
        <w:t xml:space="preserve">Etik, toplumsal değişimlerden etkilenir ve bu gelişmelere </w:t>
      </w:r>
      <w:r w:rsidR="00616913" w:rsidRPr="00932F32">
        <w:rPr>
          <w:rFonts w:ascii="Times New Roman" w:eastAsia="Times New Roman" w:hAnsi="Times New Roman" w:cs="Times New Roman"/>
          <w:bCs/>
          <w:color w:val="0070C0"/>
          <w:sz w:val="24"/>
          <w:szCs w:val="24"/>
          <w:lang w:eastAsia="tr-TR"/>
        </w:rPr>
        <w:t>yanıt oluşturur</w:t>
      </w:r>
      <w:r w:rsidRPr="00932F32">
        <w:rPr>
          <w:rFonts w:ascii="Times New Roman" w:eastAsia="Times New Roman" w:hAnsi="Times New Roman" w:cs="Times New Roman"/>
          <w:bCs/>
          <w:color w:val="0070C0"/>
          <w:sz w:val="24"/>
          <w:szCs w:val="24"/>
          <w:lang w:eastAsia="tr-TR"/>
        </w:rPr>
        <w:t xml:space="preserve">. Son yıllarda tüm dünyada yaşanan mali sorunlar, kamu borçlarının yönetimi, kurumsal ve örgütsel değişimler, siyasi skandallar sistemin sorgulanmasını da beraberinde getirmiştir. Özellikle kalkınma sürecinde kıt kaynakların etkili ve verimli bir biçimde kullanılması, </w:t>
      </w:r>
      <w:r w:rsidRPr="00932F32">
        <w:rPr>
          <w:rFonts w:ascii="Times New Roman" w:eastAsia="Times New Roman" w:hAnsi="Times New Roman" w:cs="Times New Roman"/>
          <w:b/>
          <w:bCs/>
          <w:color w:val="0070C0"/>
          <w:sz w:val="24"/>
          <w:szCs w:val="24"/>
          <w:lang w:eastAsia="tr-TR"/>
        </w:rPr>
        <w:t>kamu hizmetinde kalite, verimlilik ve etkililik</w:t>
      </w:r>
      <w:r w:rsidRPr="00932F32">
        <w:rPr>
          <w:rFonts w:ascii="Times New Roman" w:eastAsia="Times New Roman" w:hAnsi="Times New Roman" w:cs="Times New Roman"/>
          <w:bCs/>
          <w:color w:val="0070C0"/>
          <w:sz w:val="24"/>
          <w:szCs w:val="24"/>
          <w:lang w:eastAsia="tr-TR"/>
        </w:rPr>
        <w:t xml:space="preserve"> sadece kamu yönetiminde değil, tüm toplumsal ve ekonomik süreçlerde sonuçlar doğurmuş ve onlardan etkilenmiştir. Kısaca, kamu hizmetinin demokrasinin geleceği, devletin </w:t>
      </w:r>
      <w:r w:rsidRPr="00932F32">
        <w:rPr>
          <w:rFonts w:ascii="Times New Roman" w:eastAsia="Times New Roman" w:hAnsi="Times New Roman" w:cs="Times New Roman"/>
          <w:bCs/>
          <w:color w:val="0070C0"/>
          <w:sz w:val="24"/>
          <w:szCs w:val="24"/>
          <w:lang w:eastAsia="tr-TR"/>
        </w:rPr>
        <w:lastRenderedPageBreak/>
        <w:t>varlığını sürdürmesi, hukuk devleti, siyasi istikrar, insan haklarının korunması gibi süreçler üzerindeki etkisi önemlidir.</w:t>
      </w:r>
    </w:p>
    <w:p w:rsidR="00482E83" w:rsidRPr="00932F32" w:rsidRDefault="00482E83" w:rsidP="0076216C">
      <w:pPr>
        <w:spacing w:after="0" w:line="360" w:lineRule="auto"/>
        <w:ind w:left="567"/>
        <w:jc w:val="both"/>
        <w:rPr>
          <w:rFonts w:ascii="Times New Roman" w:eastAsia="Times New Roman" w:hAnsi="Times New Roman" w:cs="Times New Roman"/>
          <w:bCs/>
          <w:color w:val="0070C0"/>
          <w:sz w:val="24"/>
          <w:szCs w:val="24"/>
          <w:lang w:eastAsia="tr-TR"/>
        </w:rPr>
      </w:pPr>
      <w:r w:rsidRPr="00932F32">
        <w:rPr>
          <w:rFonts w:ascii="Times New Roman" w:eastAsia="Times New Roman" w:hAnsi="Times New Roman" w:cs="Times New Roman"/>
          <w:bCs/>
          <w:color w:val="0070C0"/>
          <w:sz w:val="24"/>
          <w:szCs w:val="24"/>
          <w:lang w:eastAsia="tr-TR"/>
        </w:rPr>
        <w:t xml:space="preserve">Toplumsal yapıdaki karmaşıklık ve bireyselleşme denetimi güçleştirdiği gibi farklı standart ve değerlerin gelişmesine de yol açmaktadır. Daha etkili ve verimli bir kamu hizmeti için devletin yeniden yapılanması kaçınılmazdır. Bu konuda ana ilke ve hedefleri siyasi otorite belirleyecektir. Bir yandan bu yeniden yapılanma sürerken kamu hizmetinin üzerinde duracağı </w:t>
      </w:r>
      <w:r w:rsidRPr="00BF74AC">
        <w:rPr>
          <w:rFonts w:ascii="Times New Roman" w:eastAsia="Times New Roman" w:hAnsi="Times New Roman" w:cs="Times New Roman"/>
          <w:b/>
          <w:bCs/>
          <w:color w:val="0070C0"/>
          <w:sz w:val="24"/>
          <w:szCs w:val="24"/>
          <w:lang w:eastAsia="tr-TR"/>
        </w:rPr>
        <w:t>bazı önemli hedefler</w:t>
      </w:r>
      <w:r w:rsidRPr="00932F32">
        <w:rPr>
          <w:rFonts w:ascii="Times New Roman" w:eastAsia="Times New Roman" w:hAnsi="Times New Roman" w:cs="Times New Roman"/>
          <w:bCs/>
          <w:color w:val="0070C0"/>
          <w:sz w:val="24"/>
          <w:szCs w:val="24"/>
          <w:lang w:eastAsia="tr-TR"/>
        </w:rPr>
        <w:t xml:space="preserve"> daha bulunmaktadır:</w:t>
      </w:r>
    </w:p>
    <w:p w:rsidR="00482E83" w:rsidRPr="00932F32" w:rsidRDefault="00482E83" w:rsidP="00AB2AAE">
      <w:pPr>
        <w:pStyle w:val="ListeParagraf"/>
        <w:numPr>
          <w:ilvl w:val="0"/>
          <w:numId w:val="4"/>
        </w:numPr>
        <w:spacing w:after="0" w:line="360" w:lineRule="auto"/>
        <w:ind w:left="567" w:firstLine="0"/>
        <w:jc w:val="both"/>
        <w:rPr>
          <w:rFonts w:ascii="Times New Roman" w:eastAsia="Times New Roman" w:hAnsi="Times New Roman" w:cs="Times New Roman"/>
          <w:bCs/>
          <w:color w:val="0070C0"/>
          <w:sz w:val="24"/>
          <w:szCs w:val="24"/>
          <w:lang w:eastAsia="tr-TR"/>
        </w:rPr>
      </w:pPr>
      <w:r w:rsidRPr="00932F32">
        <w:rPr>
          <w:rFonts w:ascii="Times New Roman" w:eastAsia="Times New Roman" w:hAnsi="Times New Roman" w:cs="Times New Roman"/>
          <w:bCs/>
          <w:color w:val="0070C0"/>
          <w:sz w:val="24"/>
          <w:szCs w:val="24"/>
          <w:lang w:eastAsia="tr-TR"/>
        </w:rPr>
        <w:t>Toplumsal bütünlüğü sürdürmek ve geliştirmek: hizmetlerin verilmesinde devlet ve vatandaşlar arasında bir güç dengesi yaklaşımı</w:t>
      </w:r>
    </w:p>
    <w:p w:rsidR="00482E83" w:rsidRPr="00932F32" w:rsidRDefault="00482E83" w:rsidP="00AB2AAE">
      <w:pPr>
        <w:pStyle w:val="ListeParagraf"/>
        <w:numPr>
          <w:ilvl w:val="0"/>
          <w:numId w:val="4"/>
        </w:numPr>
        <w:spacing w:after="0" w:line="360" w:lineRule="auto"/>
        <w:ind w:left="567" w:firstLine="0"/>
        <w:jc w:val="both"/>
        <w:rPr>
          <w:rFonts w:ascii="Times New Roman" w:eastAsia="Times New Roman" w:hAnsi="Times New Roman" w:cs="Times New Roman"/>
          <w:bCs/>
          <w:color w:val="0070C0"/>
          <w:sz w:val="24"/>
          <w:szCs w:val="24"/>
          <w:lang w:eastAsia="tr-TR"/>
        </w:rPr>
      </w:pPr>
      <w:r w:rsidRPr="00932F32">
        <w:rPr>
          <w:rFonts w:ascii="Times New Roman" w:eastAsia="Times New Roman" w:hAnsi="Times New Roman" w:cs="Times New Roman"/>
          <w:bCs/>
          <w:color w:val="0070C0"/>
          <w:sz w:val="24"/>
          <w:szCs w:val="24"/>
          <w:lang w:eastAsia="tr-TR"/>
        </w:rPr>
        <w:t>Devletin yeniden yapılandırılması ve kamu görevlileri</w:t>
      </w:r>
    </w:p>
    <w:p w:rsidR="00482E83" w:rsidRPr="00932F32" w:rsidRDefault="00482E83" w:rsidP="00AB2AAE">
      <w:pPr>
        <w:pStyle w:val="ListeParagraf"/>
        <w:numPr>
          <w:ilvl w:val="0"/>
          <w:numId w:val="4"/>
        </w:numPr>
        <w:spacing w:after="0" w:line="360" w:lineRule="auto"/>
        <w:ind w:left="567" w:firstLine="0"/>
        <w:jc w:val="both"/>
        <w:rPr>
          <w:rFonts w:ascii="Times New Roman" w:eastAsia="Times New Roman" w:hAnsi="Times New Roman" w:cs="Times New Roman"/>
          <w:bCs/>
          <w:color w:val="0070C0"/>
          <w:sz w:val="24"/>
          <w:szCs w:val="24"/>
          <w:lang w:eastAsia="tr-TR"/>
        </w:rPr>
      </w:pPr>
      <w:r w:rsidRPr="00932F32">
        <w:rPr>
          <w:rFonts w:ascii="Times New Roman" w:eastAsia="Times New Roman" w:hAnsi="Times New Roman" w:cs="Times New Roman"/>
          <w:bCs/>
          <w:color w:val="0070C0"/>
          <w:sz w:val="24"/>
          <w:szCs w:val="24"/>
          <w:lang w:eastAsia="tr-TR"/>
        </w:rPr>
        <w:t>Vatandaşın kamu hizmeti ve kamu otoritesi konusunda yeniden bilinçlendirilmesi</w:t>
      </w:r>
    </w:p>
    <w:p w:rsidR="006F4DDA" w:rsidRPr="00932F32" w:rsidRDefault="00482E83" w:rsidP="00AB2AAE">
      <w:pPr>
        <w:pStyle w:val="ListeParagraf"/>
        <w:numPr>
          <w:ilvl w:val="0"/>
          <w:numId w:val="4"/>
        </w:numPr>
        <w:spacing w:after="0" w:line="360" w:lineRule="auto"/>
        <w:ind w:left="567" w:firstLine="0"/>
        <w:jc w:val="both"/>
        <w:rPr>
          <w:rFonts w:ascii="Times New Roman" w:eastAsia="Times New Roman" w:hAnsi="Times New Roman" w:cs="Times New Roman"/>
          <w:bCs/>
          <w:color w:val="0070C0"/>
          <w:sz w:val="24"/>
          <w:szCs w:val="24"/>
          <w:lang w:eastAsia="tr-TR"/>
        </w:rPr>
      </w:pPr>
      <w:r w:rsidRPr="00932F32">
        <w:rPr>
          <w:rFonts w:ascii="Times New Roman" w:eastAsia="Times New Roman" w:hAnsi="Times New Roman" w:cs="Times New Roman"/>
          <w:bCs/>
          <w:color w:val="0070C0"/>
          <w:sz w:val="24"/>
          <w:szCs w:val="24"/>
          <w:lang w:eastAsia="tr-TR"/>
        </w:rPr>
        <w:t xml:space="preserve">Vatandaşlık kavramının yeniden tanımlanması </w:t>
      </w:r>
    </w:p>
    <w:p w:rsidR="00A7416A" w:rsidRPr="00A7416A" w:rsidRDefault="00A7416A" w:rsidP="0076216C">
      <w:pPr>
        <w:pStyle w:val="ListeParagraf"/>
        <w:spacing w:after="0" w:line="360" w:lineRule="auto"/>
        <w:ind w:left="567"/>
        <w:jc w:val="both"/>
        <w:rPr>
          <w:rFonts w:ascii="Arial" w:eastAsia="Times New Roman" w:hAnsi="Arial" w:cs="Arial"/>
          <w:bCs/>
          <w:color w:val="002060"/>
          <w:sz w:val="24"/>
          <w:szCs w:val="24"/>
          <w:lang w:eastAsia="tr-TR"/>
        </w:rPr>
      </w:pPr>
    </w:p>
    <w:p w:rsidR="00657F0A" w:rsidRPr="00BF7AB2" w:rsidRDefault="00CE4F74" w:rsidP="00C332C0">
      <w:pPr>
        <w:pStyle w:val="ListeParagraf"/>
        <w:ind w:left="567" w:hanging="41"/>
        <w:rPr>
          <w:color w:val="C00000"/>
        </w:rPr>
      </w:pPr>
      <w:r>
        <w:rPr>
          <w:color w:val="C00000"/>
        </w:rPr>
        <w:t>1.</w:t>
      </w:r>
      <w:r w:rsidR="00657F0A" w:rsidRPr="00BF7AB2">
        <w:rPr>
          <w:color w:val="C00000"/>
        </w:rPr>
        <w:t>3.</w:t>
      </w:r>
      <w:r w:rsidR="00657F0A" w:rsidRPr="00932F32">
        <w:rPr>
          <w:color w:val="C00000"/>
          <w:u w:val="single"/>
        </w:rPr>
        <w:t>Etik Ahlak arasındaki fark</w:t>
      </w:r>
    </w:p>
    <w:p w:rsidR="006F4DDA" w:rsidRPr="00BF7AB2" w:rsidRDefault="006F4DDA" w:rsidP="00C332C0">
      <w:pPr>
        <w:pStyle w:val="ListeParagraf"/>
        <w:ind w:left="567" w:hanging="41"/>
        <w:rPr>
          <w:color w:val="0070C0"/>
        </w:rPr>
      </w:pPr>
    </w:p>
    <w:p w:rsidR="00A03A26" w:rsidRDefault="006F4DDA" w:rsidP="0076216C">
      <w:pPr>
        <w:pStyle w:val="ListeParagraf"/>
        <w:ind w:left="567"/>
        <w:jc w:val="both"/>
        <w:rPr>
          <w:b/>
          <w:bCs/>
          <w:color w:val="0070C0"/>
        </w:rPr>
      </w:pPr>
      <w:r w:rsidRPr="00E456B6">
        <w:rPr>
          <w:rFonts w:ascii="Times New Roman" w:hAnsi="Times New Roman" w:cs="Times New Roman"/>
          <w:bCs/>
          <w:color w:val="0070C0"/>
          <w:sz w:val="24"/>
          <w:szCs w:val="24"/>
        </w:rPr>
        <w:t>Etik daha çok ahlak üzerinde konuşur, sorgular, tartışır, düşünür, yargılar, Ahlak yöresel, Etik evrenseldir. Evrensel kabul gören kurallardır</w:t>
      </w:r>
      <w:r w:rsidR="00932F32">
        <w:rPr>
          <w:rFonts w:ascii="Times New Roman" w:hAnsi="Times New Roman" w:cs="Times New Roman"/>
          <w:bCs/>
          <w:color w:val="0070C0"/>
          <w:sz w:val="24"/>
          <w:szCs w:val="24"/>
        </w:rPr>
        <w:t>.</w:t>
      </w:r>
      <w:r w:rsidR="00932F32" w:rsidRPr="00932F32">
        <w:rPr>
          <w:rFonts w:ascii="Times New Roman" w:hAnsi="Times New Roman" w:cs="Times New Roman"/>
          <w:bCs/>
          <w:color w:val="0070C0"/>
          <w:sz w:val="24"/>
          <w:szCs w:val="24"/>
        </w:rPr>
        <w:t xml:space="preserve"> </w:t>
      </w:r>
      <w:r w:rsidR="00932F32" w:rsidRPr="00E456B6">
        <w:rPr>
          <w:rFonts w:ascii="Times New Roman" w:hAnsi="Times New Roman" w:cs="Times New Roman"/>
          <w:bCs/>
          <w:color w:val="0070C0"/>
          <w:sz w:val="24"/>
          <w:szCs w:val="24"/>
        </w:rPr>
        <w:t xml:space="preserve">Etiğin batı geleneği zaman zaman </w:t>
      </w:r>
      <w:r w:rsidR="00932F32" w:rsidRPr="00E456B6">
        <w:rPr>
          <w:rFonts w:ascii="Times New Roman" w:hAnsi="Times New Roman" w:cs="Times New Roman"/>
          <w:bCs/>
          <w:i/>
          <w:iCs/>
          <w:color w:val="0070C0"/>
          <w:sz w:val="24"/>
          <w:szCs w:val="24"/>
        </w:rPr>
        <w:t>ahlâk felsefesi</w:t>
      </w:r>
      <w:r w:rsidR="00932F32" w:rsidRPr="00E456B6">
        <w:rPr>
          <w:rFonts w:ascii="Times New Roman" w:hAnsi="Times New Roman" w:cs="Times New Roman"/>
          <w:bCs/>
          <w:color w:val="0070C0"/>
          <w:sz w:val="24"/>
          <w:szCs w:val="24"/>
        </w:rPr>
        <w:t xml:space="preserve"> olarak da anılmıştır. Türkçe </w:t>
      </w:r>
      <w:r w:rsidR="00932F32" w:rsidRPr="00E456B6">
        <w:rPr>
          <w:rFonts w:ascii="Times New Roman" w:hAnsi="Times New Roman" w:cs="Times New Roman"/>
          <w:bCs/>
          <w:iCs/>
          <w:color w:val="0070C0"/>
          <w:sz w:val="24"/>
          <w:szCs w:val="24"/>
        </w:rPr>
        <w:t>ahlâk bilimi</w:t>
      </w:r>
      <w:r w:rsidR="00932F32" w:rsidRPr="00E456B6">
        <w:rPr>
          <w:rFonts w:ascii="Times New Roman" w:hAnsi="Times New Roman" w:cs="Times New Roman"/>
          <w:bCs/>
          <w:color w:val="0070C0"/>
          <w:sz w:val="24"/>
          <w:szCs w:val="24"/>
        </w:rPr>
        <w:t xml:space="preserve"> olarak da anıldığı olmuştur. </w:t>
      </w:r>
      <w:r w:rsidR="00932F32" w:rsidRPr="00932F32">
        <w:rPr>
          <w:rFonts w:ascii="Times New Roman" w:hAnsi="Times New Roman" w:cs="Times New Roman"/>
          <w:bCs/>
          <w:color w:val="0070C0"/>
          <w:sz w:val="24"/>
          <w:szCs w:val="24"/>
        </w:rPr>
        <w:t xml:space="preserve">Ayrıca </w:t>
      </w:r>
      <w:r w:rsidR="00616913" w:rsidRPr="00616913">
        <w:rPr>
          <w:color w:val="4F81BD" w:themeColor="accent1"/>
        </w:rPr>
        <w:t>Türkçede</w:t>
      </w:r>
      <w:r w:rsidR="00932F32" w:rsidRPr="00616913">
        <w:rPr>
          <w:rFonts w:ascii="Times New Roman" w:hAnsi="Times New Roman" w:cs="Times New Roman"/>
          <w:bCs/>
          <w:color w:val="4F81BD" w:themeColor="accent1"/>
          <w:sz w:val="24"/>
          <w:szCs w:val="24"/>
        </w:rPr>
        <w:t xml:space="preserve"> </w:t>
      </w:r>
      <w:r w:rsidR="00932F32" w:rsidRPr="00932F32">
        <w:rPr>
          <w:rFonts w:ascii="Times New Roman" w:hAnsi="Times New Roman" w:cs="Times New Roman"/>
          <w:bCs/>
          <w:color w:val="0070C0"/>
          <w:sz w:val="24"/>
          <w:szCs w:val="24"/>
        </w:rPr>
        <w:t>etik sözcüğü ahlak sözcüğü ile eş anlamlı olarak da kullanılır.</w:t>
      </w:r>
      <w:r w:rsidRPr="00932F32">
        <w:rPr>
          <w:rFonts w:ascii="Times New Roman" w:hAnsi="Times New Roman" w:cs="Times New Roman"/>
          <w:bCs/>
          <w:color w:val="0070C0"/>
          <w:sz w:val="24"/>
          <w:szCs w:val="24"/>
        </w:rPr>
        <w:t>    </w:t>
      </w:r>
      <w:r w:rsidRPr="00932F32">
        <w:rPr>
          <w:b/>
          <w:bCs/>
          <w:color w:val="0070C0"/>
        </w:rPr>
        <w:t> </w:t>
      </w:r>
    </w:p>
    <w:p w:rsidR="009773E5" w:rsidRDefault="009773E5" w:rsidP="00C332C0">
      <w:pPr>
        <w:pStyle w:val="ListeParagraf"/>
        <w:ind w:left="567" w:hanging="41"/>
        <w:rPr>
          <w:color w:val="C00000"/>
        </w:rPr>
      </w:pPr>
    </w:p>
    <w:p w:rsidR="00657F0A" w:rsidRPr="00FD6E9A" w:rsidRDefault="00CE4F74" w:rsidP="00C332C0">
      <w:pPr>
        <w:pStyle w:val="ListeParagraf"/>
        <w:ind w:left="567" w:hanging="41"/>
        <w:rPr>
          <w:color w:val="C00000"/>
        </w:rPr>
      </w:pPr>
      <w:r>
        <w:rPr>
          <w:color w:val="C00000"/>
        </w:rPr>
        <w:t>1.</w:t>
      </w:r>
      <w:r w:rsidR="00657F0A" w:rsidRPr="00FD6E9A">
        <w:rPr>
          <w:color w:val="C00000"/>
        </w:rPr>
        <w:t>4.</w:t>
      </w:r>
      <w:r w:rsidR="00657F0A" w:rsidRPr="00932F32">
        <w:rPr>
          <w:color w:val="C00000"/>
          <w:u w:val="single"/>
        </w:rPr>
        <w:t>Kamuda etik</w:t>
      </w:r>
    </w:p>
    <w:p w:rsidR="00FD6E9A" w:rsidRPr="00932F32" w:rsidRDefault="00BF74AC" w:rsidP="00C332C0">
      <w:pPr>
        <w:spacing w:after="0" w:line="360" w:lineRule="auto"/>
        <w:ind w:left="567" w:hanging="41"/>
        <w:jc w:val="both"/>
        <w:rPr>
          <w:rFonts w:ascii="Times New Roman" w:eastAsia="Times New Roman" w:hAnsi="Times New Roman" w:cs="Times New Roman"/>
          <w:bCs/>
          <w:color w:val="0070C0"/>
          <w:sz w:val="24"/>
          <w:szCs w:val="24"/>
          <w:lang w:eastAsia="tr-TR"/>
        </w:rPr>
      </w:pPr>
      <w:r>
        <w:rPr>
          <w:rFonts w:ascii="Times New Roman" w:eastAsia="Times New Roman" w:hAnsi="Times New Roman" w:cs="Times New Roman"/>
          <w:bCs/>
          <w:color w:val="0070C0"/>
          <w:sz w:val="24"/>
          <w:szCs w:val="24"/>
          <w:lang w:eastAsia="tr-TR"/>
        </w:rPr>
        <w:t xml:space="preserve"> </w:t>
      </w:r>
      <w:r w:rsidR="00FD6E9A" w:rsidRPr="00932F32">
        <w:rPr>
          <w:rFonts w:ascii="Times New Roman" w:eastAsia="Times New Roman" w:hAnsi="Times New Roman" w:cs="Times New Roman"/>
          <w:bCs/>
          <w:color w:val="0070C0"/>
          <w:sz w:val="24"/>
          <w:szCs w:val="24"/>
          <w:lang w:eastAsia="tr-TR"/>
        </w:rPr>
        <w:t>Etik davranış kuralları ve yasal düzenlemeler bütünlük ve etik davranışı sürdürmek ya da uygulamak üzere zor kullanmayı içerirken, etik zorlayıcı olmayan değerleri içerir. Böylece idarenin daha iyi çalışması sağlanır.</w:t>
      </w:r>
    </w:p>
    <w:p w:rsidR="00FD6E9A" w:rsidRPr="00932F32" w:rsidRDefault="00BF74AC" w:rsidP="00C332C0">
      <w:pPr>
        <w:spacing w:after="0" w:line="360" w:lineRule="auto"/>
        <w:ind w:left="567" w:hanging="41"/>
        <w:jc w:val="both"/>
        <w:rPr>
          <w:rFonts w:ascii="Times New Roman" w:eastAsia="Times New Roman" w:hAnsi="Times New Roman" w:cs="Times New Roman"/>
          <w:bCs/>
          <w:color w:val="0070C0"/>
          <w:sz w:val="24"/>
          <w:szCs w:val="24"/>
          <w:lang w:eastAsia="tr-TR"/>
        </w:rPr>
      </w:pPr>
      <w:r>
        <w:rPr>
          <w:rFonts w:ascii="Times New Roman" w:eastAsia="Times New Roman" w:hAnsi="Times New Roman" w:cs="Times New Roman"/>
          <w:bCs/>
          <w:color w:val="0070C0"/>
          <w:sz w:val="24"/>
          <w:szCs w:val="24"/>
          <w:lang w:eastAsia="tr-TR"/>
        </w:rPr>
        <w:t xml:space="preserve"> </w:t>
      </w:r>
      <w:r w:rsidR="00FD6E9A" w:rsidRPr="00932F32">
        <w:rPr>
          <w:rFonts w:ascii="Times New Roman" w:eastAsia="Times New Roman" w:hAnsi="Times New Roman" w:cs="Times New Roman"/>
          <w:bCs/>
          <w:color w:val="0070C0"/>
          <w:sz w:val="24"/>
          <w:szCs w:val="24"/>
          <w:lang w:eastAsia="tr-TR"/>
        </w:rPr>
        <w:t>Bütünlüğün sağlanması temel hedef olmak üzere etik değerler demokrasi ve hukuk devletinin esasıdır. Bu değerler vatandaşları keyfi idareye karşı koruduğu gibi kamu otoritesini de kamu yetkisinin görevliler tarafından uygunsuz bir biçimde kullanılmasına karşı korur. Son olarak, etik değerler sayesinde, kamu görevlileri de kanun ve otoritenin kötüye kullanılması ve sapmasına karşı kendilerini korurlar. Bu nedenle, etik davranış etkili ve istikrarlı bir siyasi-idari otoritenin varlığı ile toplumsal ve ekonomik yapılar için asli bir öneme sahiptir.</w:t>
      </w:r>
    </w:p>
    <w:p w:rsidR="00FD6E9A" w:rsidRDefault="00FD6E9A" w:rsidP="00C332C0">
      <w:pPr>
        <w:pStyle w:val="ListeParagraf"/>
        <w:ind w:left="567" w:hanging="41"/>
      </w:pPr>
    </w:p>
    <w:p w:rsidR="00BF74AC" w:rsidRPr="00815B46" w:rsidRDefault="00657F0A" w:rsidP="00815B46">
      <w:pPr>
        <w:pStyle w:val="ListeParagraf"/>
        <w:ind w:left="567" w:hanging="41"/>
        <w:rPr>
          <w:rFonts w:ascii="Times New Roman" w:hAnsi="Times New Roman" w:cs="Times New Roman"/>
          <w:b/>
          <w:color w:val="7030A0"/>
          <w:sz w:val="20"/>
          <w:szCs w:val="20"/>
        </w:rPr>
      </w:pPr>
      <w:r w:rsidRPr="00634F2A">
        <w:rPr>
          <w:rFonts w:ascii="Times New Roman" w:hAnsi="Times New Roman" w:cs="Times New Roman"/>
          <w:b/>
          <w:color w:val="7030A0"/>
          <w:sz w:val="20"/>
          <w:szCs w:val="20"/>
        </w:rPr>
        <w:t>(UYGULAMA-</w:t>
      </w:r>
      <w:r w:rsidR="0091382B">
        <w:rPr>
          <w:rFonts w:ascii="Times New Roman" w:hAnsi="Times New Roman" w:cs="Times New Roman"/>
          <w:b/>
          <w:color w:val="7030A0"/>
          <w:sz w:val="20"/>
          <w:szCs w:val="20"/>
        </w:rPr>
        <w:t xml:space="preserve"> </w:t>
      </w:r>
      <w:r w:rsidRPr="00634F2A">
        <w:rPr>
          <w:rFonts w:ascii="Times New Roman" w:hAnsi="Times New Roman" w:cs="Times New Roman"/>
          <w:b/>
          <w:color w:val="7030A0"/>
          <w:sz w:val="20"/>
          <w:szCs w:val="20"/>
        </w:rPr>
        <w:t>KURU</w:t>
      </w:r>
      <w:r w:rsidR="00815B46">
        <w:rPr>
          <w:rFonts w:ascii="Times New Roman" w:hAnsi="Times New Roman" w:cs="Times New Roman"/>
          <w:b/>
          <w:color w:val="7030A0"/>
          <w:sz w:val="20"/>
          <w:szCs w:val="20"/>
        </w:rPr>
        <w:t>MUNUZDA EN ÖNEMLİ ETİK SORUNLAR</w:t>
      </w:r>
      <w:r w:rsidR="0091382B">
        <w:rPr>
          <w:rFonts w:ascii="Times New Roman" w:hAnsi="Times New Roman" w:cs="Times New Roman"/>
          <w:b/>
          <w:color w:val="7030A0"/>
          <w:sz w:val="20"/>
          <w:szCs w:val="20"/>
        </w:rPr>
        <w:t>)</w:t>
      </w:r>
    </w:p>
    <w:p w:rsidR="009773E5" w:rsidRDefault="009773E5" w:rsidP="00C332C0">
      <w:pPr>
        <w:ind w:left="567" w:hanging="41"/>
        <w:rPr>
          <w:b/>
          <w:color w:val="FF0000"/>
        </w:rPr>
      </w:pPr>
    </w:p>
    <w:p w:rsidR="009773E5" w:rsidRDefault="009773E5" w:rsidP="00C332C0">
      <w:pPr>
        <w:ind w:left="567" w:hanging="41"/>
        <w:rPr>
          <w:b/>
          <w:color w:val="FF0000"/>
        </w:rPr>
      </w:pPr>
    </w:p>
    <w:p w:rsidR="00657F0A" w:rsidRPr="009932F7" w:rsidRDefault="00657F0A" w:rsidP="00C332C0">
      <w:pPr>
        <w:ind w:left="567" w:hanging="41"/>
        <w:rPr>
          <w:rFonts w:ascii="Times New Roman" w:hAnsi="Times New Roman" w:cs="Times New Roman"/>
          <w:sz w:val="24"/>
          <w:szCs w:val="24"/>
        </w:rPr>
      </w:pPr>
      <w:r w:rsidRPr="00932F32">
        <w:rPr>
          <w:b/>
          <w:color w:val="FF0000"/>
        </w:rPr>
        <w:lastRenderedPageBreak/>
        <w:t>2.</w:t>
      </w:r>
      <w:r w:rsidRPr="003C2594">
        <w:rPr>
          <w:rFonts w:ascii="Times New Roman" w:hAnsi="Times New Roman" w:cs="Times New Roman"/>
          <w:b/>
          <w:color w:val="FF0000"/>
          <w:sz w:val="24"/>
          <w:szCs w:val="24"/>
          <w:u w:val="single"/>
        </w:rPr>
        <w:t>ETİK MEVZUATI</w:t>
      </w:r>
    </w:p>
    <w:p w:rsidR="00DB0492" w:rsidRPr="00BF74AC" w:rsidRDefault="009773E5" w:rsidP="00BF74AC">
      <w:pPr>
        <w:ind w:left="567" w:hanging="41"/>
        <w:rPr>
          <w:color w:val="C00000"/>
          <w:u w:val="single"/>
        </w:rPr>
      </w:pPr>
      <w:r>
        <w:t xml:space="preserve">   </w:t>
      </w:r>
      <w:r w:rsidR="00CE4F74" w:rsidRPr="00CE4F74">
        <w:rPr>
          <w:color w:val="C00000"/>
        </w:rPr>
        <w:t>2.</w:t>
      </w:r>
      <w:r w:rsidR="00657F0A" w:rsidRPr="00932F32">
        <w:rPr>
          <w:color w:val="C00000"/>
          <w:u w:val="single"/>
        </w:rPr>
        <w:t>1.</w:t>
      </w:r>
      <w:r w:rsidR="00657F0A" w:rsidRPr="009773E5">
        <w:rPr>
          <w:b/>
          <w:color w:val="C00000"/>
          <w:u w:val="single"/>
        </w:rPr>
        <w:t>Kamu Görevlileri Etik Kurulu Kurulması Hakkında Kanu</w:t>
      </w:r>
      <w:r w:rsidR="00BF74AC" w:rsidRPr="009773E5">
        <w:rPr>
          <w:b/>
          <w:color w:val="C00000"/>
          <w:u w:val="single"/>
        </w:rPr>
        <w:t>n</w:t>
      </w:r>
      <w:r w:rsidR="00DB0492" w:rsidRPr="0009687D">
        <w:rPr>
          <w:rFonts w:ascii="Arial" w:eastAsia="Times New Roman" w:hAnsi="Arial" w:cs="Arial"/>
          <w:b/>
          <w:bCs/>
          <w:color w:val="C00000"/>
          <w:sz w:val="18"/>
          <w:lang w:eastAsia="tr-TR"/>
        </w:rPr>
        <w:t xml:space="preserve"> </w:t>
      </w:r>
    </w:p>
    <w:p w:rsidR="008C7C06" w:rsidRPr="00932F32" w:rsidRDefault="00932F32" w:rsidP="00BF74AC">
      <w:pPr>
        <w:spacing w:before="100" w:beforeAutospacing="1" w:after="100" w:afterAutospacing="1" w:line="240" w:lineRule="auto"/>
        <w:ind w:left="567" w:hanging="41"/>
        <w:rPr>
          <w:rFonts w:ascii="Times New Roman" w:eastAsia="Times New Roman" w:hAnsi="Times New Roman" w:cs="Times New Roman"/>
          <w:b/>
          <w:bCs/>
          <w:color w:val="0070C0"/>
          <w:sz w:val="24"/>
          <w:szCs w:val="24"/>
          <w:lang w:eastAsia="tr-TR"/>
        </w:rPr>
      </w:pPr>
      <w:r w:rsidRPr="00932F32">
        <w:rPr>
          <w:rFonts w:ascii="Times New Roman" w:eastAsia="Times New Roman" w:hAnsi="Times New Roman" w:cs="Times New Roman"/>
          <w:b/>
          <w:bCs/>
          <w:color w:val="0070C0"/>
          <w:sz w:val="24"/>
          <w:szCs w:val="24"/>
          <w:lang w:eastAsia="tr-TR"/>
        </w:rPr>
        <w:t xml:space="preserve"> </w:t>
      </w:r>
      <w:r w:rsidR="00DB0492" w:rsidRPr="00932F32">
        <w:rPr>
          <w:rFonts w:ascii="Times New Roman" w:eastAsia="Times New Roman" w:hAnsi="Times New Roman" w:cs="Times New Roman"/>
          <w:b/>
          <w:bCs/>
          <w:color w:val="0070C0"/>
          <w:sz w:val="24"/>
          <w:szCs w:val="24"/>
          <w:lang w:eastAsia="tr-TR"/>
        </w:rPr>
        <w:t xml:space="preserve">5176 </w:t>
      </w:r>
      <w:r w:rsidR="00DB0492" w:rsidRPr="00932F32">
        <w:rPr>
          <w:rFonts w:ascii="Times New Roman" w:eastAsia="Times New Roman" w:hAnsi="Times New Roman" w:cs="Times New Roman"/>
          <w:color w:val="0070C0"/>
          <w:sz w:val="24"/>
          <w:szCs w:val="24"/>
          <w:lang w:eastAsia="tr-TR"/>
        </w:rPr>
        <w:t xml:space="preserve">Sayılı </w:t>
      </w:r>
      <w:r w:rsidR="00DB0492" w:rsidRPr="00932F32">
        <w:rPr>
          <w:rFonts w:ascii="Times New Roman" w:eastAsia="Times New Roman" w:hAnsi="Times New Roman" w:cs="Times New Roman"/>
          <w:b/>
          <w:bCs/>
          <w:color w:val="0070C0"/>
          <w:sz w:val="24"/>
          <w:szCs w:val="24"/>
          <w:lang w:eastAsia="tr-TR"/>
        </w:rPr>
        <w:t xml:space="preserve">Kamu Görevlileri Etik Kurulu Kurulması ve Bazı Kanunlarda Değişiklik </w:t>
      </w:r>
      <w:r w:rsidR="001542BE" w:rsidRPr="00932F32">
        <w:rPr>
          <w:rFonts w:ascii="Times New Roman" w:eastAsia="Times New Roman" w:hAnsi="Times New Roman" w:cs="Times New Roman"/>
          <w:b/>
          <w:bCs/>
          <w:color w:val="0070C0"/>
          <w:sz w:val="24"/>
          <w:szCs w:val="24"/>
          <w:lang w:eastAsia="tr-TR"/>
        </w:rPr>
        <w:t xml:space="preserve">Yapılması </w:t>
      </w:r>
      <w:r w:rsidR="001542BE">
        <w:rPr>
          <w:rFonts w:ascii="Times New Roman" w:eastAsia="Times New Roman" w:hAnsi="Times New Roman" w:cs="Times New Roman"/>
          <w:b/>
          <w:bCs/>
          <w:color w:val="0070C0"/>
          <w:sz w:val="24"/>
          <w:szCs w:val="24"/>
          <w:lang w:eastAsia="tr-TR"/>
        </w:rPr>
        <w:t>Hakkında</w:t>
      </w:r>
      <w:r w:rsidR="00DB0492" w:rsidRPr="00932F32">
        <w:rPr>
          <w:rFonts w:ascii="Times New Roman" w:eastAsia="Times New Roman" w:hAnsi="Times New Roman" w:cs="Times New Roman"/>
          <w:b/>
          <w:bCs/>
          <w:color w:val="0070C0"/>
          <w:sz w:val="24"/>
          <w:szCs w:val="24"/>
          <w:lang w:eastAsia="tr-TR"/>
        </w:rPr>
        <w:t xml:space="preserve"> Kanun</w:t>
      </w:r>
      <w:r w:rsidRPr="00932F32">
        <w:rPr>
          <w:rFonts w:ascii="Times New Roman" w:eastAsia="Times New Roman" w:hAnsi="Times New Roman" w:cs="Times New Roman"/>
          <w:b/>
          <w:bCs/>
          <w:color w:val="0070C0"/>
          <w:sz w:val="24"/>
          <w:szCs w:val="24"/>
          <w:lang w:eastAsia="tr-TR"/>
        </w:rPr>
        <w:t xml:space="preserve"> </w:t>
      </w:r>
      <w:r w:rsidRPr="00D85FB5">
        <w:rPr>
          <w:rFonts w:ascii="Times New Roman" w:hAnsi="Times New Roman" w:cs="Times New Roman"/>
          <w:b/>
          <w:color w:val="0070C0"/>
          <w:sz w:val="24"/>
          <w:szCs w:val="24"/>
        </w:rPr>
        <w:t>Kanun No</w:t>
      </w:r>
      <w:r w:rsidRPr="00932F32">
        <w:rPr>
          <w:rFonts w:ascii="Times New Roman" w:hAnsi="Times New Roman" w:cs="Times New Roman"/>
          <w:color w:val="0070C0"/>
          <w:sz w:val="24"/>
          <w:szCs w:val="24"/>
        </w:rPr>
        <w:t xml:space="preserve">. 5176  </w:t>
      </w:r>
      <w:r w:rsidR="008C7C06" w:rsidRPr="00932F32">
        <w:rPr>
          <w:rFonts w:ascii="Times New Roman" w:hAnsi="Times New Roman" w:cs="Times New Roman"/>
          <w:color w:val="0070C0"/>
          <w:sz w:val="24"/>
          <w:szCs w:val="24"/>
        </w:rPr>
        <w:t xml:space="preserve">Kabul </w:t>
      </w:r>
      <w:r w:rsidR="001542BE" w:rsidRPr="00932F32">
        <w:rPr>
          <w:rFonts w:ascii="Times New Roman" w:hAnsi="Times New Roman" w:cs="Times New Roman"/>
          <w:color w:val="0070C0"/>
          <w:sz w:val="24"/>
          <w:szCs w:val="24"/>
        </w:rPr>
        <w:t>Tarihi: 25</w:t>
      </w:r>
      <w:r w:rsidR="008C7C06" w:rsidRPr="00932F32">
        <w:rPr>
          <w:rFonts w:ascii="Times New Roman" w:hAnsi="Times New Roman" w:cs="Times New Roman"/>
          <w:color w:val="0070C0"/>
          <w:sz w:val="24"/>
          <w:szCs w:val="24"/>
        </w:rPr>
        <w:t>.5.2004</w:t>
      </w:r>
      <w:r w:rsidR="008C7C06" w:rsidRPr="00932F32">
        <w:rPr>
          <w:rFonts w:ascii="Times New Roman" w:hAnsi="Times New Roman" w:cs="Times New Roman"/>
          <w:color w:val="000000"/>
          <w:sz w:val="24"/>
          <w:szCs w:val="24"/>
        </w:rPr>
        <w:t xml:space="preserve"> </w:t>
      </w:r>
    </w:p>
    <w:p w:rsidR="008C7C06" w:rsidRPr="009773E5" w:rsidRDefault="008C7C06" w:rsidP="00C332C0">
      <w:pPr>
        <w:pStyle w:val="NormalWeb"/>
        <w:ind w:left="567" w:hanging="41"/>
        <w:rPr>
          <w:b/>
          <w:color w:val="0070C0"/>
        </w:rPr>
      </w:pPr>
      <w:r w:rsidRPr="009773E5">
        <w:rPr>
          <w:b/>
          <w:color w:val="0070C0"/>
        </w:rPr>
        <w:t xml:space="preserve">Amaç ve kapsam </w:t>
      </w:r>
    </w:p>
    <w:p w:rsidR="008C7C06" w:rsidRPr="00932F32" w:rsidRDefault="008C7C06" w:rsidP="00C332C0">
      <w:pPr>
        <w:pStyle w:val="NormalWeb"/>
        <w:ind w:left="567" w:hanging="41"/>
        <w:jc w:val="both"/>
        <w:rPr>
          <w:color w:val="000000"/>
        </w:rPr>
      </w:pPr>
      <w:r w:rsidRPr="00932F32">
        <w:rPr>
          <w:color w:val="0070C0"/>
        </w:rPr>
        <w:t xml:space="preserve">MADDE 1.- Bu Kanunun amacı, kamu görevlilerinin uymaları gereken saydamlık, tarafsızlık, dürüstlük, hesap verebilirlik, kamu yararını gözetme gibi etik davranış ilkeleri belirlemek ve uygulamayı gözetmek üzere Kamu Görevlileri Etik Kurulunun kuruluş, görev ve çalışma usul ve esaslarının belirlenmesidir. </w:t>
      </w:r>
    </w:p>
    <w:p w:rsidR="008C7C06" w:rsidRPr="00932F32" w:rsidRDefault="008C7C06" w:rsidP="00C332C0">
      <w:pPr>
        <w:pStyle w:val="NormalWeb"/>
        <w:ind w:left="567" w:hanging="41"/>
        <w:jc w:val="both"/>
        <w:rPr>
          <w:color w:val="0070C0"/>
        </w:rPr>
      </w:pPr>
      <w:r w:rsidRPr="00932F32">
        <w:rPr>
          <w:color w:val="0070C0"/>
        </w:rPr>
        <w:t xml:space="preserve">Bu Kanun, genel bütçeye </w:t>
      </w:r>
      <w:r w:rsidR="001542BE" w:rsidRPr="00932F32">
        <w:rPr>
          <w:color w:val="0070C0"/>
        </w:rPr>
        <w:t>dâhil</w:t>
      </w:r>
      <w:r w:rsidRPr="00932F32">
        <w:rPr>
          <w:color w:val="0070C0"/>
        </w:rPr>
        <w:t xml:space="preserve"> daireler, katma bütçeli idareler, kamu iktisadi teşebbüsleri, döner sermayeli kuruluşlar, mahalli idareler ve bunların birlikleri, kamu tüzel kişiliğini haiz olarak kurul, üst kurul, kurum, enstitü, teşebbüs, teşekkül, fon ve sair adlarla kurulmuş olan bütün kamu kurum ve kuruluşlarında çalışan; yönetim ve denetim kurulu ile kurul, üst kurul başkan ve üyeleri dahil tüm personeli kapsar.</w:t>
      </w:r>
    </w:p>
    <w:p w:rsidR="008C7C06" w:rsidRPr="00932F32" w:rsidRDefault="008C7C06" w:rsidP="00C332C0">
      <w:pPr>
        <w:pStyle w:val="NormalWeb"/>
        <w:ind w:left="567" w:hanging="41"/>
        <w:jc w:val="both"/>
        <w:rPr>
          <w:color w:val="0070C0"/>
        </w:rPr>
      </w:pPr>
      <w:r w:rsidRPr="00932F32">
        <w:rPr>
          <w:color w:val="0070C0"/>
        </w:rPr>
        <w:t>Cumhurbaşkanı, Türkiye Büyük Millet Meclisi üyeleri, Bakanlar Kurulu üyeleri, Türk Silahlı Kuvvetleri ve yargı mensupları ve üniversiteler hakkında bu Kanun hükümleri uygulanmaz.</w:t>
      </w:r>
    </w:p>
    <w:p w:rsidR="008C7C06" w:rsidRPr="009773E5" w:rsidRDefault="008C7C06" w:rsidP="00C332C0">
      <w:pPr>
        <w:pStyle w:val="NormalWeb"/>
        <w:ind w:left="567" w:hanging="41"/>
        <w:jc w:val="both"/>
        <w:rPr>
          <w:b/>
          <w:color w:val="0070C0"/>
        </w:rPr>
      </w:pPr>
      <w:r w:rsidRPr="009773E5">
        <w:rPr>
          <w:b/>
          <w:color w:val="0070C0"/>
        </w:rPr>
        <w:t>Kuruluş</w:t>
      </w:r>
    </w:p>
    <w:p w:rsidR="008C7C06" w:rsidRPr="00932F32" w:rsidRDefault="008C7C06" w:rsidP="00C332C0">
      <w:pPr>
        <w:pStyle w:val="NormalWeb"/>
        <w:ind w:left="567" w:hanging="41"/>
        <w:jc w:val="both"/>
        <w:rPr>
          <w:color w:val="0070C0"/>
        </w:rPr>
      </w:pPr>
      <w:r w:rsidRPr="00932F32">
        <w:rPr>
          <w:color w:val="0070C0"/>
        </w:rPr>
        <w:t xml:space="preserve">MADDE 2.- Bu Kanunda yazılı görevleri yerine getirmek üzere Başbakanlık bünyesinde Kamu Görevlileri Etik Kurulu (Kurul) kurulmuştur. </w:t>
      </w:r>
    </w:p>
    <w:p w:rsidR="008C7C06" w:rsidRPr="00932F32" w:rsidRDefault="008C7C06" w:rsidP="00C332C0">
      <w:pPr>
        <w:pStyle w:val="NormalWeb"/>
        <w:ind w:left="567" w:hanging="41"/>
        <w:jc w:val="both"/>
        <w:rPr>
          <w:color w:val="0070C0"/>
        </w:rPr>
      </w:pPr>
      <w:r w:rsidRPr="00932F32">
        <w:rPr>
          <w:color w:val="0070C0"/>
        </w:rPr>
        <w:t>Bakanlar Kurulu, bu Kanun kapsamındaki konularda her türlü kararları almak ve uygulamak üzere;</w:t>
      </w:r>
    </w:p>
    <w:p w:rsidR="008C7C06" w:rsidRPr="00932F32" w:rsidRDefault="008C7C06" w:rsidP="00C332C0">
      <w:pPr>
        <w:pStyle w:val="NormalWeb"/>
        <w:ind w:left="567" w:hanging="41"/>
        <w:jc w:val="both"/>
        <w:rPr>
          <w:color w:val="0070C0"/>
        </w:rPr>
      </w:pPr>
      <w:r w:rsidRPr="00932F32">
        <w:rPr>
          <w:color w:val="0070C0"/>
        </w:rPr>
        <w:t>a) Bakanlık görevi yapmış olanlar arasından bir üye,</w:t>
      </w:r>
    </w:p>
    <w:p w:rsidR="008C7C06" w:rsidRPr="00932F32" w:rsidRDefault="008C7C06" w:rsidP="00C332C0">
      <w:pPr>
        <w:pStyle w:val="NormalWeb"/>
        <w:ind w:left="567" w:hanging="41"/>
        <w:jc w:val="both"/>
        <w:rPr>
          <w:color w:val="0070C0"/>
        </w:rPr>
      </w:pPr>
      <w:r w:rsidRPr="00932F32">
        <w:rPr>
          <w:color w:val="0070C0"/>
        </w:rPr>
        <w:t xml:space="preserve">b) İl belediye başkanlığı yapmış olanlar arasından bir üye, </w:t>
      </w:r>
    </w:p>
    <w:p w:rsidR="008C7C06" w:rsidRPr="00932F32" w:rsidRDefault="008C7C06" w:rsidP="00C332C0">
      <w:pPr>
        <w:pStyle w:val="NormalWeb"/>
        <w:ind w:left="567" w:hanging="41"/>
        <w:jc w:val="both"/>
        <w:rPr>
          <w:color w:val="0070C0"/>
        </w:rPr>
      </w:pPr>
      <w:r w:rsidRPr="00932F32">
        <w:rPr>
          <w:color w:val="0070C0"/>
        </w:rPr>
        <w:t>c) Yargıtay, Danıştay, Sayıştay üyeliği görevlerinden emekliye ayrılanlar arasından üç üye,</w:t>
      </w:r>
    </w:p>
    <w:p w:rsidR="008C7C06" w:rsidRPr="00932F32" w:rsidRDefault="008C7C06" w:rsidP="00C332C0">
      <w:pPr>
        <w:pStyle w:val="NormalWeb"/>
        <w:ind w:left="567" w:hanging="41"/>
        <w:jc w:val="both"/>
        <w:rPr>
          <w:color w:val="0070C0"/>
        </w:rPr>
      </w:pPr>
      <w:r w:rsidRPr="00932F32">
        <w:rPr>
          <w:color w:val="0070C0"/>
        </w:rPr>
        <w:t>d) Müsteşarlık, büyükelçilik, valilik, bağımsız ve düzenleyici kurul başkanlığı görevlerinde bulunmuş veya bu görevlerden emekliye ayrılanlar arasından üç üye,</w:t>
      </w:r>
    </w:p>
    <w:p w:rsidR="008C7C06" w:rsidRPr="00932F32" w:rsidRDefault="008C7C06" w:rsidP="00C332C0">
      <w:pPr>
        <w:pStyle w:val="NormalWeb"/>
        <w:ind w:left="567" w:hanging="41"/>
        <w:jc w:val="both"/>
        <w:rPr>
          <w:color w:val="0070C0"/>
        </w:rPr>
      </w:pPr>
      <w:r w:rsidRPr="00932F32">
        <w:rPr>
          <w:color w:val="0070C0"/>
        </w:rPr>
        <w:t>e) Üniversitelerde rektörlük veya dekanlık görevlerinde bulunmuş öğretim üyeleri veya bunların emeklileri arasından iki üye,</w:t>
      </w:r>
    </w:p>
    <w:p w:rsidR="008C7C06" w:rsidRPr="00932F32" w:rsidRDefault="008C7C06" w:rsidP="00C332C0">
      <w:pPr>
        <w:pStyle w:val="NormalWeb"/>
        <w:ind w:left="567" w:hanging="41"/>
        <w:jc w:val="both"/>
        <w:rPr>
          <w:color w:val="0070C0"/>
        </w:rPr>
      </w:pPr>
      <w:r w:rsidRPr="00932F32">
        <w:rPr>
          <w:color w:val="0070C0"/>
        </w:rPr>
        <w:t xml:space="preserve">f) </w:t>
      </w:r>
      <w:r w:rsidR="001542BE" w:rsidRPr="00932F32">
        <w:rPr>
          <w:color w:val="0070C0"/>
        </w:rPr>
        <w:t>Kamu Kurumu</w:t>
      </w:r>
      <w:r w:rsidRPr="00932F32">
        <w:rPr>
          <w:color w:val="0070C0"/>
        </w:rPr>
        <w:t xml:space="preserve"> niteliğindeki meslek kuruluşlarında en üst kademe yöneticiliği yapmış olanlar arasından bir üye,</w:t>
      </w:r>
    </w:p>
    <w:p w:rsidR="008C7C06" w:rsidRPr="00932F32" w:rsidRDefault="008C7C06" w:rsidP="00C332C0">
      <w:pPr>
        <w:pStyle w:val="NormalWeb"/>
        <w:ind w:left="567" w:hanging="41"/>
        <w:jc w:val="both"/>
        <w:rPr>
          <w:color w:val="0070C0"/>
        </w:rPr>
      </w:pPr>
      <w:r w:rsidRPr="00932F32">
        <w:rPr>
          <w:color w:val="0070C0"/>
        </w:rPr>
        <w:t>Olmak üzere toplam on</w:t>
      </w:r>
      <w:r w:rsidR="00D85FB5">
        <w:rPr>
          <w:color w:val="0070C0"/>
        </w:rPr>
        <w:t xml:space="preserve"> </w:t>
      </w:r>
      <w:r w:rsidRPr="00932F32">
        <w:rPr>
          <w:color w:val="0070C0"/>
        </w:rPr>
        <w:t xml:space="preserve">bir üyeyi biri Başkan olmak üzere seçer ve atar. </w:t>
      </w:r>
    </w:p>
    <w:p w:rsidR="008C7C06" w:rsidRPr="00932F32" w:rsidRDefault="008C7C06" w:rsidP="00C332C0">
      <w:pPr>
        <w:pStyle w:val="NormalWeb"/>
        <w:ind w:left="567" w:hanging="41"/>
        <w:jc w:val="both"/>
        <w:rPr>
          <w:color w:val="0070C0"/>
        </w:rPr>
      </w:pPr>
      <w:r w:rsidRPr="00932F32">
        <w:rPr>
          <w:color w:val="0070C0"/>
        </w:rPr>
        <w:t>Kurul başkan veya üyeliğine atanacaklar hakkında, 5434 sayılı Türkiye Cumhuriyeti Emekli Sandığı Kanununun 40</w:t>
      </w:r>
      <w:r w:rsidR="001542BE">
        <w:rPr>
          <w:color w:val="0070C0"/>
        </w:rPr>
        <w:t>’</w:t>
      </w:r>
      <w:r w:rsidRPr="00932F32">
        <w:rPr>
          <w:color w:val="0070C0"/>
        </w:rPr>
        <w:t xml:space="preserve">ıncı maddesinin birinci fıkrası hükmü ile ek 68 inci </w:t>
      </w:r>
      <w:r w:rsidRPr="00932F32">
        <w:rPr>
          <w:color w:val="0070C0"/>
        </w:rPr>
        <w:lastRenderedPageBreak/>
        <w:t>maddesinin dördüncü fıkrası hükmü uygulanmaz ve bu kişiler Kurulda emekli aylıkları kesilmeksizin çalıştırılır.</w:t>
      </w:r>
    </w:p>
    <w:p w:rsidR="008C7C06" w:rsidRPr="00932F32" w:rsidRDefault="008C7C06" w:rsidP="00BF74AC">
      <w:pPr>
        <w:pStyle w:val="NormalWeb"/>
        <w:ind w:left="567"/>
        <w:jc w:val="both"/>
        <w:rPr>
          <w:color w:val="0070C0"/>
        </w:rPr>
      </w:pPr>
      <w:r w:rsidRPr="00932F32">
        <w:rPr>
          <w:color w:val="0070C0"/>
        </w:rPr>
        <w:t>Üyelerin görev süresi dört yıldır. Süresi dolan üyeler Bakanlar Kurulunca yeniden seçilebilirler. Kurul üyelerinin görev süresi dolmadan görevlerine son verilemez. Ancak üyeler, ciddi bir hastalık veya sakatlık nedeniyle iş görememeleri veya atamaya ilişkin şartları kaybetmeleri halinde, atandıkları usule göre süresi dolmadan görevden alınır. Üyeler, görevi kötüye kullanmaktan veya yüz kızartıcı bir suçtan mahkûm olmaları halinde ise Başbakan onayıyla görevden alınır. Görevden alma nedeniyle veya süresi dolmadan herhangi bir sebeple boşalan Kurul üyeliklerine bir ay içerisinde Bakanlar Kurulunca yeniden atama yapılır. Bu şekilde atanan üye, yerine atandığı üyenin görev süresini tamamlar.</w:t>
      </w:r>
    </w:p>
    <w:p w:rsidR="008C7C06" w:rsidRPr="00932F32" w:rsidRDefault="008C7C06" w:rsidP="00BF74AC">
      <w:pPr>
        <w:pStyle w:val="NormalWeb"/>
        <w:ind w:left="567"/>
        <w:jc w:val="both"/>
        <w:rPr>
          <w:color w:val="0070C0"/>
        </w:rPr>
      </w:pPr>
      <w:r w:rsidRPr="00932F32">
        <w:rPr>
          <w:color w:val="0070C0"/>
        </w:rPr>
        <w:t>Kurul, Başkanın daveti üzerine en az altı üyeyle toplanır ve üye tam sayısının salt çoğunluğunun aynı yöndeki oyu ile karar verir. Toplantı kararları ilgililere duyurulur. Kurul ayda dört defa toplanır. Kurul Başkan ve üyelerinin toplantılara katılmaları esastır. Arka arkaya üç toplantıya veya bir yıl içinde toplam on toplantıya katılmayan üyeler istifa etmiş sayılırlar.</w:t>
      </w:r>
    </w:p>
    <w:p w:rsidR="008C7C06" w:rsidRPr="00932F32" w:rsidRDefault="008C7C06" w:rsidP="00BF74AC">
      <w:pPr>
        <w:pStyle w:val="NormalWeb"/>
        <w:ind w:left="567"/>
        <w:jc w:val="both"/>
        <w:rPr>
          <w:color w:val="0070C0"/>
        </w:rPr>
      </w:pPr>
      <w:r w:rsidRPr="00932F32">
        <w:rPr>
          <w:color w:val="0070C0"/>
        </w:rPr>
        <w:t xml:space="preserve">Kurulun sekretarya hizmetleri Başbakanlık Personel ve Prensipler Genel Müdürlüğü tarafından yerine getirilir. </w:t>
      </w:r>
    </w:p>
    <w:p w:rsidR="008C7C06" w:rsidRPr="00932F32" w:rsidRDefault="008C7C06" w:rsidP="00BF74AC">
      <w:pPr>
        <w:pStyle w:val="NormalWeb"/>
        <w:ind w:left="567"/>
        <w:jc w:val="both"/>
        <w:rPr>
          <w:color w:val="0070C0"/>
        </w:rPr>
      </w:pPr>
      <w:r w:rsidRPr="00932F32">
        <w:rPr>
          <w:color w:val="0070C0"/>
        </w:rPr>
        <w:t>Kurul Başkan ve üyelerine, 6245 sayılı Harcırah Kanunu hükümleri saklı kalmak koşuluyla, fiilen görev yapılan her gün için (3000) gösterge rakamının memur aylık katsayısı ile çarpımı sonucu bulunacak miktarda huzur hakkı ödenir. Bu ödemeden damga vergisi hariç herhangi bir kesinti yapılmaz.</w:t>
      </w:r>
    </w:p>
    <w:p w:rsidR="008C7C06" w:rsidRPr="00932F32" w:rsidRDefault="008C7C06" w:rsidP="00BF74AC">
      <w:pPr>
        <w:pStyle w:val="NormalWeb"/>
        <w:ind w:left="567"/>
        <w:jc w:val="both"/>
        <w:rPr>
          <w:color w:val="000000"/>
        </w:rPr>
      </w:pPr>
      <w:r w:rsidRPr="00932F32">
        <w:rPr>
          <w:color w:val="0070C0"/>
        </w:rPr>
        <w:t>Huzur hakkı ve Kurulun diğer ihtiyaçları için her yıl Başbakanlık bütçesine gerekli ödenek konulur.</w:t>
      </w:r>
    </w:p>
    <w:p w:rsidR="008C7C06" w:rsidRPr="0091382B" w:rsidRDefault="008C7C06" w:rsidP="00C332C0">
      <w:pPr>
        <w:pStyle w:val="NormalWeb"/>
        <w:ind w:left="567" w:hanging="41"/>
        <w:jc w:val="both"/>
        <w:rPr>
          <w:b/>
          <w:color w:val="0070C0"/>
          <w:u w:val="single"/>
        </w:rPr>
      </w:pPr>
      <w:r w:rsidRPr="0091382B">
        <w:rPr>
          <w:b/>
          <w:color w:val="0070C0"/>
          <w:u w:val="single"/>
        </w:rPr>
        <w:t>Kurulun görevleri</w:t>
      </w:r>
    </w:p>
    <w:p w:rsidR="0062095E" w:rsidRPr="0091382B" w:rsidRDefault="008C7C06" w:rsidP="0091382B">
      <w:pPr>
        <w:pStyle w:val="NormalWeb"/>
        <w:ind w:left="567"/>
        <w:jc w:val="both"/>
        <w:rPr>
          <w:color w:val="0070C0"/>
        </w:rPr>
      </w:pPr>
      <w:r w:rsidRPr="00932F32">
        <w:rPr>
          <w:color w:val="0070C0"/>
        </w:rPr>
        <w:t>MADDE 3.- Kurul, kamu görevlilerinin görevlerini yürütürken uymaları gereken etik davranış ilkelerini hazırlayacağı yönetmeliklerle belirlemek, etik davranış ilkelerinin ihlal edildiği iddiasıyla re’sen veya yapılacak başvurular üzerine gerekli inceleme ve araştırmayı yaparak sonucu ilgili makamlara bildirmek, kamuda etik kültürünü yerleştirmek üzere çalışmalar yapmak veya yaptırmak ve bu konuda yapılacak çalışmalara destek olmakla görevli ve yetkilidir.</w:t>
      </w:r>
      <w:r w:rsidR="00DB0492" w:rsidRPr="0008290A">
        <w:rPr>
          <w:rFonts w:ascii="Arial" w:hAnsi="Arial" w:cs="Arial"/>
          <w:color w:val="0070C0"/>
          <w:sz w:val="18"/>
          <w:szCs w:val="18"/>
        </w:rPr>
        <w:t xml:space="preserve">  </w:t>
      </w:r>
    </w:p>
    <w:p w:rsidR="00DB0492" w:rsidRPr="009773E5" w:rsidRDefault="00CC1407" w:rsidP="00C332C0">
      <w:pPr>
        <w:spacing w:before="100" w:beforeAutospacing="1" w:after="100" w:afterAutospacing="1" w:line="240" w:lineRule="auto"/>
        <w:ind w:left="567" w:hanging="41"/>
        <w:rPr>
          <w:rFonts w:ascii="Times New Roman" w:eastAsia="Times New Roman" w:hAnsi="Times New Roman" w:cs="Times New Roman"/>
          <w:color w:val="C00000"/>
          <w:sz w:val="24"/>
          <w:szCs w:val="24"/>
          <w:lang w:eastAsia="tr-TR"/>
        </w:rPr>
      </w:pPr>
      <w:hyperlink r:id="rId20" w:tgtFrame="_blank" w:history="1">
        <w:r w:rsidR="00DB0492" w:rsidRPr="009773E5">
          <w:rPr>
            <w:rFonts w:ascii="Times New Roman" w:eastAsia="Times New Roman" w:hAnsi="Times New Roman" w:cs="Times New Roman"/>
            <w:b/>
            <w:bCs/>
            <w:color w:val="C00000"/>
            <w:sz w:val="24"/>
            <w:szCs w:val="24"/>
            <w:lang w:eastAsia="tr-TR"/>
          </w:rPr>
          <w:t xml:space="preserve">2531 Sayılı Kamu Görevlerinden Ayrılanların Yapamayacakları İşler Hakkında Kanun </w:t>
        </w:r>
        <w:r w:rsidR="00DB0492" w:rsidRPr="009773E5">
          <w:rPr>
            <w:rFonts w:ascii="Times New Roman" w:eastAsia="Times New Roman" w:hAnsi="Times New Roman" w:cs="Times New Roman"/>
            <w:b/>
            <w:bCs/>
            <w:color w:val="C00000"/>
            <w:sz w:val="24"/>
            <w:szCs w:val="24"/>
            <w:lang w:eastAsia="tr-TR"/>
          </w:rPr>
          <w:br/>
        </w:r>
      </w:hyperlink>
    </w:p>
    <w:p w:rsidR="00AA1A3A" w:rsidRPr="009773E5" w:rsidRDefault="0091382B" w:rsidP="0091382B">
      <w:pPr>
        <w:pStyle w:val="ListeParagraf"/>
        <w:spacing w:before="100" w:beforeAutospacing="1" w:after="100" w:afterAutospacing="1" w:line="240" w:lineRule="auto"/>
        <w:ind w:left="567"/>
        <w:rPr>
          <w:rFonts w:ascii="Arial" w:eastAsia="Times New Roman" w:hAnsi="Arial" w:cs="Arial"/>
          <w:color w:val="C00000"/>
          <w:sz w:val="18"/>
          <w:szCs w:val="18"/>
          <w:lang w:eastAsia="tr-TR"/>
        </w:rPr>
      </w:pPr>
      <w:r w:rsidRPr="009773E5">
        <w:rPr>
          <w:rFonts w:ascii="Times New Roman" w:hAnsi="Times New Roman" w:cs="Times New Roman"/>
          <w:b/>
          <w:color w:val="C00000"/>
          <w:sz w:val="24"/>
          <w:szCs w:val="24"/>
        </w:rPr>
        <w:t xml:space="preserve">3628 </w:t>
      </w:r>
      <w:hyperlink r:id="rId21" w:tgtFrame="_blank" w:history="1">
        <w:r w:rsidR="00762588">
          <w:rPr>
            <w:rFonts w:ascii="Times New Roman" w:eastAsia="Times New Roman" w:hAnsi="Times New Roman" w:cs="Times New Roman"/>
            <w:b/>
            <w:bCs/>
            <w:color w:val="C00000"/>
            <w:sz w:val="24"/>
            <w:szCs w:val="24"/>
            <w:lang w:eastAsia="tr-TR"/>
          </w:rPr>
          <w:t>Mal Bildiriminde Bulunulması,</w:t>
        </w:r>
        <w:r w:rsidR="00DB0492" w:rsidRPr="009773E5">
          <w:rPr>
            <w:rFonts w:ascii="Times New Roman" w:eastAsia="Times New Roman" w:hAnsi="Times New Roman" w:cs="Times New Roman"/>
            <w:b/>
            <w:bCs/>
            <w:color w:val="C00000"/>
            <w:sz w:val="24"/>
            <w:szCs w:val="24"/>
            <w:lang w:eastAsia="tr-TR"/>
          </w:rPr>
          <w:t>Rü</w:t>
        </w:r>
        <w:r w:rsidR="00762588">
          <w:rPr>
            <w:rFonts w:ascii="Times New Roman" w:eastAsia="Times New Roman" w:hAnsi="Times New Roman" w:cs="Times New Roman"/>
            <w:b/>
            <w:bCs/>
            <w:color w:val="C00000"/>
            <w:sz w:val="24"/>
            <w:szCs w:val="24"/>
            <w:lang w:eastAsia="tr-TR"/>
          </w:rPr>
          <w:t xml:space="preserve">şvet Ve Yolsuzluklarla Mücadele </w:t>
        </w:r>
        <w:r w:rsidR="00DB0492" w:rsidRPr="009773E5">
          <w:rPr>
            <w:rFonts w:ascii="Times New Roman" w:eastAsia="Times New Roman" w:hAnsi="Times New Roman" w:cs="Times New Roman"/>
            <w:b/>
            <w:bCs/>
            <w:color w:val="C00000"/>
            <w:sz w:val="24"/>
            <w:szCs w:val="24"/>
            <w:lang w:eastAsia="tr-TR"/>
          </w:rPr>
          <w:t xml:space="preserve">Kanunu </w:t>
        </w:r>
      </w:hyperlink>
    </w:p>
    <w:p w:rsidR="00815B46" w:rsidRDefault="00815B46" w:rsidP="00815B46">
      <w:pPr>
        <w:spacing w:before="100" w:beforeAutospacing="1" w:after="100" w:afterAutospacing="1" w:line="240" w:lineRule="auto"/>
        <w:rPr>
          <w:rFonts w:ascii="Arial" w:eastAsia="Times New Roman" w:hAnsi="Arial" w:cs="Arial"/>
          <w:color w:val="0070C0"/>
          <w:sz w:val="18"/>
          <w:szCs w:val="18"/>
          <w:lang w:eastAsia="tr-TR"/>
        </w:rPr>
      </w:pPr>
    </w:p>
    <w:p w:rsidR="00815B46" w:rsidRDefault="00815B46" w:rsidP="00815B46">
      <w:pPr>
        <w:spacing w:before="100" w:beforeAutospacing="1" w:after="100" w:afterAutospacing="1" w:line="240" w:lineRule="auto"/>
        <w:rPr>
          <w:rFonts w:ascii="Arial" w:eastAsia="Times New Roman" w:hAnsi="Arial" w:cs="Arial"/>
          <w:color w:val="0070C0"/>
          <w:sz w:val="18"/>
          <w:szCs w:val="18"/>
          <w:lang w:eastAsia="tr-TR"/>
        </w:rPr>
      </w:pPr>
    </w:p>
    <w:p w:rsidR="00815B46" w:rsidRPr="00815B46" w:rsidRDefault="00815B46" w:rsidP="00815B46">
      <w:pPr>
        <w:spacing w:before="100" w:beforeAutospacing="1" w:after="100" w:afterAutospacing="1" w:line="240" w:lineRule="auto"/>
        <w:rPr>
          <w:rFonts w:ascii="Arial" w:eastAsia="Times New Roman" w:hAnsi="Arial" w:cs="Arial"/>
          <w:color w:val="0070C0"/>
          <w:sz w:val="18"/>
          <w:szCs w:val="18"/>
          <w:lang w:eastAsia="tr-TR"/>
        </w:rPr>
      </w:pPr>
    </w:p>
    <w:p w:rsidR="0091382B" w:rsidRDefault="00BF74AC" w:rsidP="00C332C0">
      <w:pPr>
        <w:ind w:left="567" w:hanging="41"/>
        <w:rPr>
          <w:color w:val="C00000"/>
        </w:rPr>
      </w:pPr>
      <w:r>
        <w:rPr>
          <w:color w:val="C00000"/>
        </w:rPr>
        <w:t xml:space="preserve">  </w:t>
      </w:r>
    </w:p>
    <w:p w:rsidR="00DB731C" w:rsidRPr="009773E5" w:rsidRDefault="003C2594" w:rsidP="009773E5">
      <w:pPr>
        <w:ind w:left="567" w:hanging="41"/>
        <w:rPr>
          <w:rFonts w:ascii="Times New Roman" w:hAnsi="Times New Roman" w:cs="Times New Roman"/>
          <w:b/>
          <w:color w:val="C00000"/>
          <w:sz w:val="24"/>
          <w:szCs w:val="24"/>
          <w:u w:val="single"/>
        </w:rPr>
      </w:pPr>
      <w:r w:rsidRPr="00762588">
        <w:rPr>
          <w:b/>
          <w:color w:val="C00000"/>
          <w:sz w:val="24"/>
          <w:szCs w:val="24"/>
        </w:rPr>
        <w:lastRenderedPageBreak/>
        <w:t>2.</w:t>
      </w:r>
      <w:r w:rsidR="00CE4F74" w:rsidRPr="00762588">
        <w:rPr>
          <w:b/>
          <w:color w:val="C00000"/>
          <w:sz w:val="24"/>
          <w:szCs w:val="24"/>
        </w:rPr>
        <w:t>2.</w:t>
      </w:r>
      <w:r w:rsidR="0062095E" w:rsidRPr="009773E5">
        <w:rPr>
          <w:rFonts w:ascii="Times New Roman" w:hAnsi="Times New Roman" w:cs="Times New Roman"/>
          <w:b/>
          <w:color w:val="C00000"/>
          <w:sz w:val="24"/>
          <w:szCs w:val="24"/>
          <w:u w:val="single"/>
        </w:rPr>
        <w:t xml:space="preserve">Kamu Görevlileri  </w:t>
      </w:r>
      <w:r w:rsidR="00657F0A" w:rsidRPr="009773E5">
        <w:rPr>
          <w:rFonts w:ascii="Times New Roman" w:hAnsi="Times New Roman" w:cs="Times New Roman"/>
          <w:b/>
          <w:color w:val="C00000"/>
          <w:sz w:val="24"/>
          <w:szCs w:val="24"/>
          <w:u w:val="single"/>
        </w:rPr>
        <w:t xml:space="preserve">Etik Davranış İlkeleri ve Başvuru Usul ve Esasları Hakkında </w:t>
      </w:r>
      <w:r w:rsidR="0062095E" w:rsidRPr="009773E5">
        <w:rPr>
          <w:rFonts w:ascii="Times New Roman" w:hAnsi="Times New Roman" w:cs="Times New Roman"/>
          <w:b/>
          <w:color w:val="C00000"/>
          <w:sz w:val="24"/>
          <w:szCs w:val="24"/>
          <w:u w:val="single"/>
        </w:rPr>
        <w:t xml:space="preserve"> </w:t>
      </w:r>
      <w:r w:rsidR="00657F0A" w:rsidRPr="009773E5">
        <w:rPr>
          <w:rFonts w:ascii="Times New Roman" w:hAnsi="Times New Roman" w:cs="Times New Roman"/>
          <w:b/>
          <w:color w:val="C00000"/>
          <w:sz w:val="24"/>
          <w:szCs w:val="24"/>
          <w:u w:val="single"/>
        </w:rPr>
        <w:t>Yönetmelik</w:t>
      </w:r>
      <w:r w:rsidR="0062095E" w:rsidRPr="009773E5">
        <w:rPr>
          <w:b/>
          <w:color w:val="C00000"/>
          <w:u w:val="single"/>
        </w:rPr>
        <w:t xml:space="preserve"> </w:t>
      </w:r>
      <w:r w:rsidR="0062095E" w:rsidRPr="0062095E">
        <w:rPr>
          <w:color w:val="C00000"/>
          <w:u w:val="single"/>
        </w:rPr>
        <w:t>(</w:t>
      </w:r>
      <w:r w:rsidR="00DB731C" w:rsidRPr="0062095E">
        <w:rPr>
          <w:noProof/>
          <w:u w:val="single"/>
          <w:lang w:eastAsia="tr-TR"/>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9525" cy="9525"/>
            <wp:effectExtent l="19050" t="0" r="9525" b="0"/>
            <wp:wrapSquare wrapText="bothSides"/>
            <wp:docPr id="2" name="Resim 2" descr="http://www.memurlar.net/common/images/news/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murlar.net/common/images/news/0.gif"/>
                    <pic:cNvPicPr>
                      <a:picLocks noChangeAspect="1" noChangeArrowheads="1"/>
                    </pic:cNvPicPr>
                  </pic:nvPicPr>
                  <pic:blipFill>
                    <a:blip r:embed="rId22"/>
                    <a:srcRect/>
                    <a:stretch>
                      <a:fillRect/>
                    </a:stretch>
                  </pic:blipFill>
                  <pic:spPr bwMode="auto">
                    <a:xfrm>
                      <a:off x="0" y="0"/>
                      <a:ext cx="9525" cy="9525"/>
                    </a:xfrm>
                    <a:prstGeom prst="rect">
                      <a:avLst/>
                    </a:prstGeom>
                    <a:noFill/>
                    <a:ln w="9525">
                      <a:noFill/>
                      <a:miter lim="800000"/>
                      <a:headEnd/>
                      <a:tailEnd/>
                    </a:ln>
                  </pic:spPr>
                </pic:pic>
              </a:graphicData>
            </a:graphic>
          </wp:anchor>
        </w:drawing>
      </w:r>
      <w:r w:rsidR="0062095E" w:rsidRPr="0062095E">
        <w:rPr>
          <w:rStyle w:val="date"/>
          <w:u w:val="single"/>
        </w:rPr>
        <w:t xml:space="preserve"> </w:t>
      </w:r>
      <w:r w:rsidR="00DB731C" w:rsidRPr="0062095E">
        <w:rPr>
          <w:rStyle w:val="date"/>
          <w:u w:val="single"/>
        </w:rPr>
        <w:t>13 Nisan 2005</w:t>
      </w:r>
      <w:r w:rsidR="0062095E" w:rsidRPr="0062095E">
        <w:rPr>
          <w:rStyle w:val="date"/>
          <w:u w:val="single"/>
        </w:rPr>
        <w:t>)</w:t>
      </w:r>
      <w:r w:rsidR="00DB731C" w:rsidRPr="0062095E">
        <w:rPr>
          <w:rStyle w:val="date"/>
          <w:u w:val="single"/>
        </w:rPr>
        <w:t xml:space="preserve"> </w:t>
      </w:r>
    </w:p>
    <w:p w:rsidR="00DB731C" w:rsidRPr="009773E5" w:rsidRDefault="00BF74AC" w:rsidP="00C332C0">
      <w:pPr>
        <w:pStyle w:val="NormalWeb"/>
        <w:ind w:left="567" w:hanging="41"/>
        <w:jc w:val="both"/>
        <w:rPr>
          <w:b/>
          <w:color w:val="0070C0"/>
        </w:rPr>
      </w:pPr>
      <w:r w:rsidRPr="009773E5">
        <w:rPr>
          <w:b/>
          <w:color w:val="0070C0"/>
        </w:rPr>
        <w:t xml:space="preserve"> </w:t>
      </w:r>
      <w:r w:rsidR="00DB731C" w:rsidRPr="009773E5">
        <w:rPr>
          <w:b/>
          <w:color w:val="0070C0"/>
        </w:rPr>
        <w:t>Amaç</w:t>
      </w:r>
    </w:p>
    <w:p w:rsidR="00DB731C" w:rsidRPr="00C332C0" w:rsidRDefault="00DB731C" w:rsidP="00C332C0">
      <w:pPr>
        <w:pStyle w:val="NormalWeb"/>
        <w:ind w:left="567" w:hanging="41"/>
        <w:jc w:val="both"/>
        <w:rPr>
          <w:color w:val="0070C0"/>
        </w:rPr>
      </w:pPr>
      <w:r w:rsidRPr="00C332C0">
        <w:rPr>
          <w:color w:val="0070C0"/>
        </w:rPr>
        <w:t>Madde 1 — Bu Yönetmeliğin amacı; kamuda etik kültürünü yerleştirmek, kamu görevlilerinin görevlerini yürütürken uymaları gereken etik davranış ilkelerini belirlemek, bu ilkelere uygun davranış göstermeleri açısından onlara yardımcı olmak ve görevlerin yerine getirilmesinde adalet, dürüstlük, saydamlık ve tarafsızlık ilkelerine zarar veren ve toplumda güvensizlik yaratan durumları ortadan kaldırmak suretiyle kamu yönetimine halkın güvenini artırmak, toplumu kamu görevlilerinden beklemeye hakkı olduğu davranışlar konusunda bilgilendirmek ve Kurula başvuru usul ve esaslarını düzenlemektir.</w:t>
      </w:r>
    </w:p>
    <w:p w:rsidR="00DB731C" w:rsidRPr="009773E5" w:rsidRDefault="00DB731C" w:rsidP="00BF74AC">
      <w:pPr>
        <w:pStyle w:val="NormalWeb"/>
        <w:ind w:left="567"/>
        <w:jc w:val="both"/>
        <w:rPr>
          <w:b/>
          <w:color w:val="0070C0"/>
        </w:rPr>
      </w:pPr>
      <w:r w:rsidRPr="009773E5">
        <w:rPr>
          <w:b/>
          <w:color w:val="0070C0"/>
        </w:rPr>
        <w:t>Kapsam</w:t>
      </w:r>
    </w:p>
    <w:p w:rsidR="00DB731C" w:rsidRPr="00C332C0" w:rsidRDefault="00DB731C" w:rsidP="00BF74AC">
      <w:pPr>
        <w:pStyle w:val="NormalWeb"/>
        <w:ind w:left="567"/>
        <w:jc w:val="both"/>
        <w:rPr>
          <w:color w:val="0070C0"/>
        </w:rPr>
      </w:pPr>
      <w:r w:rsidRPr="00C332C0">
        <w:rPr>
          <w:color w:val="0070C0"/>
        </w:rPr>
        <w:t>Madde 2 — Bu Yönetmelik; genel bütçeye dahil daireler, katma bütçeli idareler, kamu iktisadi teşebbüsleri, döner sermayeli kuruluşlar, mahalli idareler ve bunların birlikleri, kamu tüzel kişiliğini haiz olarak kurul, üst kurul, kurum, enstitü, teşebbüs, teşekkül, fon ve sair adlarla kurulmuş olan bütün kamu kurum ve kuruluşlarında çalışan; yönetim ve denetim kurulu ile kurul, üst kurul başkan ve üyeleri dahil tüm personeli kapsar.</w:t>
      </w:r>
    </w:p>
    <w:p w:rsidR="00DB731C" w:rsidRDefault="00DB731C" w:rsidP="00BF74AC">
      <w:pPr>
        <w:pStyle w:val="NormalWeb"/>
        <w:ind w:left="567"/>
        <w:jc w:val="both"/>
      </w:pPr>
      <w:r w:rsidRPr="00C332C0">
        <w:rPr>
          <w:color w:val="0070C0"/>
        </w:rPr>
        <w:t>Cumhurbaşkanı, Türkiye Büyük Millet Meclisi üyeleri, Bakanlar Kurulu üyeleri, Türk Silahlı Kuvvetleri, yargı mensupları ve üniversiteler hakkında bu Yönetmelik hükümleri uygulanmaz.</w:t>
      </w:r>
    </w:p>
    <w:p w:rsidR="00DB731C" w:rsidRPr="009773E5" w:rsidRDefault="00DB731C" w:rsidP="00BF74AC">
      <w:pPr>
        <w:pStyle w:val="NormalWeb"/>
        <w:ind w:left="567"/>
        <w:jc w:val="both"/>
        <w:rPr>
          <w:b/>
          <w:color w:val="0070C0"/>
        </w:rPr>
      </w:pPr>
      <w:r w:rsidRPr="009773E5">
        <w:rPr>
          <w:b/>
          <w:color w:val="0070C0"/>
        </w:rPr>
        <w:t>ÜÇÜNCÜ BÖLÜM</w:t>
      </w:r>
    </w:p>
    <w:p w:rsidR="00DB731C" w:rsidRPr="00C332C0" w:rsidRDefault="00DB731C" w:rsidP="00BF74AC">
      <w:pPr>
        <w:pStyle w:val="NormalWeb"/>
        <w:ind w:left="567"/>
        <w:jc w:val="both"/>
        <w:rPr>
          <w:color w:val="0070C0"/>
        </w:rPr>
      </w:pPr>
      <w:r w:rsidRPr="00C332C0">
        <w:rPr>
          <w:color w:val="0070C0"/>
        </w:rPr>
        <w:t>Etik Davranış İlkelerinin Uygulaması ve Etik Kültürün Yerleştirilmesi</w:t>
      </w:r>
    </w:p>
    <w:p w:rsidR="00DB731C" w:rsidRPr="009773E5" w:rsidRDefault="00DB731C" w:rsidP="00BF74AC">
      <w:pPr>
        <w:pStyle w:val="NormalWeb"/>
        <w:ind w:left="567"/>
        <w:jc w:val="both"/>
        <w:rPr>
          <w:b/>
          <w:color w:val="0070C0"/>
        </w:rPr>
      </w:pPr>
      <w:r w:rsidRPr="009773E5">
        <w:rPr>
          <w:b/>
          <w:color w:val="0070C0"/>
        </w:rPr>
        <w:t>Etik davranış ilkelerine uyma</w:t>
      </w:r>
    </w:p>
    <w:p w:rsidR="00DB731C" w:rsidRPr="00C332C0" w:rsidRDefault="00DB731C" w:rsidP="00BF74AC">
      <w:pPr>
        <w:pStyle w:val="NormalWeb"/>
        <w:ind w:left="567"/>
        <w:jc w:val="both"/>
        <w:rPr>
          <w:color w:val="0070C0"/>
        </w:rPr>
      </w:pPr>
      <w:r w:rsidRPr="00C332C0">
        <w:rPr>
          <w:color w:val="0070C0"/>
        </w:rPr>
        <w:t xml:space="preserve">Madde 23 — Kamu görevlileri, görevlerini yürütürken bu Yönetmelikte belirtilen etik davranış ilkelerine uymakla yükümlüdürler. Bu ilkeler, kamu görevlilerinin istihdamını düzenleyen mevzuat hükümlerinin bir parçasını oluşturur. </w:t>
      </w:r>
    </w:p>
    <w:p w:rsidR="00DB731C" w:rsidRPr="00C332C0" w:rsidRDefault="00DB731C" w:rsidP="00BF74AC">
      <w:pPr>
        <w:pStyle w:val="NormalWeb"/>
        <w:ind w:left="567"/>
        <w:jc w:val="both"/>
        <w:rPr>
          <w:color w:val="0070C0"/>
        </w:rPr>
      </w:pPr>
      <w:r w:rsidRPr="00C332C0">
        <w:rPr>
          <w:color w:val="0070C0"/>
        </w:rPr>
        <w:t>Bu Kanun kapsamındaki kamu görevlileri, bir ay içinde, Ek-1’de yer alan "Etik Sözleşme" belgesini imzalamakla yükümlüdürler. Bu belge, personelin özlük dosyasına konur.</w:t>
      </w:r>
    </w:p>
    <w:p w:rsidR="00DB731C" w:rsidRPr="00C332C0" w:rsidRDefault="00DB731C" w:rsidP="00BF74AC">
      <w:pPr>
        <w:pStyle w:val="NormalWeb"/>
        <w:ind w:left="567"/>
        <w:jc w:val="both"/>
        <w:rPr>
          <w:color w:val="0070C0"/>
        </w:rPr>
      </w:pPr>
      <w:r w:rsidRPr="00C332C0">
        <w:rPr>
          <w:color w:val="0070C0"/>
        </w:rPr>
        <w:t>Kurum ve kuruluşların yetkili sicil amirleri, personelin sicil ve performansını, bu Yönetmelikte düzenlenen etik davranış ilkelerine uygunluk açısından da değerlendirirler.</w:t>
      </w:r>
    </w:p>
    <w:p w:rsidR="00DB731C" w:rsidRPr="009773E5" w:rsidRDefault="00DB731C" w:rsidP="00BF74AC">
      <w:pPr>
        <w:pStyle w:val="NormalWeb"/>
        <w:ind w:left="567"/>
        <w:jc w:val="both"/>
        <w:rPr>
          <w:b/>
          <w:color w:val="0070C0"/>
        </w:rPr>
      </w:pPr>
      <w:r w:rsidRPr="009773E5">
        <w:rPr>
          <w:b/>
          <w:color w:val="0070C0"/>
        </w:rPr>
        <w:t>Personeli bilgilendirme</w:t>
      </w:r>
    </w:p>
    <w:p w:rsidR="00DB731C" w:rsidRPr="00C332C0" w:rsidRDefault="00DB731C" w:rsidP="00BF74AC">
      <w:pPr>
        <w:pStyle w:val="NormalWeb"/>
        <w:ind w:left="567"/>
        <w:jc w:val="both"/>
        <w:rPr>
          <w:color w:val="0070C0"/>
        </w:rPr>
      </w:pPr>
      <w:r w:rsidRPr="00C332C0">
        <w:rPr>
          <w:color w:val="0070C0"/>
        </w:rPr>
        <w:t>Madde 24 — Kamu kurum ve kuruluşlarında istihdam edilen her düzeydeki personel, istihdama ilişkin koşulların bir parçası olarak etik davranış ilkeleri ve bu ilkelere ilişkin sorumlulukları hakkında bilgilendirilir.</w:t>
      </w:r>
    </w:p>
    <w:p w:rsidR="000E29E4" w:rsidRDefault="000E29E4" w:rsidP="00C332C0">
      <w:pPr>
        <w:pStyle w:val="NormalWeb"/>
        <w:ind w:left="567"/>
        <w:jc w:val="both"/>
        <w:rPr>
          <w:color w:val="0070C0"/>
        </w:rPr>
      </w:pPr>
    </w:p>
    <w:p w:rsidR="00DB731C" w:rsidRPr="000E29E4" w:rsidRDefault="00DB731C" w:rsidP="00C332C0">
      <w:pPr>
        <w:pStyle w:val="NormalWeb"/>
        <w:ind w:left="567"/>
        <w:jc w:val="both"/>
        <w:rPr>
          <w:b/>
          <w:color w:val="0070C0"/>
        </w:rPr>
      </w:pPr>
      <w:r w:rsidRPr="000E29E4">
        <w:rPr>
          <w:b/>
          <w:color w:val="0070C0"/>
        </w:rPr>
        <w:lastRenderedPageBreak/>
        <w:t>Etik kültürün yerleştirilmesi ve eğitimi</w:t>
      </w:r>
    </w:p>
    <w:p w:rsidR="00DB731C" w:rsidRPr="00C332C0" w:rsidRDefault="00DB731C" w:rsidP="00C332C0">
      <w:pPr>
        <w:pStyle w:val="NormalWeb"/>
        <w:ind w:left="567"/>
        <w:jc w:val="both"/>
        <w:rPr>
          <w:color w:val="0070C0"/>
        </w:rPr>
      </w:pPr>
      <w:r w:rsidRPr="00C332C0">
        <w:rPr>
          <w:color w:val="0070C0"/>
        </w:rPr>
        <w:t>Madde 25 — Kurul, etik kültürün yerleştirilmesi ve geliştirilmesi konusunda h</w:t>
      </w:r>
      <w:r w:rsidR="00C332C0" w:rsidRPr="00C332C0">
        <w:rPr>
          <w:color w:val="0070C0"/>
        </w:rPr>
        <w:t xml:space="preserve">er türlü </w:t>
      </w:r>
      <w:r w:rsidRPr="00C332C0">
        <w:rPr>
          <w:color w:val="0070C0"/>
        </w:rPr>
        <w:t>çalışmayı yapar, yaptırır, araştırma, yayın, anket, kamuoyu yoklaması, bilimsel toplantılar ve benzeri etkinlikler düzenler, kamu görevlileri için eğitim programları hazırlar, koordine eder, yürütür veya bu konularda bakanlıklar, diğer kamu kurum ve kuruluşları, üniversiteler, mahalli idareler ve konusunda uzman sivil toplum kuruluşlarıyla işbirliği yapabilir.</w:t>
      </w:r>
    </w:p>
    <w:p w:rsidR="00DB731C" w:rsidRPr="00C332C0" w:rsidRDefault="00DB731C" w:rsidP="00C332C0">
      <w:pPr>
        <w:pStyle w:val="NormalWeb"/>
        <w:ind w:left="567"/>
        <w:jc w:val="both"/>
        <w:rPr>
          <w:color w:val="0070C0"/>
        </w:rPr>
      </w:pPr>
      <w:r w:rsidRPr="00C332C0">
        <w:rPr>
          <w:color w:val="0070C0"/>
        </w:rPr>
        <w:t>Etik davranış ilkelerinin, kamu görevlilerine uygulanan t</w:t>
      </w:r>
      <w:r w:rsidR="00C332C0" w:rsidRPr="00C332C0">
        <w:rPr>
          <w:color w:val="0070C0"/>
        </w:rPr>
        <w:t xml:space="preserve">emel, hazırlayıcı ve hizmet içi </w:t>
      </w:r>
      <w:r w:rsidRPr="00C332C0">
        <w:rPr>
          <w:color w:val="0070C0"/>
        </w:rPr>
        <w:t>eğitim programlarında yer alması, kurum ve kuruluş yöneticilerince sağlanır.</w:t>
      </w:r>
    </w:p>
    <w:p w:rsidR="00DB731C" w:rsidRPr="009773E5" w:rsidRDefault="00C332C0" w:rsidP="00C332C0">
      <w:pPr>
        <w:pStyle w:val="NormalWeb"/>
        <w:jc w:val="both"/>
        <w:rPr>
          <w:b/>
          <w:color w:val="0070C0"/>
        </w:rPr>
      </w:pPr>
      <w:r>
        <w:rPr>
          <w:color w:val="0070C0"/>
        </w:rPr>
        <w:t xml:space="preserve">         </w:t>
      </w:r>
      <w:r w:rsidR="00DB731C" w:rsidRPr="009773E5">
        <w:rPr>
          <w:b/>
          <w:color w:val="0070C0"/>
        </w:rPr>
        <w:t>Kurumsal etik ilkeleri</w:t>
      </w:r>
    </w:p>
    <w:p w:rsidR="00DB731C" w:rsidRPr="00C332C0" w:rsidRDefault="00DB731C" w:rsidP="00C332C0">
      <w:pPr>
        <w:pStyle w:val="NormalWeb"/>
        <w:ind w:left="567"/>
        <w:jc w:val="both"/>
        <w:rPr>
          <w:color w:val="0070C0"/>
        </w:rPr>
      </w:pPr>
      <w:r w:rsidRPr="00C332C0">
        <w:rPr>
          <w:color w:val="0070C0"/>
        </w:rPr>
        <w:t>Madde 26 — Bu Yönetmelikle belirlenen etik davranış ilkeleri, kapsama dahil kurum ve kuruluşlarda uygulanır. Ayrıca, yürüttükleri hizmetin veya görevin niteliğine göre kurum ve kuruluşlar kendi kurumsal etik davranış ilkelerini düzenlemek üzere Kurulun inceleme ve onayına sunabilir.</w:t>
      </w:r>
    </w:p>
    <w:p w:rsidR="00DB731C" w:rsidRPr="009773E5" w:rsidRDefault="00DB731C" w:rsidP="00C332C0">
      <w:pPr>
        <w:pStyle w:val="NormalWeb"/>
        <w:ind w:left="567"/>
        <w:jc w:val="both"/>
        <w:rPr>
          <w:b/>
          <w:color w:val="0070C0"/>
        </w:rPr>
      </w:pPr>
      <w:r w:rsidRPr="009773E5">
        <w:rPr>
          <w:b/>
          <w:color w:val="0070C0"/>
        </w:rPr>
        <w:t>Bilgi ve belge isteme yetkisi</w:t>
      </w:r>
    </w:p>
    <w:p w:rsidR="00DB731C" w:rsidRPr="00C332C0" w:rsidRDefault="00DB731C" w:rsidP="00C332C0">
      <w:pPr>
        <w:pStyle w:val="NormalWeb"/>
        <w:ind w:left="567"/>
        <w:jc w:val="both"/>
        <w:rPr>
          <w:color w:val="0070C0"/>
        </w:rPr>
      </w:pPr>
      <w:r w:rsidRPr="00C332C0">
        <w:rPr>
          <w:color w:val="0070C0"/>
        </w:rPr>
        <w:t xml:space="preserve">Madde 27 — Bakanlıklar ve diğer kamu kurum ve kuruluşları, Kurulun başvuru konusu ile ilgili olarak istediği bilgi ve belgeleri süresi içinde vermek zorundadırlar. </w:t>
      </w:r>
    </w:p>
    <w:p w:rsidR="00DB731C" w:rsidRPr="00C332C0" w:rsidRDefault="00DB731C" w:rsidP="00C332C0">
      <w:pPr>
        <w:pStyle w:val="NormalWeb"/>
        <w:ind w:left="567"/>
        <w:jc w:val="both"/>
        <w:rPr>
          <w:color w:val="0070C0"/>
        </w:rPr>
      </w:pPr>
      <w:r w:rsidRPr="00C332C0">
        <w:rPr>
          <w:color w:val="0070C0"/>
        </w:rPr>
        <w:t xml:space="preserve">Kurul, bu Yönetmelik kapsamındaki kuruluşlardan ve özel kuruluşlardan ilgili temsilcileri çağırıp bilgi alma yetkisine sahiptir. </w:t>
      </w:r>
    </w:p>
    <w:p w:rsidR="00DB731C" w:rsidRPr="009773E5" w:rsidRDefault="00DB731C" w:rsidP="00C332C0">
      <w:pPr>
        <w:pStyle w:val="NormalWeb"/>
        <w:ind w:left="567"/>
        <w:jc w:val="both"/>
        <w:rPr>
          <w:b/>
          <w:color w:val="0070C0"/>
        </w:rPr>
      </w:pPr>
      <w:r w:rsidRPr="009773E5">
        <w:rPr>
          <w:b/>
          <w:color w:val="0070C0"/>
        </w:rPr>
        <w:t>İnceleme ve araştırma yetkisi</w:t>
      </w:r>
    </w:p>
    <w:p w:rsidR="00DB731C" w:rsidRPr="00C332C0" w:rsidRDefault="00DB731C" w:rsidP="00C332C0">
      <w:pPr>
        <w:pStyle w:val="NormalWeb"/>
        <w:ind w:left="567"/>
        <w:jc w:val="both"/>
        <w:rPr>
          <w:color w:val="0070C0"/>
        </w:rPr>
      </w:pPr>
      <w:r w:rsidRPr="00C332C0">
        <w:rPr>
          <w:color w:val="0070C0"/>
        </w:rPr>
        <w:t>Madde 28 — Kurul, etik davranış ilkelerine aykırı davranış ve uygulamalar hakkında, resen veya yapılacak başvurular üzerine, gerekli inceleme ve araştırmayı yapmaya yetkilidir. Kurul, etik ilkelere aykırı davranış ve uygulamalar hakkında yapacağı inceleme ve araştırmalara esas olmak üzere gerektiğinde yetkili makamlar kanalıyla kurum ve kuruluşlardan bilgi ve belge toplayabilir.</w:t>
      </w:r>
    </w:p>
    <w:p w:rsidR="00DB731C" w:rsidRPr="00C332C0" w:rsidRDefault="00DB731C" w:rsidP="00C332C0">
      <w:pPr>
        <w:pStyle w:val="NormalWeb"/>
        <w:ind w:left="567"/>
        <w:jc w:val="both"/>
        <w:rPr>
          <w:color w:val="0070C0"/>
        </w:rPr>
      </w:pPr>
      <w:r w:rsidRPr="00C332C0">
        <w:rPr>
          <w:color w:val="0070C0"/>
        </w:rPr>
        <w:t xml:space="preserve">Kurul inceleme ve araştırmasını etik davranış ilkelerinin ihlal edilip edilmediği </w:t>
      </w:r>
      <w:r w:rsidRPr="002D445B">
        <w:rPr>
          <w:color w:val="4BACC6" w:themeColor="accent5"/>
        </w:rPr>
        <w:t>çerçevesinde yürütür. Kurul yapacağı inceleme ve araştırmayı, en geç üç ay içinde</w:t>
      </w:r>
      <w:r w:rsidRPr="00C332C0">
        <w:rPr>
          <w:color w:val="0070C0"/>
        </w:rPr>
        <w:t xml:space="preserve"> sonuçlandırır. </w:t>
      </w:r>
    </w:p>
    <w:p w:rsidR="00DB0492" w:rsidRPr="0090436D" w:rsidRDefault="00DB731C" w:rsidP="0090436D">
      <w:pPr>
        <w:pStyle w:val="NormalWeb"/>
        <w:ind w:left="567"/>
        <w:jc w:val="both"/>
        <w:rPr>
          <w:color w:val="0070C0"/>
        </w:rPr>
      </w:pPr>
      <w:r w:rsidRPr="00C332C0">
        <w:rPr>
          <w:color w:val="0070C0"/>
        </w:rPr>
        <w:t>Kurul, ayrıca kurum ve kuruluşlarda etik davranış ilkelerinin yerleştirilmesi ve geliştirilmesi konusunda faaliyet, inceleme ve araştırma yapabilir.</w:t>
      </w:r>
    </w:p>
    <w:p w:rsidR="0032193A" w:rsidRDefault="0090436D" w:rsidP="0090436D">
      <w:pPr>
        <w:rPr>
          <w:b/>
          <w:color w:val="C00000"/>
        </w:rPr>
      </w:pPr>
      <w:r w:rsidRPr="009773E5">
        <w:rPr>
          <w:b/>
          <w:color w:val="C00000"/>
        </w:rPr>
        <w:t xml:space="preserve">          </w:t>
      </w:r>
    </w:p>
    <w:p w:rsidR="0032193A" w:rsidRDefault="0032193A" w:rsidP="0090436D">
      <w:pPr>
        <w:rPr>
          <w:b/>
          <w:color w:val="C00000"/>
        </w:rPr>
      </w:pPr>
    </w:p>
    <w:p w:rsidR="0032193A" w:rsidRDefault="0032193A" w:rsidP="0090436D">
      <w:pPr>
        <w:rPr>
          <w:b/>
          <w:color w:val="C00000"/>
        </w:rPr>
      </w:pPr>
    </w:p>
    <w:p w:rsidR="0032193A" w:rsidRDefault="0032193A" w:rsidP="0090436D">
      <w:pPr>
        <w:rPr>
          <w:b/>
          <w:color w:val="C00000"/>
        </w:rPr>
      </w:pPr>
    </w:p>
    <w:p w:rsidR="0032193A" w:rsidRDefault="0032193A" w:rsidP="0090436D">
      <w:pPr>
        <w:rPr>
          <w:b/>
          <w:color w:val="C00000"/>
        </w:rPr>
      </w:pPr>
    </w:p>
    <w:p w:rsidR="0032193A" w:rsidRDefault="0032193A" w:rsidP="0090436D">
      <w:pPr>
        <w:rPr>
          <w:b/>
          <w:color w:val="C00000"/>
        </w:rPr>
      </w:pPr>
    </w:p>
    <w:p w:rsidR="0088168A" w:rsidRPr="009773E5" w:rsidRDefault="0032193A" w:rsidP="0090436D">
      <w:pPr>
        <w:rPr>
          <w:b/>
          <w:color w:val="C00000"/>
          <w:u w:val="single"/>
        </w:rPr>
      </w:pPr>
      <w:r>
        <w:rPr>
          <w:b/>
          <w:color w:val="C00000"/>
        </w:rPr>
        <w:lastRenderedPageBreak/>
        <w:t xml:space="preserve">           </w:t>
      </w:r>
      <w:r w:rsidR="0090436D" w:rsidRPr="009773E5">
        <w:rPr>
          <w:b/>
          <w:color w:val="C00000"/>
        </w:rPr>
        <w:t xml:space="preserve"> </w:t>
      </w:r>
      <w:r w:rsidR="00CE4F74" w:rsidRPr="009773E5">
        <w:rPr>
          <w:b/>
          <w:color w:val="C00000"/>
        </w:rPr>
        <w:t>2.</w:t>
      </w:r>
      <w:r w:rsidR="0090436D" w:rsidRPr="009773E5">
        <w:rPr>
          <w:b/>
          <w:color w:val="C00000"/>
        </w:rPr>
        <w:t>3.</w:t>
      </w:r>
      <w:r w:rsidR="00657F0A" w:rsidRPr="009773E5">
        <w:rPr>
          <w:b/>
          <w:color w:val="C00000"/>
          <w:u w:val="single"/>
        </w:rPr>
        <w:t xml:space="preserve">Yolsuzluğun Önlenmesi </w:t>
      </w:r>
      <w:r w:rsidR="00815B46" w:rsidRPr="009773E5">
        <w:rPr>
          <w:b/>
          <w:color w:val="C00000"/>
          <w:u w:val="single"/>
        </w:rPr>
        <w:t xml:space="preserve"> </w:t>
      </w:r>
      <w:r w:rsidR="00657F0A" w:rsidRPr="009773E5">
        <w:rPr>
          <w:b/>
          <w:color w:val="C00000"/>
          <w:u w:val="single"/>
        </w:rPr>
        <w:t>İçin Etik Projesi</w:t>
      </w:r>
    </w:p>
    <w:p w:rsidR="009773E5" w:rsidRPr="006B205D" w:rsidRDefault="00690889" w:rsidP="006B205D">
      <w:pPr>
        <w:pStyle w:val="style48"/>
        <w:ind w:left="567"/>
        <w:jc w:val="both"/>
        <w:rPr>
          <w:rStyle w:val="Gl"/>
          <w:rFonts w:ascii="Times New Roman" w:hAnsi="Times New Roman"/>
          <w:b w:val="0"/>
          <w:bCs w:val="0"/>
          <w:color w:val="0070C0"/>
          <w:sz w:val="24"/>
          <w:szCs w:val="24"/>
        </w:rPr>
      </w:pPr>
      <w:r w:rsidRPr="00815B46">
        <w:rPr>
          <w:rFonts w:ascii="Times New Roman" w:hAnsi="Times New Roman"/>
          <w:color w:val="0070C0"/>
          <w:sz w:val="24"/>
          <w:szCs w:val="24"/>
        </w:rPr>
        <w:t>Proje, Başbakanlık Kamu Görevlileri Etik Kurulu tarafından hazırlanmış ve AB Mali İşbirliği 2006 yılı programlaması içerisinde uygun bulunmuştur. Proje bütçesi 1.500.000 Euro olarak belirlenmiştir; bu miktarın %90'ı AB ve %10'u Avrupa Kon</w:t>
      </w:r>
      <w:r w:rsidR="009773E5">
        <w:rPr>
          <w:rFonts w:ascii="Times New Roman" w:hAnsi="Times New Roman"/>
          <w:color w:val="0070C0"/>
          <w:sz w:val="24"/>
          <w:szCs w:val="24"/>
        </w:rPr>
        <w:t>seyi tarafından karşılanmıştır</w:t>
      </w:r>
      <w:r w:rsidRPr="00815B46">
        <w:rPr>
          <w:rFonts w:ascii="Times New Roman" w:hAnsi="Times New Roman"/>
          <w:color w:val="0070C0"/>
          <w:sz w:val="24"/>
          <w:szCs w:val="24"/>
        </w:rPr>
        <w:t>. Projenin uygulanmasına ilişkin yüklenici Avrupa Konseyi olarak belirlenmiştir. Projeye ilişkin onay süreci 30 Kasım 2007 tarihinde tamamlanarak fiilen uygulama sürecine geçilmiştir. Uygulama dönemi 30 Kas</w:t>
      </w:r>
      <w:r w:rsidR="009773E5">
        <w:rPr>
          <w:rFonts w:ascii="Times New Roman" w:hAnsi="Times New Roman"/>
          <w:color w:val="0070C0"/>
          <w:sz w:val="24"/>
          <w:szCs w:val="24"/>
        </w:rPr>
        <w:t>ım 2009 tarihinde sona ermiştir</w:t>
      </w:r>
      <w:r w:rsidRPr="00815B46">
        <w:rPr>
          <w:rFonts w:ascii="Times New Roman" w:hAnsi="Times New Roman"/>
          <w:color w:val="0070C0"/>
          <w:sz w:val="24"/>
          <w:szCs w:val="24"/>
        </w:rPr>
        <w:t xml:space="preserve">. </w:t>
      </w:r>
    </w:p>
    <w:p w:rsidR="00690889" w:rsidRPr="00D85FB5" w:rsidRDefault="00690889" w:rsidP="00CE4F74">
      <w:pPr>
        <w:pStyle w:val="style48"/>
        <w:tabs>
          <w:tab w:val="left" w:pos="709"/>
        </w:tabs>
        <w:ind w:left="567"/>
        <w:rPr>
          <w:rFonts w:ascii="Times New Roman" w:hAnsi="Times New Roman"/>
          <w:color w:val="0070C0"/>
          <w:sz w:val="24"/>
          <w:szCs w:val="24"/>
        </w:rPr>
      </w:pPr>
      <w:r w:rsidRPr="00D85FB5">
        <w:rPr>
          <w:rStyle w:val="Gl"/>
          <w:rFonts w:ascii="Times New Roman" w:hAnsi="Times New Roman"/>
          <w:color w:val="0070C0"/>
          <w:sz w:val="24"/>
          <w:szCs w:val="24"/>
        </w:rPr>
        <w:t xml:space="preserve">Proje çerçevesinde; </w:t>
      </w:r>
    </w:p>
    <w:p w:rsidR="00690889" w:rsidRPr="00D85FB5" w:rsidRDefault="00690889" w:rsidP="00762588">
      <w:pPr>
        <w:pStyle w:val="style48"/>
        <w:tabs>
          <w:tab w:val="left" w:pos="709"/>
        </w:tabs>
        <w:ind w:left="567"/>
        <w:jc w:val="both"/>
        <w:rPr>
          <w:rFonts w:ascii="Times New Roman" w:hAnsi="Times New Roman"/>
          <w:color w:val="0070C0"/>
          <w:sz w:val="24"/>
          <w:szCs w:val="24"/>
        </w:rPr>
      </w:pPr>
      <w:r w:rsidRPr="00D85FB5">
        <w:rPr>
          <w:rFonts w:ascii="Times New Roman" w:hAnsi="Times New Roman"/>
          <w:color w:val="0070C0"/>
          <w:sz w:val="24"/>
          <w:szCs w:val="24"/>
        </w:rPr>
        <w:t xml:space="preserve">1- Kamu Görevlileri Etik Kurulu sekretaryasının idari kapasitesinin güçlendirilmesi </w:t>
      </w:r>
    </w:p>
    <w:p w:rsidR="00690889" w:rsidRPr="00D85FB5" w:rsidRDefault="00690889" w:rsidP="00762588">
      <w:pPr>
        <w:pStyle w:val="style48"/>
        <w:tabs>
          <w:tab w:val="left" w:pos="709"/>
        </w:tabs>
        <w:ind w:left="567"/>
        <w:jc w:val="both"/>
        <w:rPr>
          <w:rFonts w:ascii="Times New Roman" w:hAnsi="Times New Roman"/>
          <w:color w:val="0070C0"/>
          <w:sz w:val="24"/>
          <w:szCs w:val="24"/>
        </w:rPr>
      </w:pPr>
      <w:r w:rsidRPr="00D85FB5">
        <w:rPr>
          <w:rFonts w:ascii="Times New Roman" w:hAnsi="Times New Roman"/>
          <w:color w:val="0070C0"/>
          <w:sz w:val="24"/>
          <w:szCs w:val="24"/>
        </w:rPr>
        <w:t>2- Kamu Görevlileri Etik Kurulu ve kamu kurum ve kuruluşları tarafından düzenlenecek hizmet</w:t>
      </w:r>
      <w:r w:rsidR="00D85FB5" w:rsidRPr="00D85FB5">
        <w:rPr>
          <w:rFonts w:ascii="Times New Roman" w:hAnsi="Times New Roman"/>
          <w:color w:val="0070C0"/>
          <w:sz w:val="24"/>
          <w:szCs w:val="24"/>
        </w:rPr>
        <w:t xml:space="preserve"> </w:t>
      </w:r>
      <w:r w:rsidRPr="00D85FB5">
        <w:rPr>
          <w:rFonts w:ascii="Times New Roman" w:hAnsi="Times New Roman"/>
          <w:color w:val="0070C0"/>
          <w:sz w:val="24"/>
          <w:szCs w:val="24"/>
        </w:rPr>
        <w:t xml:space="preserve">içi ve diğer eğitim </w:t>
      </w:r>
      <w:r w:rsidR="001542BE" w:rsidRPr="00D85FB5">
        <w:rPr>
          <w:rFonts w:ascii="Times New Roman" w:hAnsi="Times New Roman"/>
          <w:color w:val="0070C0"/>
          <w:sz w:val="24"/>
          <w:szCs w:val="24"/>
        </w:rPr>
        <w:t>programlarında</w:t>
      </w:r>
      <w:r w:rsidRPr="00D85FB5">
        <w:rPr>
          <w:rFonts w:ascii="Times New Roman" w:hAnsi="Times New Roman"/>
          <w:color w:val="0070C0"/>
          <w:sz w:val="24"/>
          <w:szCs w:val="24"/>
        </w:rPr>
        <w:t xml:space="preserve"> kullanılmak üzere bir Eğitim paketi hazırlanması </w:t>
      </w:r>
    </w:p>
    <w:p w:rsidR="00690889" w:rsidRPr="00D85FB5" w:rsidRDefault="00690889" w:rsidP="00762588">
      <w:pPr>
        <w:pStyle w:val="style48"/>
        <w:tabs>
          <w:tab w:val="left" w:pos="709"/>
        </w:tabs>
        <w:ind w:left="567"/>
        <w:jc w:val="both"/>
        <w:rPr>
          <w:rFonts w:ascii="Times New Roman" w:hAnsi="Times New Roman"/>
          <w:color w:val="0070C0"/>
          <w:sz w:val="24"/>
          <w:szCs w:val="24"/>
        </w:rPr>
      </w:pPr>
      <w:r w:rsidRPr="00D85FB5">
        <w:rPr>
          <w:rFonts w:ascii="Times New Roman" w:hAnsi="Times New Roman"/>
          <w:color w:val="0070C0"/>
          <w:sz w:val="24"/>
          <w:szCs w:val="24"/>
        </w:rPr>
        <w:t xml:space="preserve">3- Kamu Görevlileri Etik Kurulu ve kamu kurum ve kuruluşları tarafından düzenlenecek eğitimlerde yararlanılmak üzere 10 Eğiticinin eğitilmesi </w:t>
      </w:r>
    </w:p>
    <w:p w:rsidR="00690889" w:rsidRPr="00D85FB5" w:rsidRDefault="00690889" w:rsidP="00762588">
      <w:pPr>
        <w:pStyle w:val="style48"/>
        <w:tabs>
          <w:tab w:val="left" w:pos="709"/>
        </w:tabs>
        <w:ind w:left="567"/>
        <w:jc w:val="both"/>
        <w:rPr>
          <w:rFonts w:ascii="Times New Roman" w:hAnsi="Times New Roman"/>
          <w:color w:val="0070C0"/>
          <w:sz w:val="24"/>
          <w:szCs w:val="24"/>
        </w:rPr>
      </w:pPr>
      <w:r w:rsidRPr="00D85FB5">
        <w:rPr>
          <w:rFonts w:ascii="Times New Roman" w:hAnsi="Times New Roman"/>
          <w:color w:val="0070C0"/>
          <w:sz w:val="24"/>
          <w:szCs w:val="24"/>
        </w:rPr>
        <w:t xml:space="preserve">4- Valilik, Kaymakamlık ve Belediyelerin Etik Komisyonu üyelerinin katılımlarıyla 15 adet Bölgesel Etik Kültürün Geliştirilmesi ve Yolsuzluğun Önlenmesi Semineri düzenlenmesi </w:t>
      </w:r>
    </w:p>
    <w:p w:rsidR="00690889" w:rsidRPr="00D85FB5" w:rsidRDefault="00690889" w:rsidP="00762588">
      <w:pPr>
        <w:pStyle w:val="style48"/>
        <w:tabs>
          <w:tab w:val="left" w:pos="709"/>
        </w:tabs>
        <w:ind w:left="567"/>
        <w:jc w:val="both"/>
        <w:rPr>
          <w:rFonts w:ascii="Times New Roman" w:hAnsi="Times New Roman"/>
          <w:color w:val="0070C0"/>
          <w:sz w:val="24"/>
          <w:szCs w:val="24"/>
        </w:rPr>
      </w:pPr>
      <w:r w:rsidRPr="00D85FB5">
        <w:rPr>
          <w:rFonts w:ascii="Times New Roman" w:hAnsi="Times New Roman"/>
          <w:color w:val="0070C0"/>
          <w:sz w:val="24"/>
          <w:szCs w:val="24"/>
        </w:rPr>
        <w:t xml:space="preserve">5- Vali Yardımcısı ve Kaymakamların katılımları ile 10 adet Bölgesel Etik Kültürün Geliştirilmesi ve Yolsuzluğun Önlenmesi Semineri düzenlenmesi </w:t>
      </w:r>
    </w:p>
    <w:p w:rsidR="00690889" w:rsidRPr="00D85FB5" w:rsidRDefault="00690889" w:rsidP="00762588">
      <w:pPr>
        <w:pStyle w:val="style48"/>
        <w:tabs>
          <w:tab w:val="left" w:pos="709"/>
        </w:tabs>
        <w:ind w:left="567"/>
        <w:jc w:val="both"/>
        <w:rPr>
          <w:rFonts w:ascii="Times New Roman" w:hAnsi="Times New Roman"/>
          <w:color w:val="0070C0"/>
          <w:sz w:val="24"/>
          <w:szCs w:val="24"/>
        </w:rPr>
      </w:pPr>
      <w:r w:rsidRPr="00D85FB5">
        <w:rPr>
          <w:rFonts w:ascii="Times New Roman" w:hAnsi="Times New Roman"/>
          <w:color w:val="0070C0"/>
          <w:sz w:val="24"/>
          <w:szCs w:val="24"/>
        </w:rPr>
        <w:t xml:space="preserve">6- Merkezi idare ile kamu kurumu niteliğinde meslek kuruluşlarının etik komisyonlarının katılımları ile 6 adet Etik Kültürün Geliştirilmesi ve Yolsuzluğun </w:t>
      </w:r>
      <w:r w:rsidR="000E29E4">
        <w:rPr>
          <w:rFonts w:ascii="Times New Roman" w:hAnsi="Times New Roman"/>
          <w:color w:val="0070C0"/>
          <w:sz w:val="24"/>
          <w:szCs w:val="24"/>
        </w:rPr>
        <w:t xml:space="preserve"> önlenmesi s</w:t>
      </w:r>
      <w:r w:rsidRPr="00D85FB5">
        <w:rPr>
          <w:rFonts w:ascii="Times New Roman" w:hAnsi="Times New Roman"/>
          <w:color w:val="0070C0"/>
          <w:sz w:val="24"/>
          <w:szCs w:val="24"/>
        </w:rPr>
        <w:t xml:space="preserve">emineri düzenlenmesi </w:t>
      </w:r>
    </w:p>
    <w:p w:rsidR="00690889" w:rsidRPr="00D85FB5" w:rsidRDefault="00690889" w:rsidP="00762588">
      <w:pPr>
        <w:pStyle w:val="style48"/>
        <w:tabs>
          <w:tab w:val="left" w:pos="709"/>
        </w:tabs>
        <w:ind w:left="567"/>
        <w:jc w:val="both"/>
        <w:rPr>
          <w:rFonts w:ascii="Times New Roman" w:hAnsi="Times New Roman"/>
          <w:color w:val="0070C0"/>
          <w:sz w:val="24"/>
          <w:szCs w:val="24"/>
        </w:rPr>
      </w:pPr>
      <w:r w:rsidRPr="00D85FB5">
        <w:rPr>
          <w:rFonts w:ascii="Times New Roman" w:hAnsi="Times New Roman"/>
          <w:color w:val="0070C0"/>
          <w:sz w:val="24"/>
          <w:szCs w:val="24"/>
        </w:rPr>
        <w:t xml:space="preserve">7- Merkezi idarenin üst düzey görevlilerinin katılımları ile 4 adet Etik Kültürün Geliştirilmesi ve Yolsuzluğun Önlenmesi Semineri düzenlenmesi </w:t>
      </w:r>
    </w:p>
    <w:p w:rsidR="00690889" w:rsidRPr="00D85FB5" w:rsidRDefault="00690889" w:rsidP="00762588">
      <w:pPr>
        <w:pStyle w:val="style48"/>
        <w:tabs>
          <w:tab w:val="left" w:pos="709"/>
        </w:tabs>
        <w:ind w:left="567"/>
        <w:jc w:val="both"/>
        <w:rPr>
          <w:rFonts w:ascii="Times New Roman" w:hAnsi="Times New Roman"/>
          <w:color w:val="0070C0"/>
          <w:sz w:val="24"/>
          <w:szCs w:val="24"/>
        </w:rPr>
      </w:pPr>
      <w:r w:rsidRPr="00D85FB5">
        <w:rPr>
          <w:rFonts w:ascii="Times New Roman" w:hAnsi="Times New Roman"/>
          <w:color w:val="0070C0"/>
          <w:sz w:val="24"/>
          <w:szCs w:val="24"/>
        </w:rPr>
        <w:t xml:space="preserve">8- Yolsuzluğun önlenmesi ve Etik konularında 10 Adet akademik araştırma yaptırılması ve araştırma sonuçlarının kamuoyunda tartışılması </w:t>
      </w:r>
    </w:p>
    <w:p w:rsidR="00690889" w:rsidRPr="00D85FB5" w:rsidRDefault="00690889" w:rsidP="00762588">
      <w:pPr>
        <w:pStyle w:val="style48"/>
        <w:tabs>
          <w:tab w:val="left" w:pos="709"/>
        </w:tabs>
        <w:ind w:left="567"/>
        <w:jc w:val="both"/>
        <w:rPr>
          <w:rFonts w:ascii="Times New Roman" w:hAnsi="Times New Roman"/>
          <w:color w:val="0070C0"/>
          <w:sz w:val="24"/>
          <w:szCs w:val="24"/>
        </w:rPr>
      </w:pPr>
      <w:r w:rsidRPr="00D85FB5">
        <w:rPr>
          <w:rFonts w:ascii="Times New Roman" w:hAnsi="Times New Roman"/>
          <w:color w:val="0070C0"/>
          <w:sz w:val="24"/>
          <w:szCs w:val="24"/>
        </w:rPr>
        <w:t xml:space="preserve">9- Kurulumuz görev kapsamı dışında kalan seçilmişler ve yargı mensuplarına yönelik etik kuralların geliştirilmesine katkı sağlanması </w:t>
      </w:r>
    </w:p>
    <w:p w:rsidR="00690889" w:rsidRPr="00D85FB5" w:rsidRDefault="00690889" w:rsidP="00762588">
      <w:pPr>
        <w:pStyle w:val="style48"/>
        <w:tabs>
          <w:tab w:val="left" w:pos="709"/>
        </w:tabs>
        <w:ind w:left="567"/>
        <w:jc w:val="both"/>
        <w:rPr>
          <w:rFonts w:ascii="Times New Roman" w:hAnsi="Times New Roman"/>
          <w:color w:val="0070C0"/>
          <w:sz w:val="24"/>
          <w:szCs w:val="24"/>
        </w:rPr>
      </w:pPr>
      <w:r w:rsidRPr="00D85FB5">
        <w:rPr>
          <w:rFonts w:ascii="Times New Roman" w:hAnsi="Times New Roman"/>
          <w:color w:val="0070C0"/>
          <w:sz w:val="24"/>
          <w:szCs w:val="24"/>
        </w:rPr>
        <w:t xml:space="preserve">10- Etik düzenlemeler ile yolsuzlukla mücadele mevzuatının (ceza ve disiplin mevzuatı, bilgi edinme hakkı kanunu vb.) etkililiğinin incelenmesi </w:t>
      </w:r>
    </w:p>
    <w:p w:rsidR="00690889" w:rsidRPr="00D85FB5" w:rsidRDefault="00690889" w:rsidP="00762588">
      <w:pPr>
        <w:pStyle w:val="style48"/>
        <w:tabs>
          <w:tab w:val="left" w:pos="709"/>
        </w:tabs>
        <w:ind w:left="567"/>
        <w:jc w:val="both"/>
        <w:rPr>
          <w:rFonts w:ascii="Times New Roman" w:hAnsi="Times New Roman"/>
          <w:color w:val="0070C0"/>
          <w:sz w:val="24"/>
          <w:szCs w:val="24"/>
        </w:rPr>
      </w:pPr>
      <w:r w:rsidRPr="00D85FB5">
        <w:rPr>
          <w:rFonts w:ascii="Times New Roman" w:hAnsi="Times New Roman"/>
          <w:color w:val="0070C0"/>
          <w:sz w:val="24"/>
          <w:szCs w:val="24"/>
        </w:rPr>
        <w:t xml:space="preserve">11- Etik Kurulu ve yolsuzlukla mücadele birimleri arasında koordinasyonun geliştirilmesi </w:t>
      </w:r>
    </w:p>
    <w:p w:rsidR="00690889" w:rsidRPr="00D85FB5" w:rsidRDefault="00324670" w:rsidP="00762588">
      <w:pPr>
        <w:pStyle w:val="style48"/>
        <w:tabs>
          <w:tab w:val="left" w:pos="709"/>
        </w:tabs>
        <w:ind w:left="567"/>
        <w:jc w:val="both"/>
        <w:rPr>
          <w:rFonts w:ascii="Times New Roman" w:hAnsi="Times New Roman"/>
          <w:color w:val="0070C0"/>
          <w:sz w:val="24"/>
          <w:szCs w:val="24"/>
        </w:rPr>
      </w:pPr>
      <w:r>
        <w:rPr>
          <w:rFonts w:ascii="Times New Roman" w:hAnsi="Times New Roman"/>
          <w:color w:val="0070C0"/>
          <w:sz w:val="24"/>
          <w:szCs w:val="24"/>
        </w:rPr>
        <w:t>çalışmaları gerçekleştirilmiştir.</w:t>
      </w:r>
    </w:p>
    <w:p w:rsidR="006B205D" w:rsidRDefault="00602E11" w:rsidP="00690889">
      <w:pPr>
        <w:pStyle w:val="style48"/>
        <w:rPr>
          <w:color w:val="C00000"/>
        </w:rPr>
      </w:pPr>
      <w:r>
        <w:rPr>
          <w:color w:val="C00000"/>
        </w:rPr>
        <w:t xml:space="preserve">   </w:t>
      </w:r>
      <w:r w:rsidR="00D85FB5">
        <w:rPr>
          <w:color w:val="C00000"/>
        </w:rPr>
        <w:t xml:space="preserve"> </w:t>
      </w:r>
      <w:r w:rsidR="00B208CB">
        <w:rPr>
          <w:color w:val="C00000"/>
        </w:rPr>
        <w:t xml:space="preserve">     </w:t>
      </w:r>
    </w:p>
    <w:p w:rsidR="006B205D" w:rsidRDefault="006B205D" w:rsidP="00690889">
      <w:pPr>
        <w:pStyle w:val="style48"/>
        <w:rPr>
          <w:color w:val="C00000"/>
        </w:rPr>
      </w:pPr>
    </w:p>
    <w:p w:rsidR="00657F0A" w:rsidRPr="00B208CB" w:rsidRDefault="006B205D" w:rsidP="00690889">
      <w:pPr>
        <w:pStyle w:val="style48"/>
        <w:rPr>
          <w:b/>
          <w:color w:val="C00000"/>
          <w:u w:val="single"/>
        </w:rPr>
      </w:pPr>
      <w:r>
        <w:rPr>
          <w:color w:val="C00000"/>
        </w:rPr>
        <w:lastRenderedPageBreak/>
        <w:t xml:space="preserve">        </w:t>
      </w:r>
      <w:r w:rsidR="00CE4F74" w:rsidRPr="00B208CB">
        <w:rPr>
          <w:b/>
          <w:color w:val="C00000"/>
        </w:rPr>
        <w:t>2.</w:t>
      </w:r>
      <w:r w:rsidR="00602E11" w:rsidRPr="00B208CB">
        <w:rPr>
          <w:b/>
          <w:color w:val="C00000"/>
        </w:rPr>
        <w:t>4.</w:t>
      </w:r>
      <w:r w:rsidR="00657F0A" w:rsidRPr="00B208CB">
        <w:rPr>
          <w:b/>
          <w:color w:val="C00000"/>
          <w:u w:val="single"/>
        </w:rPr>
        <w:t>Başbakanlık Genelgeleri</w:t>
      </w:r>
    </w:p>
    <w:p w:rsidR="00AC3EB3" w:rsidRPr="00B208CB" w:rsidRDefault="00CE4F74" w:rsidP="00815B46">
      <w:pPr>
        <w:pStyle w:val="ListeParagraf"/>
        <w:spacing w:before="100" w:beforeAutospacing="1" w:after="100" w:afterAutospacing="1" w:line="240" w:lineRule="auto"/>
        <w:ind w:left="567"/>
        <w:jc w:val="both"/>
        <w:rPr>
          <w:rFonts w:ascii="Times New Roman" w:eastAsia="Times New Roman" w:hAnsi="Times New Roman" w:cs="Times New Roman"/>
          <w:b/>
          <w:color w:val="0070C0"/>
          <w:sz w:val="24"/>
          <w:szCs w:val="24"/>
          <w:lang w:eastAsia="tr-TR"/>
        </w:rPr>
      </w:pPr>
      <w:r>
        <w:rPr>
          <w:rFonts w:ascii="Times New Roman" w:eastAsia="Times New Roman" w:hAnsi="Times New Roman" w:cs="Times New Roman"/>
          <w:color w:val="0070C0"/>
          <w:sz w:val="24"/>
          <w:szCs w:val="24"/>
          <w:lang w:eastAsia="tr-TR"/>
        </w:rPr>
        <w:t xml:space="preserve">                                                </w:t>
      </w:r>
      <w:r w:rsidR="00AC3EB3" w:rsidRPr="00B208CB">
        <w:rPr>
          <w:rFonts w:ascii="Times New Roman" w:eastAsia="Times New Roman" w:hAnsi="Times New Roman" w:cs="Times New Roman"/>
          <w:b/>
          <w:color w:val="0070C0"/>
          <w:sz w:val="24"/>
          <w:szCs w:val="24"/>
          <w:lang w:eastAsia="tr-TR"/>
        </w:rPr>
        <w:t>GENELGE  2004/27</w:t>
      </w:r>
    </w:p>
    <w:p w:rsidR="00602E11" w:rsidRPr="00B208CB" w:rsidRDefault="00602E11" w:rsidP="00BF74AC">
      <w:pPr>
        <w:pStyle w:val="ListeParagraf"/>
        <w:spacing w:before="100" w:beforeAutospacing="1" w:after="100" w:afterAutospacing="1" w:line="240" w:lineRule="auto"/>
        <w:ind w:left="567"/>
        <w:jc w:val="both"/>
        <w:rPr>
          <w:rFonts w:ascii="Times New Roman" w:eastAsia="Times New Roman" w:hAnsi="Times New Roman" w:cs="Times New Roman"/>
          <w:b/>
          <w:color w:val="0070C0"/>
          <w:sz w:val="24"/>
          <w:szCs w:val="24"/>
          <w:lang w:eastAsia="tr-TR"/>
        </w:rPr>
      </w:pPr>
    </w:p>
    <w:p w:rsidR="00AC3EB3" w:rsidRPr="00602E11" w:rsidRDefault="00AC3EB3" w:rsidP="00BF74AC">
      <w:pPr>
        <w:pStyle w:val="ListeParagraf"/>
        <w:spacing w:before="100" w:beforeAutospacing="1" w:after="100" w:afterAutospacing="1" w:line="240" w:lineRule="auto"/>
        <w:ind w:left="567"/>
        <w:jc w:val="both"/>
        <w:rPr>
          <w:rFonts w:ascii="Times New Roman" w:eastAsia="Times New Roman" w:hAnsi="Times New Roman" w:cs="Times New Roman"/>
          <w:color w:val="0070C0"/>
          <w:sz w:val="24"/>
          <w:szCs w:val="24"/>
          <w:lang w:eastAsia="tr-TR"/>
        </w:rPr>
      </w:pPr>
      <w:r w:rsidRPr="00602E11">
        <w:rPr>
          <w:rFonts w:ascii="Times New Roman" w:eastAsia="Times New Roman" w:hAnsi="Times New Roman" w:cs="Times New Roman"/>
          <w:color w:val="0070C0"/>
          <w:sz w:val="24"/>
          <w:szCs w:val="24"/>
          <w:lang w:eastAsia="tr-TR"/>
        </w:rPr>
        <w:t xml:space="preserve">Dünyada ve ülkemizde yaşanan sosyal, ekonomik ve kültürel değişim, kamuoyunun eleştirisine açıklık ve değişim talebi, hızlı ve etkili iletişim olanakları ile sivil toplumun gelişimi; toplumun taleplerine karşı daha duyarlı, katılımcılığa önem veren, açıklık, saydamlık, hesap verebilirlik, tarafsızlık, dürüstlük ve objektiflik ilkelerine bağlı yeni bir kamu hizmeti anlayışının doğmasına yol açmıştır. </w:t>
      </w:r>
    </w:p>
    <w:p w:rsidR="00AC3EB3" w:rsidRPr="00602E11" w:rsidRDefault="00AC3EB3" w:rsidP="00BF74AC">
      <w:pPr>
        <w:pStyle w:val="ListeParagraf"/>
        <w:spacing w:before="100" w:beforeAutospacing="1" w:after="100" w:afterAutospacing="1" w:line="240" w:lineRule="auto"/>
        <w:ind w:left="567"/>
        <w:jc w:val="both"/>
        <w:rPr>
          <w:rFonts w:ascii="Times New Roman" w:eastAsia="Times New Roman" w:hAnsi="Times New Roman" w:cs="Times New Roman"/>
          <w:color w:val="0070C0"/>
          <w:sz w:val="24"/>
          <w:szCs w:val="24"/>
          <w:lang w:eastAsia="tr-TR"/>
        </w:rPr>
      </w:pPr>
      <w:r w:rsidRPr="00602E11">
        <w:rPr>
          <w:rFonts w:ascii="Times New Roman" w:eastAsia="Times New Roman" w:hAnsi="Times New Roman" w:cs="Times New Roman"/>
          <w:color w:val="0070C0"/>
          <w:sz w:val="24"/>
          <w:szCs w:val="24"/>
          <w:lang w:eastAsia="tr-TR"/>
        </w:rPr>
        <w:t xml:space="preserve">Yeni kamu hizmeti anlayışında, yönetimi, organizasyonları ve bireyleri yönlendiren temel ilkeler olan etik değerlere büyük önem verilmekte, bu değerlere bağlı bir yönetimin yolsuzlukları önlemede, kaliteli kamu hizmeti sunmada ve kamu yönetimine ve kurumlarına güveni sağlamada daha etkin ve başarılı olacağı kabul edilmektedir. </w:t>
      </w:r>
    </w:p>
    <w:p w:rsidR="00AC3EB3" w:rsidRPr="00602E11" w:rsidRDefault="00AC3EB3" w:rsidP="00BF74AC">
      <w:pPr>
        <w:pStyle w:val="ListeParagraf"/>
        <w:spacing w:before="100" w:beforeAutospacing="1" w:after="100" w:afterAutospacing="1" w:line="240" w:lineRule="auto"/>
        <w:ind w:left="567"/>
        <w:jc w:val="both"/>
        <w:rPr>
          <w:rFonts w:ascii="Times New Roman" w:eastAsia="Times New Roman" w:hAnsi="Times New Roman" w:cs="Times New Roman"/>
          <w:color w:val="0070C0"/>
          <w:sz w:val="24"/>
          <w:szCs w:val="24"/>
          <w:lang w:eastAsia="tr-TR"/>
        </w:rPr>
      </w:pPr>
      <w:r w:rsidRPr="00602E11">
        <w:rPr>
          <w:rFonts w:ascii="Times New Roman" w:eastAsia="Times New Roman" w:hAnsi="Times New Roman" w:cs="Times New Roman"/>
          <w:color w:val="0070C0"/>
          <w:sz w:val="24"/>
          <w:szCs w:val="24"/>
          <w:lang w:eastAsia="tr-TR"/>
        </w:rPr>
        <w:t xml:space="preserve">Nitekim, yeni kamu hizmeti anlayışına paralel olarak, gerek OECD ve Avrupa Konseyi gibi ülkemizin de üyesi olduğu uluslararası kuruluşların, gerek kamu kurumları, üniversiteler ve sivil toplum kuruluşları gibi yerel dinamiklerin araştırma ve çalışmaları sonucunda ‘kamu yönetiminde etik' konusu ülkelerin gündemine girmiş ve bir çok ülkede bu konuda faaliyet göstermek üzere kurum veya kurullar oluşturulmuştur. Bu kurum ve kurullar, kamu görevlilerinin uymaları gereken etik davranış kurallarını belirlemek, bu kurallara uygun işleyişi sağlamak ve etik kuralların ihlali halinde, yargısal ve idari denetimin yanında, dış denetim yapmakla görevli bulunmaktadır. </w:t>
      </w:r>
      <w:r w:rsidRPr="00602E11">
        <w:rPr>
          <w:rFonts w:ascii="Times New Roman" w:eastAsia="Times New Roman" w:hAnsi="Times New Roman" w:cs="Times New Roman"/>
          <w:color w:val="0070C0"/>
          <w:sz w:val="24"/>
          <w:szCs w:val="24"/>
          <w:lang w:eastAsia="tr-TR"/>
        </w:rPr>
        <w:br/>
      </w:r>
      <w:r w:rsidRPr="00602E11">
        <w:rPr>
          <w:rFonts w:ascii="Times New Roman" w:eastAsia="Times New Roman" w:hAnsi="Times New Roman" w:cs="Times New Roman"/>
          <w:color w:val="0070C0"/>
          <w:sz w:val="24"/>
          <w:szCs w:val="24"/>
          <w:lang w:eastAsia="tr-TR"/>
        </w:rPr>
        <w:br/>
        <w:t xml:space="preserve">Ülkemizde de, kamu görevlilerinin uyacakları meslekî ve etik ilke ve kuralları belirlemek, bunların uygulanmasını gözetmek, kamu görevlilerinin görevlerini eşitlik, tarafsızlık ve açıklık ilkelerine uygun olarak yapmalarını sağlamak ve etik kültürü ülkemizde benimsetmek ve yerleştirmek amacıyla, 5176 sayılı Kanunla Kamu Görevlileri Etik Kurulu kurulmuş ve 10.8.2004 tarih ve 2004/7791 sayılı Bakanlar Kurulu Kararıyla Başkanlık ve Üyeliklerine atama yapılan Kurul çalışmalarına başlamıştır. </w:t>
      </w:r>
    </w:p>
    <w:p w:rsidR="00AC3EB3" w:rsidRPr="00602E11" w:rsidRDefault="00AC3EB3" w:rsidP="00BF74AC">
      <w:pPr>
        <w:pStyle w:val="ListeParagraf"/>
        <w:spacing w:before="100" w:beforeAutospacing="1" w:after="100" w:afterAutospacing="1" w:line="240" w:lineRule="auto"/>
        <w:ind w:left="567"/>
        <w:jc w:val="both"/>
        <w:rPr>
          <w:rFonts w:ascii="Times New Roman" w:eastAsia="Times New Roman" w:hAnsi="Times New Roman" w:cs="Times New Roman"/>
          <w:color w:val="0070C0"/>
          <w:sz w:val="24"/>
          <w:szCs w:val="24"/>
          <w:lang w:eastAsia="tr-TR"/>
        </w:rPr>
      </w:pPr>
      <w:r w:rsidRPr="00602E11">
        <w:rPr>
          <w:rFonts w:ascii="Times New Roman" w:eastAsia="Times New Roman" w:hAnsi="Times New Roman" w:cs="Times New Roman"/>
          <w:color w:val="0070C0"/>
          <w:sz w:val="24"/>
          <w:szCs w:val="24"/>
          <w:lang w:eastAsia="tr-TR"/>
        </w:rPr>
        <w:t xml:space="preserve">Kurulun görev alanı içerisinde, genel bütçeye dahil daireler, katma bütçeli idareler, kamu iktisadi teşebbüsleri, döner sermayeli kuruluşlar, mahalli idareler ve bunların birlikleri, kamu tüzel kişiliğini haiz kurul, üst kurul, kurum, enstitü, teşebbüs, teşekkül, fon ve sair adlarla kurulmuş olan kamu kurum ve kuruluşlarında çalışan tüm personel bulunmakta, Cumhurbaşkanı, Türkiye Büyük Millet Meclisi üyeleri, Bakanlar Kurulu üyeleri, Türk Silahlı Kuvvetleri ve yargı mensupları ile üniversiteler kapsam dışında yer almaktadır. </w:t>
      </w:r>
    </w:p>
    <w:p w:rsidR="00AC3EB3" w:rsidRPr="00602E11" w:rsidRDefault="00AC3EB3" w:rsidP="00BF74AC">
      <w:pPr>
        <w:pStyle w:val="ListeParagraf"/>
        <w:spacing w:before="100" w:beforeAutospacing="1" w:after="100" w:afterAutospacing="1" w:line="240" w:lineRule="auto"/>
        <w:ind w:left="567"/>
        <w:jc w:val="both"/>
        <w:rPr>
          <w:rFonts w:ascii="Times New Roman" w:eastAsia="Times New Roman" w:hAnsi="Times New Roman" w:cs="Times New Roman"/>
          <w:color w:val="0070C0"/>
          <w:sz w:val="24"/>
          <w:szCs w:val="24"/>
          <w:lang w:eastAsia="tr-TR"/>
        </w:rPr>
      </w:pPr>
      <w:r w:rsidRPr="00602E11">
        <w:rPr>
          <w:rFonts w:ascii="Times New Roman" w:eastAsia="Times New Roman" w:hAnsi="Times New Roman" w:cs="Times New Roman"/>
          <w:color w:val="0070C0"/>
          <w:sz w:val="24"/>
          <w:szCs w:val="24"/>
          <w:lang w:eastAsia="tr-TR"/>
        </w:rPr>
        <w:t xml:space="preserve">Kanun kapsamında bulunan kurum ve kuruluşlarda görevli personel, seçilerek ya da atanarak getirildikleri görevleri güven verici bir şekilde, hukuka uygunluk, adalet ve dürüstlük ilkeleri çerçevesinde yerine getirmek zorunda olmanın </w:t>
      </w:r>
      <w:r w:rsidR="001542BE" w:rsidRPr="00602E11">
        <w:rPr>
          <w:rFonts w:ascii="Times New Roman" w:eastAsia="Times New Roman" w:hAnsi="Times New Roman" w:cs="Times New Roman"/>
          <w:color w:val="0070C0"/>
          <w:sz w:val="24"/>
          <w:szCs w:val="24"/>
          <w:lang w:eastAsia="tr-TR"/>
        </w:rPr>
        <w:t>yanı sıra</w:t>
      </w:r>
      <w:r w:rsidRPr="00602E11">
        <w:rPr>
          <w:rFonts w:ascii="Times New Roman" w:eastAsia="Times New Roman" w:hAnsi="Times New Roman" w:cs="Times New Roman"/>
          <w:color w:val="0070C0"/>
          <w:sz w:val="24"/>
          <w:szCs w:val="24"/>
          <w:lang w:eastAsia="tr-TR"/>
        </w:rPr>
        <w:t xml:space="preserve"> etik davranış ilkelerine uygun davranma sorumluluğuyla da bağlı olacaktır. </w:t>
      </w:r>
    </w:p>
    <w:p w:rsidR="00AC3EB3" w:rsidRPr="00AC3EB3" w:rsidRDefault="00AC3EB3" w:rsidP="00BF74AC">
      <w:pPr>
        <w:pStyle w:val="ListeParagraf"/>
        <w:spacing w:before="100" w:beforeAutospacing="1" w:after="100" w:afterAutospacing="1" w:line="240" w:lineRule="auto"/>
        <w:ind w:left="567"/>
        <w:rPr>
          <w:rFonts w:ascii="Verdana" w:eastAsia="Times New Roman" w:hAnsi="Verdana" w:cs="Times New Roman"/>
          <w:sz w:val="18"/>
          <w:szCs w:val="18"/>
          <w:lang w:eastAsia="tr-TR"/>
        </w:rPr>
      </w:pPr>
    </w:p>
    <w:p w:rsidR="00AC3EB3" w:rsidRPr="00602E11" w:rsidRDefault="00AC3EB3" w:rsidP="00BF74AC">
      <w:pPr>
        <w:pStyle w:val="ListeParagraf"/>
        <w:spacing w:before="100" w:beforeAutospacing="1" w:after="100" w:afterAutospacing="1" w:line="240" w:lineRule="auto"/>
        <w:ind w:left="567"/>
        <w:jc w:val="both"/>
        <w:rPr>
          <w:rFonts w:ascii="Times New Roman" w:eastAsia="Times New Roman" w:hAnsi="Times New Roman" w:cs="Times New Roman"/>
          <w:color w:val="0070C0"/>
          <w:sz w:val="24"/>
          <w:szCs w:val="24"/>
          <w:lang w:eastAsia="tr-TR"/>
        </w:rPr>
      </w:pPr>
      <w:r w:rsidRPr="00602E11">
        <w:rPr>
          <w:rFonts w:ascii="Times New Roman" w:eastAsia="Times New Roman" w:hAnsi="Times New Roman" w:cs="Times New Roman"/>
          <w:color w:val="0070C0"/>
          <w:sz w:val="24"/>
          <w:szCs w:val="24"/>
          <w:lang w:eastAsia="tr-TR"/>
        </w:rPr>
        <w:t xml:space="preserve">5176 sayılı Kanunun 3. maddesine göre Kamu Görevlileri Etik Kurulu, </w:t>
      </w:r>
    </w:p>
    <w:p w:rsidR="00AC3EB3" w:rsidRPr="00602E11" w:rsidRDefault="00AC3EB3" w:rsidP="00BF74AC">
      <w:pPr>
        <w:pStyle w:val="ListeParagraf"/>
        <w:spacing w:before="100" w:beforeAutospacing="1" w:after="100" w:afterAutospacing="1" w:line="240" w:lineRule="auto"/>
        <w:ind w:left="567"/>
        <w:jc w:val="both"/>
        <w:rPr>
          <w:rFonts w:ascii="Times New Roman" w:eastAsia="Times New Roman" w:hAnsi="Times New Roman" w:cs="Times New Roman"/>
          <w:color w:val="0070C0"/>
          <w:sz w:val="24"/>
          <w:szCs w:val="24"/>
          <w:lang w:eastAsia="tr-TR"/>
        </w:rPr>
      </w:pPr>
      <w:r w:rsidRPr="00602E11">
        <w:rPr>
          <w:rFonts w:ascii="Times New Roman" w:eastAsia="Times New Roman" w:hAnsi="Times New Roman" w:cs="Times New Roman"/>
          <w:color w:val="0070C0"/>
          <w:sz w:val="24"/>
          <w:szCs w:val="24"/>
          <w:lang w:eastAsia="tr-TR"/>
        </w:rPr>
        <w:t xml:space="preserve">•  Kamu görevlilerinin görevlerini yürütürken uymaları gereken etik davranış ilkelerini hazırlayacağı yönetmeliklerle belirlemek, </w:t>
      </w:r>
    </w:p>
    <w:p w:rsidR="00AC3EB3" w:rsidRPr="00602E11" w:rsidRDefault="00AC3EB3" w:rsidP="00BF74AC">
      <w:pPr>
        <w:pStyle w:val="ListeParagraf"/>
        <w:spacing w:before="100" w:beforeAutospacing="1" w:after="100" w:afterAutospacing="1" w:line="240" w:lineRule="auto"/>
        <w:ind w:left="567"/>
        <w:jc w:val="both"/>
        <w:rPr>
          <w:rFonts w:ascii="Times New Roman" w:eastAsia="Times New Roman" w:hAnsi="Times New Roman" w:cs="Times New Roman"/>
          <w:color w:val="0070C0"/>
          <w:sz w:val="24"/>
          <w:szCs w:val="24"/>
          <w:lang w:eastAsia="tr-TR"/>
        </w:rPr>
      </w:pPr>
      <w:r w:rsidRPr="00602E11">
        <w:rPr>
          <w:rFonts w:ascii="Times New Roman" w:eastAsia="Times New Roman" w:hAnsi="Times New Roman" w:cs="Times New Roman"/>
          <w:color w:val="0070C0"/>
          <w:sz w:val="24"/>
          <w:szCs w:val="24"/>
          <w:lang w:eastAsia="tr-TR"/>
        </w:rPr>
        <w:t xml:space="preserve">•  Etik davranış ilkelerinin ihlal edildiği iddiasıyla re'sen veya yapılacak başvurular üzerine gerekli inceleme ve araştırmayı yaparak sonucu ilgili makama bildirmek, </w:t>
      </w:r>
    </w:p>
    <w:p w:rsidR="00AC3EB3" w:rsidRPr="00602E11" w:rsidRDefault="00AC3EB3" w:rsidP="00BF74AC">
      <w:pPr>
        <w:pStyle w:val="ListeParagraf"/>
        <w:spacing w:before="100" w:beforeAutospacing="1" w:after="100" w:afterAutospacing="1" w:line="240" w:lineRule="auto"/>
        <w:ind w:left="567"/>
        <w:jc w:val="both"/>
        <w:rPr>
          <w:rFonts w:ascii="Times New Roman" w:eastAsia="Times New Roman" w:hAnsi="Times New Roman" w:cs="Times New Roman"/>
          <w:color w:val="0070C0"/>
          <w:sz w:val="24"/>
          <w:szCs w:val="24"/>
          <w:lang w:eastAsia="tr-TR"/>
        </w:rPr>
      </w:pPr>
      <w:r w:rsidRPr="00602E11">
        <w:rPr>
          <w:rFonts w:ascii="Times New Roman" w:eastAsia="Times New Roman" w:hAnsi="Times New Roman" w:cs="Times New Roman"/>
          <w:color w:val="0070C0"/>
          <w:sz w:val="24"/>
          <w:szCs w:val="24"/>
          <w:lang w:eastAsia="tr-TR"/>
        </w:rPr>
        <w:t xml:space="preserve">•  Kamuda etik kültürünü yerleştirmek üzere çalışmalar yapmak veya yaptırmak ve bu konuda yapılacak çalışmalara destek olmak, </w:t>
      </w:r>
    </w:p>
    <w:p w:rsidR="00AC3EB3" w:rsidRPr="00602E11" w:rsidRDefault="00AC3EB3" w:rsidP="00BF74AC">
      <w:pPr>
        <w:pStyle w:val="ListeParagraf"/>
        <w:spacing w:before="100" w:beforeAutospacing="1" w:after="100" w:afterAutospacing="1" w:line="240" w:lineRule="auto"/>
        <w:ind w:left="567"/>
        <w:jc w:val="both"/>
        <w:rPr>
          <w:rFonts w:ascii="Times New Roman" w:eastAsia="Times New Roman" w:hAnsi="Times New Roman" w:cs="Times New Roman"/>
          <w:color w:val="0070C0"/>
          <w:sz w:val="24"/>
          <w:szCs w:val="24"/>
          <w:lang w:eastAsia="tr-TR"/>
        </w:rPr>
      </w:pPr>
      <w:r w:rsidRPr="00602E11">
        <w:rPr>
          <w:rFonts w:ascii="Times New Roman" w:eastAsia="Times New Roman" w:hAnsi="Times New Roman" w:cs="Times New Roman"/>
          <w:color w:val="0070C0"/>
          <w:sz w:val="24"/>
          <w:szCs w:val="24"/>
          <w:lang w:eastAsia="tr-TR"/>
        </w:rPr>
        <w:t xml:space="preserve">•  Kanun kapsamındaki kurum ve kuruluşlardan başvuru konusu ile ilgili olarak bilgi ve belge istemek, ilgili temsilcileri çağırıp bilgi almak, </w:t>
      </w:r>
    </w:p>
    <w:p w:rsidR="00AC3EB3" w:rsidRPr="00602E11" w:rsidRDefault="00AC3EB3" w:rsidP="00BF74AC">
      <w:pPr>
        <w:pStyle w:val="ListeParagraf"/>
        <w:spacing w:before="100" w:beforeAutospacing="1" w:after="100" w:afterAutospacing="1" w:line="240" w:lineRule="auto"/>
        <w:ind w:left="567"/>
        <w:jc w:val="both"/>
        <w:rPr>
          <w:rFonts w:ascii="Times New Roman" w:eastAsia="Times New Roman" w:hAnsi="Times New Roman" w:cs="Times New Roman"/>
          <w:color w:val="0070C0"/>
          <w:sz w:val="24"/>
          <w:szCs w:val="24"/>
          <w:lang w:eastAsia="tr-TR"/>
        </w:rPr>
      </w:pPr>
      <w:r w:rsidRPr="00602E11">
        <w:rPr>
          <w:rFonts w:ascii="Times New Roman" w:eastAsia="Times New Roman" w:hAnsi="Times New Roman" w:cs="Times New Roman"/>
          <w:color w:val="0070C0"/>
          <w:sz w:val="24"/>
          <w:szCs w:val="24"/>
          <w:lang w:eastAsia="tr-TR"/>
        </w:rPr>
        <w:t xml:space="preserve">•  Gerektiğinde mal bildirimlerini incelemek (Mal bildirimlerindeki bilgilerin doğruluğunun kontrolü amacıyla, ilgili kişi ve kuruluşlar -bankalar ve özel finans </w:t>
      </w:r>
      <w:r w:rsidRPr="00602E11">
        <w:rPr>
          <w:rFonts w:ascii="Times New Roman" w:eastAsia="Times New Roman" w:hAnsi="Times New Roman" w:cs="Times New Roman"/>
          <w:color w:val="0070C0"/>
          <w:sz w:val="24"/>
          <w:szCs w:val="24"/>
          <w:lang w:eastAsia="tr-TR"/>
        </w:rPr>
        <w:lastRenderedPageBreak/>
        <w:t xml:space="preserve">kurumları dahil- talep edilen bilgileri en geç otuz gün içinde Kurula vermekle yükümlüdürler.), </w:t>
      </w:r>
    </w:p>
    <w:p w:rsidR="00AC3EB3" w:rsidRPr="00602E11" w:rsidRDefault="00AC3EB3" w:rsidP="00BF74AC">
      <w:pPr>
        <w:pStyle w:val="ListeParagraf"/>
        <w:spacing w:before="100" w:beforeAutospacing="1" w:after="100" w:afterAutospacing="1" w:line="240" w:lineRule="auto"/>
        <w:ind w:left="567"/>
        <w:jc w:val="both"/>
        <w:rPr>
          <w:rFonts w:ascii="Times New Roman" w:eastAsia="Times New Roman" w:hAnsi="Times New Roman" w:cs="Times New Roman"/>
          <w:color w:val="0070C0"/>
          <w:sz w:val="24"/>
          <w:szCs w:val="24"/>
          <w:lang w:eastAsia="tr-TR"/>
        </w:rPr>
      </w:pPr>
      <w:r w:rsidRPr="00602E11">
        <w:rPr>
          <w:rFonts w:ascii="Times New Roman" w:eastAsia="Times New Roman" w:hAnsi="Times New Roman" w:cs="Times New Roman"/>
          <w:color w:val="0070C0"/>
          <w:sz w:val="24"/>
          <w:szCs w:val="24"/>
          <w:lang w:eastAsia="tr-TR"/>
        </w:rPr>
        <w:t xml:space="preserve">•  Hediye alma yasağının kapsamını belirleme ve en az genel müdür veya eşiti seviyedeki üst düzey kamu görevlilerince alınan hediyelerin listesini gerektiğinde her takvim yılı sonunda bu görevlilerden istemek, </w:t>
      </w:r>
    </w:p>
    <w:p w:rsidR="00AC3EB3" w:rsidRPr="00602E11" w:rsidRDefault="00AC3EB3" w:rsidP="00BF74AC">
      <w:pPr>
        <w:pStyle w:val="ListeParagraf"/>
        <w:spacing w:before="100" w:beforeAutospacing="1" w:after="100" w:afterAutospacing="1" w:line="240" w:lineRule="auto"/>
        <w:ind w:left="567"/>
        <w:jc w:val="both"/>
        <w:rPr>
          <w:rFonts w:ascii="Times New Roman" w:eastAsia="Times New Roman" w:hAnsi="Times New Roman" w:cs="Times New Roman"/>
          <w:color w:val="0070C0"/>
          <w:sz w:val="24"/>
          <w:szCs w:val="24"/>
          <w:lang w:eastAsia="tr-TR"/>
        </w:rPr>
      </w:pPr>
      <w:r w:rsidRPr="00602E11">
        <w:rPr>
          <w:rFonts w:ascii="Times New Roman" w:eastAsia="Times New Roman" w:hAnsi="Times New Roman" w:cs="Times New Roman"/>
          <w:color w:val="0070C0"/>
          <w:sz w:val="24"/>
          <w:szCs w:val="24"/>
          <w:lang w:eastAsia="tr-TR"/>
        </w:rPr>
        <w:t xml:space="preserve">görev ve yetkilerine sahip bulunmaktadır. </w:t>
      </w:r>
    </w:p>
    <w:p w:rsidR="00AC3EB3" w:rsidRPr="00602E11" w:rsidRDefault="00AC3EB3" w:rsidP="00BF74AC">
      <w:pPr>
        <w:pStyle w:val="ListeParagraf"/>
        <w:spacing w:before="100" w:beforeAutospacing="1" w:after="100" w:afterAutospacing="1" w:line="240" w:lineRule="auto"/>
        <w:ind w:left="567"/>
        <w:jc w:val="both"/>
        <w:rPr>
          <w:rFonts w:ascii="Times New Roman" w:eastAsia="Times New Roman" w:hAnsi="Times New Roman" w:cs="Times New Roman"/>
          <w:color w:val="0070C0"/>
          <w:sz w:val="24"/>
          <w:szCs w:val="24"/>
          <w:lang w:eastAsia="tr-TR"/>
        </w:rPr>
      </w:pPr>
      <w:r w:rsidRPr="00602E11">
        <w:rPr>
          <w:rFonts w:ascii="Times New Roman" w:eastAsia="Times New Roman" w:hAnsi="Times New Roman" w:cs="Times New Roman"/>
          <w:color w:val="0070C0"/>
          <w:sz w:val="24"/>
          <w:szCs w:val="24"/>
          <w:lang w:eastAsia="tr-TR"/>
        </w:rPr>
        <w:t xml:space="preserve">Kurul, vatandaş odaklı, dürüst, güvenilir ve adil kamu hizmeti sunulmasında büyük önem taşıyan etik davranış ilkelerinin, kamu yönetimi, iş dünyası ve toplumsal yapıda benimsenmesi ve ülkemizde etik kültürün yerleşmesi amacıyla çalışmalarda bulunacaktır. Kurul çalışmalarını kamu kurum ve kuruluşları, üniversiteler, özel sektör kuruluşları, meslek kuruluşları ve sivil toplum örgütleri ile işbirliği içerisinde gerçekleştirecektir. </w:t>
      </w:r>
    </w:p>
    <w:p w:rsidR="00AC3EB3" w:rsidRPr="00602E11" w:rsidRDefault="00AC3EB3" w:rsidP="00BF74AC">
      <w:pPr>
        <w:pStyle w:val="ListeParagraf"/>
        <w:spacing w:before="100" w:beforeAutospacing="1" w:after="100" w:afterAutospacing="1" w:line="240" w:lineRule="auto"/>
        <w:ind w:left="567"/>
        <w:jc w:val="both"/>
        <w:rPr>
          <w:rFonts w:ascii="Times New Roman" w:eastAsia="Times New Roman" w:hAnsi="Times New Roman" w:cs="Times New Roman"/>
          <w:color w:val="0070C0"/>
          <w:sz w:val="24"/>
          <w:szCs w:val="24"/>
          <w:lang w:eastAsia="tr-TR"/>
        </w:rPr>
      </w:pPr>
      <w:r w:rsidRPr="00602E11">
        <w:rPr>
          <w:rFonts w:ascii="Times New Roman" w:eastAsia="Times New Roman" w:hAnsi="Times New Roman" w:cs="Times New Roman"/>
          <w:color w:val="0070C0"/>
          <w:sz w:val="24"/>
          <w:szCs w:val="24"/>
          <w:lang w:eastAsia="tr-TR"/>
        </w:rPr>
        <w:t xml:space="preserve">Kamu yönetiminde etik davranış ilkelerine uygunluğun iyi yönetişimin temeli olduğu bilinciyle, kamu görevlilerinin uyması gereken etik davranış kuralları ve hediye alma yasağının kapsamı ile bu kuralların ihlali iddiasıyla yapılacak başvurularda izlenecek yönteme ilişkin yönetmelikler Kurul tarafından hazırlanacak ve kamuoyuna duyurulacaktır. </w:t>
      </w:r>
    </w:p>
    <w:p w:rsidR="00BF74AC" w:rsidRDefault="00AC3EB3" w:rsidP="00BF74AC">
      <w:pPr>
        <w:pStyle w:val="ListeParagraf"/>
        <w:spacing w:before="100" w:beforeAutospacing="1" w:after="100" w:afterAutospacing="1" w:line="240" w:lineRule="auto"/>
        <w:ind w:left="567"/>
        <w:jc w:val="both"/>
        <w:rPr>
          <w:rFonts w:ascii="Times New Roman" w:eastAsia="Times New Roman" w:hAnsi="Times New Roman" w:cs="Times New Roman"/>
          <w:color w:val="0070C0"/>
          <w:sz w:val="24"/>
          <w:szCs w:val="24"/>
          <w:lang w:eastAsia="tr-TR"/>
        </w:rPr>
      </w:pPr>
      <w:r w:rsidRPr="00602E11">
        <w:rPr>
          <w:rFonts w:ascii="Times New Roman" w:eastAsia="Times New Roman" w:hAnsi="Times New Roman" w:cs="Times New Roman"/>
          <w:color w:val="0070C0"/>
          <w:sz w:val="24"/>
          <w:szCs w:val="24"/>
          <w:lang w:eastAsia="tr-TR"/>
        </w:rPr>
        <w:t xml:space="preserve">Bu itibarla, tüm kurum ve kuruluşlar tarafından, Kamu Görevlileri Etik Kurulu çalışmalarında ihtiyaç duyulacak konularda etkin işbirliği içinde bulunulması, Kurul tarafından istenen bilgi ve belgelerin süresi içerisinde verilmesi ve Kurul'un etkin ve verimli çalışmasını teminen her türlü destek ve katkının sağlanması hususunda gereğini önemle rica ederim. </w:t>
      </w:r>
    </w:p>
    <w:p w:rsidR="00B208CB" w:rsidRDefault="00B208CB" w:rsidP="00BF74AC">
      <w:pPr>
        <w:pStyle w:val="ListeParagraf"/>
        <w:spacing w:before="100" w:beforeAutospacing="1" w:after="100" w:afterAutospacing="1" w:line="240" w:lineRule="auto"/>
        <w:ind w:left="567"/>
        <w:jc w:val="both"/>
        <w:rPr>
          <w:rFonts w:ascii="Times New Roman" w:eastAsia="Times New Roman" w:hAnsi="Times New Roman" w:cs="Times New Roman"/>
          <w:b/>
          <w:bCs/>
          <w:color w:val="0070C0"/>
          <w:sz w:val="24"/>
          <w:szCs w:val="24"/>
          <w:lang w:eastAsia="tr-TR"/>
        </w:rPr>
      </w:pPr>
      <w:r>
        <w:rPr>
          <w:rFonts w:ascii="Times New Roman" w:eastAsia="Times New Roman" w:hAnsi="Times New Roman" w:cs="Times New Roman"/>
          <w:b/>
          <w:bCs/>
          <w:color w:val="0070C0"/>
          <w:sz w:val="24"/>
          <w:szCs w:val="24"/>
          <w:lang w:eastAsia="tr-TR"/>
        </w:rPr>
        <w:t xml:space="preserve">                                                                                         </w:t>
      </w:r>
      <w:r w:rsidR="00AC3EB3" w:rsidRPr="00BF74AC">
        <w:rPr>
          <w:rFonts w:ascii="Times New Roman" w:eastAsia="Times New Roman" w:hAnsi="Times New Roman" w:cs="Times New Roman"/>
          <w:b/>
          <w:bCs/>
          <w:color w:val="0070C0"/>
          <w:sz w:val="24"/>
          <w:szCs w:val="24"/>
          <w:lang w:eastAsia="tr-TR"/>
        </w:rPr>
        <w:t xml:space="preserve">Recep Tayyip ERDOĞAN </w:t>
      </w:r>
      <w:r w:rsidR="00BF74AC" w:rsidRPr="00BF74AC">
        <w:rPr>
          <w:rFonts w:ascii="Times New Roman" w:eastAsia="Times New Roman" w:hAnsi="Times New Roman" w:cs="Times New Roman"/>
          <w:b/>
          <w:bCs/>
          <w:color w:val="0070C0"/>
          <w:sz w:val="24"/>
          <w:szCs w:val="24"/>
          <w:lang w:eastAsia="tr-TR"/>
        </w:rPr>
        <w:t xml:space="preserve">  </w:t>
      </w:r>
      <w:r>
        <w:rPr>
          <w:rFonts w:ascii="Times New Roman" w:eastAsia="Times New Roman" w:hAnsi="Times New Roman" w:cs="Times New Roman"/>
          <w:b/>
          <w:bCs/>
          <w:color w:val="0070C0"/>
          <w:sz w:val="24"/>
          <w:szCs w:val="24"/>
          <w:lang w:eastAsia="tr-TR"/>
        </w:rPr>
        <w:t xml:space="preserve">                                  </w:t>
      </w:r>
    </w:p>
    <w:p w:rsidR="00AC3EB3" w:rsidRPr="00BF74AC" w:rsidRDefault="00B208CB" w:rsidP="00BF74AC">
      <w:pPr>
        <w:pStyle w:val="ListeParagraf"/>
        <w:spacing w:before="100" w:beforeAutospacing="1" w:after="100" w:afterAutospacing="1" w:line="240" w:lineRule="auto"/>
        <w:ind w:left="567"/>
        <w:jc w:val="both"/>
        <w:rPr>
          <w:rFonts w:ascii="Times New Roman" w:eastAsia="Times New Roman" w:hAnsi="Times New Roman" w:cs="Times New Roman"/>
          <w:color w:val="0070C0"/>
          <w:sz w:val="24"/>
          <w:szCs w:val="24"/>
          <w:lang w:eastAsia="tr-TR"/>
        </w:rPr>
      </w:pPr>
      <w:r>
        <w:rPr>
          <w:rFonts w:ascii="Times New Roman" w:eastAsia="Times New Roman" w:hAnsi="Times New Roman" w:cs="Times New Roman"/>
          <w:b/>
          <w:bCs/>
          <w:color w:val="0070C0"/>
          <w:sz w:val="24"/>
          <w:szCs w:val="24"/>
          <w:lang w:eastAsia="tr-TR"/>
        </w:rPr>
        <w:t xml:space="preserve">                                                                                                          </w:t>
      </w:r>
      <w:r w:rsidR="00AC3EB3" w:rsidRPr="00BF74AC">
        <w:rPr>
          <w:rFonts w:ascii="Times New Roman" w:eastAsia="Times New Roman" w:hAnsi="Times New Roman" w:cs="Times New Roman"/>
          <w:color w:val="0070C0"/>
          <w:sz w:val="24"/>
          <w:szCs w:val="24"/>
          <w:lang w:eastAsia="tr-TR"/>
        </w:rPr>
        <w:t xml:space="preserve">Başbakan </w:t>
      </w:r>
    </w:p>
    <w:p w:rsidR="00AC3EB3" w:rsidRDefault="00AC3EB3" w:rsidP="00AC3EB3">
      <w:pPr>
        <w:pStyle w:val="ListeParagraf"/>
        <w:ind w:left="750"/>
        <w:rPr>
          <w:color w:val="C00000"/>
        </w:rPr>
      </w:pPr>
    </w:p>
    <w:p w:rsidR="00AC3EB3" w:rsidRPr="00EB44AF" w:rsidRDefault="00AC3EB3" w:rsidP="00BF74AC">
      <w:pPr>
        <w:spacing w:before="100" w:beforeAutospacing="1" w:after="100" w:afterAutospacing="1" w:line="240" w:lineRule="auto"/>
        <w:ind w:left="567"/>
        <w:jc w:val="center"/>
        <w:rPr>
          <w:rFonts w:ascii="Times New Roman" w:eastAsia="Times New Roman" w:hAnsi="Times New Roman" w:cs="Times New Roman"/>
          <w:b/>
          <w:color w:val="0070C0"/>
          <w:sz w:val="24"/>
          <w:szCs w:val="24"/>
          <w:lang w:eastAsia="tr-TR"/>
        </w:rPr>
      </w:pPr>
      <w:r w:rsidRPr="00EB44AF">
        <w:rPr>
          <w:rFonts w:ascii="Times New Roman" w:eastAsia="Times New Roman" w:hAnsi="Times New Roman" w:cs="Times New Roman"/>
          <w:b/>
          <w:color w:val="0070C0"/>
          <w:sz w:val="24"/>
          <w:szCs w:val="24"/>
          <w:lang w:eastAsia="tr-TR"/>
        </w:rPr>
        <w:t>İLKE KARARI</w:t>
      </w:r>
    </w:p>
    <w:p w:rsidR="00AC3EB3" w:rsidRPr="004A31E0" w:rsidRDefault="00AC3EB3" w:rsidP="00BF74AC">
      <w:pPr>
        <w:pStyle w:val="ListeParagraf"/>
        <w:ind w:left="567"/>
        <w:jc w:val="center"/>
        <w:rPr>
          <w:rFonts w:ascii="Times New Roman" w:eastAsia="Times New Roman" w:hAnsi="Times New Roman" w:cs="Times New Roman"/>
          <w:color w:val="0070C0"/>
          <w:sz w:val="24"/>
          <w:szCs w:val="24"/>
          <w:lang w:eastAsia="tr-TR"/>
        </w:rPr>
      </w:pPr>
      <w:r w:rsidRPr="004A31E0">
        <w:rPr>
          <w:rFonts w:ascii="Times New Roman" w:eastAsia="Times New Roman" w:hAnsi="Times New Roman" w:cs="Times New Roman"/>
          <w:color w:val="0070C0"/>
          <w:sz w:val="24"/>
          <w:szCs w:val="24"/>
          <w:lang w:eastAsia="tr-TR"/>
        </w:rPr>
        <w:t>2007/1</w:t>
      </w:r>
    </w:p>
    <w:p w:rsidR="00AC3EB3" w:rsidRPr="001F4D34" w:rsidRDefault="00AC3EB3" w:rsidP="004A31E0">
      <w:pPr>
        <w:spacing w:before="100" w:beforeAutospacing="1" w:after="100" w:afterAutospacing="1" w:line="240" w:lineRule="auto"/>
        <w:ind w:left="567"/>
        <w:jc w:val="both"/>
        <w:rPr>
          <w:rFonts w:ascii="Verdana" w:eastAsia="Times New Roman" w:hAnsi="Verdana" w:cs="Times New Roman"/>
          <w:sz w:val="24"/>
          <w:szCs w:val="24"/>
          <w:lang w:eastAsia="tr-TR"/>
        </w:rPr>
      </w:pPr>
      <w:r w:rsidRPr="004A31E0">
        <w:rPr>
          <w:rFonts w:ascii="Times New Roman" w:eastAsia="Times New Roman" w:hAnsi="Times New Roman" w:cs="Times New Roman"/>
          <w:color w:val="0070C0"/>
          <w:sz w:val="24"/>
          <w:szCs w:val="24"/>
          <w:lang w:eastAsia="tr-TR"/>
        </w:rPr>
        <w:t xml:space="preserve">Bilindiği üzere, mevzuatımızda kamu görevlilerinin doğrudan doğruya veya aracı eliyle hediye istemeleri veya almaları, görevleri sırasında olmasa dahi menfaat sağlama amacı ile hediye kabul etmeleri yasaklanmış bulunmaktadır. </w:t>
      </w:r>
    </w:p>
    <w:p w:rsidR="00AC3EB3" w:rsidRPr="004A31E0" w:rsidRDefault="00AC3EB3" w:rsidP="004A31E0">
      <w:pPr>
        <w:spacing w:before="100" w:beforeAutospacing="1" w:after="100" w:afterAutospacing="1" w:line="240" w:lineRule="auto"/>
        <w:ind w:left="567"/>
        <w:jc w:val="both"/>
        <w:rPr>
          <w:rFonts w:ascii="Times New Roman" w:eastAsia="Times New Roman" w:hAnsi="Times New Roman" w:cs="Times New Roman"/>
          <w:color w:val="0070C0"/>
          <w:sz w:val="24"/>
          <w:szCs w:val="24"/>
          <w:lang w:eastAsia="tr-TR"/>
        </w:rPr>
      </w:pPr>
      <w:r w:rsidRPr="004A31E0">
        <w:rPr>
          <w:rFonts w:ascii="Times New Roman" w:eastAsia="Times New Roman" w:hAnsi="Times New Roman" w:cs="Times New Roman"/>
          <w:color w:val="0070C0"/>
          <w:sz w:val="24"/>
          <w:szCs w:val="24"/>
          <w:lang w:eastAsia="tr-TR"/>
        </w:rPr>
        <w:t xml:space="preserve">25.5.2004 tarih ve 5176 sayılı Kanuna istinaden çıkarılan Kamu Görevlileri Etik Davranış İlkeleri ile Başvuru Usul ve Esasları Hakkında Yönetmelik'in 15. maddesinde “Kamu görevlisinin tarafsızlığını, performansını, kararını veya görevini yapmasını etkileyen veya etkileme ihtimali bulunan, ekonomik değeri olan ya da olmayan, doğrudan ya da dolaylı olarak kabul edilen her türlü eşya ve menfaat hediye olarak tanımlanarak, kamu görevlilerinin hediye almaması, kamu görevlisine hediye verilmemesi ve görev sebebiyle çıkar sağlanmaması temel ilke olarak kabul edilmiş ve kamu görevlilerinin yürüttükleri görevle ilgili bir iş, hizmet veya menfaat ilişkisi olan gerçek veya tüzel kişilerden kendileri, yakınları veya üçüncü kişi veya kuruluşlar için doğrudan doğruya veya aracı eliyle herhangi bir hediye alamayacakları ve menfaat sağlayamayacakları” belirtilmiştir. </w:t>
      </w:r>
    </w:p>
    <w:p w:rsidR="00AC3EB3" w:rsidRPr="004A31E0" w:rsidRDefault="00AC3EB3" w:rsidP="004A31E0">
      <w:pPr>
        <w:spacing w:before="100" w:beforeAutospacing="1" w:after="100" w:afterAutospacing="1" w:line="240" w:lineRule="auto"/>
        <w:ind w:left="567"/>
        <w:jc w:val="both"/>
        <w:rPr>
          <w:rFonts w:ascii="Times New Roman" w:eastAsia="Times New Roman" w:hAnsi="Times New Roman" w:cs="Times New Roman"/>
          <w:color w:val="0070C0"/>
          <w:sz w:val="24"/>
          <w:szCs w:val="24"/>
          <w:lang w:eastAsia="tr-TR"/>
        </w:rPr>
      </w:pPr>
      <w:r w:rsidRPr="004A31E0">
        <w:rPr>
          <w:rFonts w:ascii="Times New Roman" w:eastAsia="Times New Roman" w:hAnsi="Times New Roman" w:cs="Times New Roman"/>
          <w:color w:val="0070C0"/>
          <w:sz w:val="24"/>
          <w:szCs w:val="24"/>
          <w:lang w:eastAsia="tr-TR"/>
        </w:rPr>
        <w:t xml:space="preserve">Ancak, ilgili mevzuatındaki bu yasaklamalara rağmen kamu görevlilerine bazı özel kişi ve firmalar ile denetimi altında bulunan kuruluşlarca özellikle yılbaşı, bayram ve diğer özel günler bahane edilerek çeşitli hediyeler verildiği görülmektedir. </w:t>
      </w:r>
    </w:p>
    <w:p w:rsidR="00AC3EB3" w:rsidRPr="004A31E0" w:rsidRDefault="00AC3EB3" w:rsidP="004A31E0">
      <w:pPr>
        <w:spacing w:before="100" w:beforeAutospacing="1" w:after="100" w:afterAutospacing="1" w:line="240" w:lineRule="auto"/>
        <w:ind w:left="567"/>
        <w:jc w:val="both"/>
        <w:rPr>
          <w:rFonts w:ascii="Times New Roman" w:eastAsia="Times New Roman" w:hAnsi="Times New Roman" w:cs="Times New Roman"/>
          <w:color w:val="0070C0"/>
          <w:sz w:val="24"/>
          <w:szCs w:val="24"/>
          <w:lang w:eastAsia="tr-TR"/>
        </w:rPr>
      </w:pPr>
      <w:r w:rsidRPr="004A31E0">
        <w:rPr>
          <w:rFonts w:ascii="Times New Roman" w:eastAsia="Times New Roman" w:hAnsi="Times New Roman" w:cs="Times New Roman"/>
          <w:color w:val="0070C0"/>
          <w:sz w:val="24"/>
          <w:szCs w:val="24"/>
          <w:lang w:eastAsia="tr-TR"/>
        </w:rPr>
        <w:t xml:space="preserve">Kamu görevlilerine verilen veya kamu görevlilerince alınan bu tür hediyeler, kamuoyu nezdinde etik tartışmalara yol açmakta, kamuda yozlaşmaya, kamu görevlilerinin </w:t>
      </w:r>
      <w:r w:rsidRPr="004A31E0">
        <w:rPr>
          <w:rFonts w:ascii="Times New Roman" w:eastAsia="Times New Roman" w:hAnsi="Times New Roman" w:cs="Times New Roman"/>
          <w:color w:val="0070C0"/>
          <w:sz w:val="24"/>
          <w:szCs w:val="24"/>
          <w:lang w:eastAsia="tr-TR"/>
        </w:rPr>
        <w:lastRenderedPageBreak/>
        <w:t xml:space="preserve">eleştirilmesine, yolsuzlukla ilgili algılamaların artmasına, kamu yönetimi ve yöneticilerine duyulan itibar ve güvenin sarsılmasına neden olmaktadır. </w:t>
      </w:r>
    </w:p>
    <w:p w:rsidR="00AC3EB3" w:rsidRPr="00BF74AC" w:rsidRDefault="00AC3EB3" w:rsidP="004A31E0">
      <w:pPr>
        <w:spacing w:before="100" w:beforeAutospacing="1" w:after="100" w:afterAutospacing="1" w:line="240" w:lineRule="auto"/>
        <w:ind w:left="567"/>
        <w:jc w:val="both"/>
        <w:rPr>
          <w:rFonts w:ascii="Times New Roman" w:eastAsia="Times New Roman" w:hAnsi="Times New Roman" w:cs="Times New Roman"/>
          <w:color w:val="0070C0"/>
          <w:sz w:val="24"/>
          <w:szCs w:val="24"/>
          <w:lang w:eastAsia="tr-TR"/>
        </w:rPr>
      </w:pPr>
      <w:r w:rsidRPr="00BF74AC">
        <w:rPr>
          <w:rFonts w:ascii="Times New Roman" w:eastAsia="Times New Roman" w:hAnsi="Times New Roman" w:cs="Times New Roman"/>
          <w:color w:val="0070C0"/>
          <w:sz w:val="24"/>
          <w:szCs w:val="24"/>
          <w:lang w:eastAsia="tr-TR"/>
        </w:rPr>
        <w:t xml:space="preserve">Bu çerçevede, kamu görevlilerinin hediye ile ilgili bu kurallara titizlikle uyması, özel şahıs veya şirketlerce çeşitli vesilelerle sunulan bu hediyeleri iade etmeleri ve bu hususta yöneticiler tarafından personele gereken uyarıların yapılması önem taşımaktadır. Ayrıca, hediye alınması halinde ilgililer hakkında, etik açıdan (genel müdür ve üstü düzeydeki kamu görevlileri için Kurulumuzca - diğer görevliler için yetkili disiplin kurullarınca) 5176 sayılı Kanun ve mezkur Yönetmelik gereğince gereken incelemenin yapılması öngörülmektedir. </w:t>
      </w:r>
    </w:p>
    <w:p w:rsidR="00AC3EB3" w:rsidRPr="004A31E0" w:rsidRDefault="00AC3EB3" w:rsidP="004A31E0">
      <w:pPr>
        <w:spacing w:before="100" w:beforeAutospacing="1" w:after="100" w:afterAutospacing="1" w:line="240" w:lineRule="auto"/>
        <w:ind w:left="567"/>
        <w:jc w:val="both"/>
        <w:rPr>
          <w:rFonts w:ascii="Times New Roman" w:eastAsia="Times New Roman" w:hAnsi="Times New Roman" w:cs="Times New Roman"/>
          <w:color w:val="0070C0"/>
          <w:sz w:val="24"/>
          <w:szCs w:val="24"/>
          <w:lang w:eastAsia="tr-TR"/>
        </w:rPr>
      </w:pPr>
      <w:r w:rsidRPr="004A31E0">
        <w:rPr>
          <w:rFonts w:ascii="Times New Roman" w:eastAsia="Times New Roman" w:hAnsi="Times New Roman" w:cs="Times New Roman"/>
          <w:color w:val="0070C0"/>
          <w:sz w:val="24"/>
          <w:szCs w:val="24"/>
          <w:lang w:eastAsia="tr-TR"/>
        </w:rPr>
        <w:t xml:space="preserve">Bu itibarla; konuyla ilgili olarak her unvandaki personele gerekli bilgilendirmenin yapılması hususunda bilgilerini ve gereğini arz/rica ederim. </w:t>
      </w:r>
    </w:p>
    <w:p w:rsidR="00174682" w:rsidRDefault="00174682" w:rsidP="00174682">
      <w:pPr>
        <w:spacing w:before="100" w:beforeAutospacing="1" w:after="100" w:afterAutospacing="1" w:line="240" w:lineRule="auto"/>
        <w:jc w:val="both"/>
        <w:rPr>
          <w:rFonts w:ascii="Times New Roman" w:eastAsia="Times New Roman" w:hAnsi="Times New Roman" w:cs="Times New Roman"/>
          <w:color w:val="0070C0"/>
          <w:sz w:val="24"/>
          <w:szCs w:val="24"/>
          <w:lang w:eastAsia="tr-TR"/>
        </w:rPr>
      </w:pPr>
      <w:r>
        <w:rPr>
          <w:rFonts w:ascii="Times New Roman" w:eastAsia="Times New Roman" w:hAnsi="Times New Roman" w:cs="Times New Roman"/>
          <w:color w:val="0070C0"/>
          <w:sz w:val="24"/>
          <w:szCs w:val="24"/>
          <w:lang w:eastAsia="tr-TR"/>
        </w:rPr>
        <w:t xml:space="preserve">                                                                                      </w:t>
      </w:r>
      <w:r w:rsidR="00EB44AF">
        <w:rPr>
          <w:rFonts w:ascii="Times New Roman" w:eastAsia="Times New Roman" w:hAnsi="Times New Roman" w:cs="Times New Roman"/>
          <w:color w:val="0070C0"/>
          <w:sz w:val="24"/>
          <w:szCs w:val="24"/>
          <w:lang w:eastAsia="tr-TR"/>
        </w:rPr>
        <w:t xml:space="preserve">        </w:t>
      </w:r>
      <w:r w:rsidR="00AC3EB3" w:rsidRPr="004A31E0">
        <w:rPr>
          <w:rFonts w:ascii="Times New Roman" w:eastAsia="Times New Roman" w:hAnsi="Times New Roman" w:cs="Times New Roman"/>
          <w:color w:val="0070C0"/>
          <w:sz w:val="24"/>
          <w:szCs w:val="24"/>
          <w:lang w:eastAsia="tr-TR"/>
        </w:rPr>
        <w:t xml:space="preserve">Prof. Dr. Bilal ERYILMAZ </w:t>
      </w:r>
      <w:r w:rsidR="00AB2AAE">
        <w:rPr>
          <w:rFonts w:ascii="Times New Roman" w:eastAsia="Times New Roman" w:hAnsi="Times New Roman" w:cs="Times New Roman"/>
          <w:color w:val="0070C0"/>
          <w:sz w:val="24"/>
          <w:szCs w:val="24"/>
          <w:lang w:eastAsia="tr-TR"/>
        </w:rPr>
        <w:t xml:space="preserve">  </w:t>
      </w:r>
    </w:p>
    <w:p w:rsidR="00BF74AC" w:rsidRPr="00AB2AAE" w:rsidRDefault="00174682" w:rsidP="00174682">
      <w:pPr>
        <w:spacing w:before="100" w:beforeAutospacing="1" w:after="100" w:afterAutospacing="1" w:line="240" w:lineRule="auto"/>
        <w:jc w:val="both"/>
        <w:rPr>
          <w:rFonts w:ascii="Times New Roman" w:eastAsia="Times New Roman" w:hAnsi="Times New Roman" w:cs="Times New Roman"/>
          <w:color w:val="0070C0"/>
          <w:sz w:val="24"/>
          <w:szCs w:val="24"/>
          <w:lang w:eastAsia="tr-TR"/>
        </w:rPr>
      </w:pPr>
      <w:r>
        <w:rPr>
          <w:rFonts w:ascii="Times New Roman" w:eastAsia="Times New Roman" w:hAnsi="Times New Roman" w:cs="Times New Roman"/>
          <w:color w:val="0070C0"/>
          <w:sz w:val="24"/>
          <w:szCs w:val="24"/>
          <w:lang w:eastAsia="tr-TR"/>
        </w:rPr>
        <w:t xml:space="preserve">                                                                                                    </w:t>
      </w:r>
      <w:r w:rsidR="00EB44AF">
        <w:rPr>
          <w:rFonts w:ascii="Times New Roman" w:eastAsia="Times New Roman" w:hAnsi="Times New Roman" w:cs="Times New Roman"/>
          <w:color w:val="0070C0"/>
          <w:sz w:val="24"/>
          <w:szCs w:val="24"/>
          <w:lang w:eastAsia="tr-TR"/>
        </w:rPr>
        <w:t xml:space="preserve">           </w:t>
      </w:r>
      <w:r w:rsidR="00AC3EB3" w:rsidRPr="004A31E0">
        <w:rPr>
          <w:rFonts w:ascii="Times New Roman" w:eastAsia="Times New Roman" w:hAnsi="Times New Roman" w:cs="Times New Roman"/>
          <w:color w:val="0070C0"/>
          <w:sz w:val="24"/>
          <w:szCs w:val="24"/>
          <w:lang w:eastAsia="tr-TR"/>
        </w:rPr>
        <w:t xml:space="preserve">Başkan </w:t>
      </w:r>
    </w:p>
    <w:p w:rsidR="00892960" w:rsidRPr="00EB44AF" w:rsidRDefault="0076216C" w:rsidP="00AB2AAE">
      <w:pPr>
        <w:rPr>
          <w:b/>
          <w:color w:val="C00000"/>
        </w:rPr>
      </w:pPr>
      <w:r w:rsidRPr="0076216C">
        <w:rPr>
          <w:color w:val="C00000"/>
        </w:rPr>
        <w:t xml:space="preserve">           </w:t>
      </w:r>
      <w:r w:rsidR="00CE4F74" w:rsidRPr="00EB44AF">
        <w:rPr>
          <w:b/>
          <w:color w:val="C00000"/>
        </w:rPr>
        <w:t>2.</w:t>
      </w:r>
      <w:r w:rsidR="004A31E0" w:rsidRPr="00EB44AF">
        <w:rPr>
          <w:b/>
          <w:color w:val="C00000"/>
        </w:rPr>
        <w:t>5.</w:t>
      </w:r>
      <w:r w:rsidR="00657F0A" w:rsidRPr="00EB44AF">
        <w:rPr>
          <w:b/>
          <w:color w:val="C00000"/>
          <w:u w:val="single"/>
        </w:rPr>
        <w:t>Diğer düzenlemeler</w:t>
      </w:r>
    </w:p>
    <w:p w:rsidR="00A2051F" w:rsidRDefault="00EB44AF" w:rsidP="0076216C">
      <w:pPr>
        <w:pStyle w:val="ListeParagraf"/>
        <w:ind w:left="567"/>
        <w:rPr>
          <w:color w:val="C00000"/>
        </w:rPr>
      </w:pPr>
      <w:r>
        <w:rPr>
          <w:color w:val="C00000"/>
        </w:rPr>
        <w:t>TÜRKİYEDE ETİK KAMU YÖNETİMİNİN HUKUKİ ALT YAPISI</w:t>
      </w:r>
    </w:p>
    <w:p w:rsidR="002948E3" w:rsidRPr="00BF74AC" w:rsidRDefault="002F3DE4" w:rsidP="0076216C">
      <w:pPr>
        <w:pStyle w:val="ListeParagraf"/>
        <w:ind w:left="567"/>
        <w:rPr>
          <w:rFonts w:ascii="Times New Roman" w:hAnsi="Times New Roman" w:cs="Times New Roman"/>
          <w:color w:val="0070C0"/>
          <w:sz w:val="24"/>
          <w:szCs w:val="24"/>
        </w:rPr>
      </w:pPr>
      <w:r w:rsidRPr="00BF74AC">
        <w:rPr>
          <w:rFonts w:ascii="Times New Roman" w:hAnsi="Times New Roman" w:cs="Times New Roman"/>
          <w:bCs/>
          <w:color w:val="0070C0"/>
          <w:sz w:val="24"/>
          <w:szCs w:val="24"/>
        </w:rPr>
        <w:t>1982 Anayasası</w:t>
      </w:r>
    </w:p>
    <w:p w:rsidR="002948E3" w:rsidRPr="00BF74AC" w:rsidRDefault="002F3DE4" w:rsidP="0076216C">
      <w:pPr>
        <w:pStyle w:val="ListeParagraf"/>
        <w:ind w:left="567"/>
        <w:rPr>
          <w:rFonts w:ascii="Times New Roman" w:hAnsi="Times New Roman" w:cs="Times New Roman"/>
          <w:color w:val="0070C0"/>
          <w:sz w:val="24"/>
          <w:szCs w:val="24"/>
        </w:rPr>
      </w:pPr>
      <w:r w:rsidRPr="00BF74AC">
        <w:rPr>
          <w:rFonts w:ascii="Times New Roman" w:hAnsi="Times New Roman" w:cs="Times New Roman"/>
          <w:bCs/>
          <w:color w:val="0070C0"/>
          <w:sz w:val="24"/>
          <w:szCs w:val="24"/>
        </w:rPr>
        <w:t>1965 tarih ve 657 sayılı Devlet Memurları Kanunu (DMK)</w:t>
      </w:r>
    </w:p>
    <w:p w:rsidR="002948E3" w:rsidRPr="00BF74AC" w:rsidRDefault="002F3DE4" w:rsidP="0076216C">
      <w:pPr>
        <w:pStyle w:val="ListeParagraf"/>
        <w:ind w:left="567"/>
        <w:rPr>
          <w:rFonts w:ascii="Times New Roman" w:hAnsi="Times New Roman" w:cs="Times New Roman"/>
          <w:color w:val="0070C0"/>
          <w:sz w:val="24"/>
          <w:szCs w:val="24"/>
        </w:rPr>
      </w:pPr>
      <w:r w:rsidRPr="00BF74AC">
        <w:rPr>
          <w:rFonts w:ascii="Times New Roman" w:hAnsi="Times New Roman" w:cs="Times New Roman"/>
          <w:bCs/>
          <w:color w:val="0070C0"/>
          <w:sz w:val="24"/>
          <w:szCs w:val="24"/>
        </w:rPr>
        <w:t xml:space="preserve">1981 tarih ve 2531 sayılı Kamu Görevlerinden Ayrılanların Yapamayacakları İşler Hakkında Kanun </w:t>
      </w:r>
    </w:p>
    <w:p w:rsidR="002948E3" w:rsidRPr="00BF74AC" w:rsidRDefault="002F3DE4" w:rsidP="0076216C">
      <w:pPr>
        <w:pStyle w:val="ListeParagraf"/>
        <w:ind w:left="567"/>
        <w:rPr>
          <w:rFonts w:ascii="Times New Roman" w:hAnsi="Times New Roman" w:cs="Times New Roman"/>
          <w:color w:val="0070C0"/>
          <w:sz w:val="24"/>
          <w:szCs w:val="24"/>
        </w:rPr>
      </w:pPr>
      <w:r w:rsidRPr="00BF74AC">
        <w:rPr>
          <w:rFonts w:ascii="Times New Roman" w:hAnsi="Times New Roman" w:cs="Times New Roman"/>
          <w:bCs/>
          <w:color w:val="0070C0"/>
          <w:sz w:val="24"/>
          <w:szCs w:val="24"/>
        </w:rPr>
        <w:t xml:space="preserve">1990 tarih ve 3628 sayılı Mal Bildiriminde Bulunulması, Rüşvet ve Yolsuzluklarla Mücadele Kanunu </w:t>
      </w:r>
    </w:p>
    <w:p w:rsidR="002948E3" w:rsidRPr="00BF74AC" w:rsidRDefault="002F3DE4" w:rsidP="0076216C">
      <w:pPr>
        <w:pStyle w:val="ListeParagraf"/>
        <w:ind w:left="567"/>
        <w:rPr>
          <w:rFonts w:ascii="Times New Roman" w:hAnsi="Times New Roman" w:cs="Times New Roman"/>
          <w:color w:val="0070C0"/>
          <w:sz w:val="24"/>
          <w:szCs w:val="24"/>
        </w:rPr>
      </w:pPr>
      <w:r w:rsidRPr="00BF74AC">
        <w:rPr>
          <w:rFonts w:ascii="Times New Roman" w:hAnsi="Times New Roman" w:cs="Times New Roman"/>
          <w:bCs/>
          <w:color w:val="0070C0"/>
          <w:sz w:val="24"/>
          <w:szCs w:val="24"/>
        </w:rPr>
        <w:t>1996 tarih ve 4208 sayılı Kara</w:t>
      </w:r>
      <w:r w:rsidR="00762588">
        <w:rPr>
          <w:rFonts w:ascii="Times New Roman" w:hAnsi="Times New Roman" w:cs="Times New Roman"/>
          <w:bCs/>
          <w:color w:val="0070C0"/>
          <w:sz w:val="24"/>
          <w:szCs w:val="24"/>
        </w:rPr>
        <w:t xml:space="preserve"> P</w:t>
      </w:r>
      <w:r w:rsidRPr="00BF74AC">
        <w:rPr>
          <w:rFonts w:ascii="Times New Roman" w:hAnsi="Times New Roman" w:cs="Times New Roman"/>
          <w:bCs/>
          <w:color w:val="0070C0"/>
          <w:sz w:val="24"/>
          <w:szCs w:val="24"/>
        </w:rPr>
        <w:t xml:space="preserve">aranın Önlenmesine Dair Kanun </w:t>
      </w:r>
    </w:p>
    <w:p w:rsidR="00A2051F" w:rsidRPr="00BF74AC" w:rsidRDefault="002F3DE4" w:rsidP="0076216C">
      <w:pPr>
        <w:pStyle w:val="ListeParagraf"/>
        <w:ind w:left="567"/>
        <w:rPr>
          <w:rFonts w:ascii="Times New Roman" w:hAnsi="Times New Roman" w:cs="Times New Roman"/>
          <w:color w:val="0070C0"/>
          <w:sz w:val="24"/>
          <w:szCs w:val="24"/>
        </w:rPr>
      </w:pPr>
      <w:r w:rsidRPr="00BF74AC">
        <w:rPr>
          <w:rFonts w:ascii="Times New Roman" w:hAnsi="Times New Roman" w:cs="Times New Roman"/>
          <w:bCs/>
          <w:color w:val="0070C0"/>
          <w:sz w:val="24"/>
          <w:szCs w:val="24"/>
        </w:rPr>
        <w:t xml:space="preserve">1999 tarih ve 4483 sayılı Memurlar ve Diğer Kamu Görevlilerinin Yargılanması Hakkında Kanun </w:t>
      </w:r>
    </w:p>
    <w:p w:rsidR="00657F0A" w:rsidRPr="00634F2A" w:rsidRDefault="00657F0A" w:rsidP="00657F0A">
      <w:pPr>
        <w:rPr>
          <w:rFonts w:ascii="Times New Roman" w:hAnsi="Times New Roman" w:cs="Times New Roman"/>
          <w:b/>
          <w:color w:val="7030A0"/>
          <w:sz w:val="20"/>
          <w:szCs w:val="20"/>
          <w:u w:val="single"/>
        </w:rPr>
      </w:pPr>
      <w:r w:rsidRPr="00CC06FC">
        <w:rPr>
          <w:rFonts w:ascii="Times New Roman" w:hAnsi="Times New Roman" w:cs="Times New Roman"/>
          <w:sz w:val="20"/>
          <w:szCs w:val="20"/>
        </w:rPr>
        <w:t xml:space="preserve">           </w:t>
      </w:r>
      <w:r w:rsidRPr="00634F2A">
        <w:rPr>
          <w:rFonts w:ascii="Times New Roman" w:hAnsi="Times New Roman" w:cs="Times New Roman"/>
          <w:b/>
          <w:color w:val="7030A0"/>
          <w:sz w:val="20"/>
          <w:szCs w:val="20"/>
        </w:rPr>
        <w:t xml:space="preserve">(UYGULAMA) </w:t>
      </w:r>
      <w:r w:rsidRPr="00634F2A">
        <w:rPr>
          <w:rFonts w:ascii="Times New Roman" w:hAnsi="Times New Roman" w:cs="Times New Roman"/>
          <w:b/>
          <w:color w:val="7030A0"/>
          <w:sz w:val="20"/>
          <w:szCs w:val="20"/>
          <w:u w:val="single"/>
        </w:rPr>
        <w:t>KARAR KARTLARI</w:t>
      </w:r>
    </w:p>
    <w:p w:rsidR="00515178" w:rsidRDefault="00515178" w:rsidP="00657F0A">
      <w:pPr>
        <w:rPr>
          <w:rFonts w:ascii="Times New Roman" w:hAnsi="Times New Roman" w:cs="Times New Roman"/>
          <w:b/>
          <w:sz w:val="20"/>
          <w:szCs w:val="20"/>
          <w:u w:val="single"/>
        </w:rPr>
      </w:pPr>
    </w:p>
    <w:p w:rsidR="006B205D" w:rsidRDefault="006B205D" w:rsidP="00657F0A">
      <w:pPr>
        <w:rPr>
          <w:rFonts w:ascii="Times New Roman" w:hAnsi="Times New Roman" w:cs="Times New Roman"/>
          <w:b/>
          <w:sz w:val="20"/>
          <w:szCs w:val="20"/>
          <w:u w:val="single"/>
        </w:rPr>
      </w:pPr>
    </w:p>
    <w:p w:rsidR="006B205D" w:rsidRDefault="006B205D" w:rsidP="00657F0A">
      <w:pPr>
        <w:rPr>
          <w:rFonts w:ascii="Times New Roman" w:hAnsi="Times New Roman" w:cs="Times New Roman"/>
          <w:b/>
          <w:sz w:val="20"/>
          <w:szCs w:val="20"/>
          <w:u w:val="single"/>
        </w:rPr>
      </w:pPr>
    </w:p>
    <w:p w:rsidR="006B205D" w:rsidRDefault="006B205D" w:rsidP="00657F0A">
      <w:pPr>
        <w:rPr>
          <w:rFonts w:ascii="Times New Roman" w:hAnsi="Times New Roman" w:cs="Times New Roman"/>
          <w:b/>
          <w:sz w:val="20"/>
          <w:szCs w:val="20"/>
          <w:u w:val="single"/>
        </w:rPr>
      </w:pPr>
    </w:p>
    <w:p w:rsidR="006B205D" w:rsidRDefault="006B205D" w:rsidP="00657F0A">
      <w:pPr>
        <w:rPr>
          <w:rFonts w:ascii="Times New Roman" w:hAnsi="Times New Roman" w:cs="Times New Roman"/>
          <w:b/>
          <w:sz w:val="20"/>
          <w:szCs w:val="20"/>
          <w:u w:val="single"/>
        </w:rPr>
      </w:pPr>
    </w:p>
    <w:p w:rsidR="006B205D" w:rsidRDefault="006B205D" w:rsidP="00657F0A">
      <w:pPr>
        <w:rPr>
          <w:rFonts w:ascii="Times New Roman" w:hAnsi="Times New Roman" w:cs="Times New Roman"/>
          <w:b/>
          <w:sz w:val="20"/>
          <w:szCs w:val="20"/>
          <w:u w:val="single"/>
        </w:rPr>
      </w:pPr>
    </w:p>
    <w:p w:rsidR="006B205D" w:rsidRDefault="006B205D" w:rsidP="00657F0A">
      <w:pPr>
        <w:rPr>
          <w:rFonts w:ascii="Times New Roman" w:hAnsi="Times New Roman" w:cs="Times New Roman"/>
          <w:b/>
          <w:sz w:val="20"/>
          <w:szCs w:val="20"/>
          <w:u w:val="single"/>
        </w:rPr>
      </w:pPr>
    </w:p>
    <w:p w:rsidR="006B205D" w:rsidRDefault="006B205D" w:rsidP="00657F0A">
      <w:pPr>
        <w:rPr>
          <w:rFonts w:ascii="Times New Roman" w:hAnsi="Times New Roman" w:cs="Times New Roman"/>
          <w:b/>
          <w:sz w:val="20"/>
          <w:szCs w:val="20"/>
          <w:u w:val="single"/>
        </w:rPr>
      </w:pPr>
    </w:p>
    <w:p w:rsidR="006B205D" w:rsidRDefault="006B205D" w:rsidP="00657F0A">
      <w:pPr>
        <w:rPr>
          <w:rFonts w:ascii="Times New Roman" w:hAnsi="Times New Roman" w:cs="Times New Roman"/>
          <w:b/>
          <w:sz w:val="20"/>
          <w:szCs w:val="20"/>
          <w:u w:val="single"/>
        </w:rPr>
      </w:pPr>
    </w:p>
    <w:p w:rsidR="006B205D" w:rsidRDefault="006B205D" w:rsidP="00657F0A">
      <w:pPr>
        <w:rPr>
          <w:rFonts w:ascii="Times New Roman" w:hAnsi="Times New Roman" w:cs="Times New Roman"/>
          <w:b/>
          <w:sz w:val="20"/>
          <w:szCs w:val="20"/>
          <w:u w:val="single"/>
        </w:rPr>
      </w:pPr>
    </w:p>
    <w:p w:rsidR="006B205D" w:rsidRPr="00CC06FC" w:rsidRDefault="006B205D" w:rsidP="00657F0A">
      <w:pPr>
        <w:rPr>
          <w:rFonts w:ascii="Times New Roman" w:hAnsi="Times New Roman" w:cs="Times New Roman"/>
          <w:b/>
          <w:sz w:val="20"/>
          <w:szCs w:val="20"/>
          <w:u w:val="single"/>
        </w:rPr>
      </w:pPr>
    </w:p>
    <w:p w:rsidR="00174682" w:rsidRPr="00EB44AF" w:rsidRDefault="00EB44AF" w:rsidP="00EB44AF">
      <w:pPr>
        <w:rPr>
          <w:rFonts w:ascii="Times New Roman" w:hAnsi="Times New Roman" w:cs="Times New Roman"/>
          <w:b/>
          <w:color w:val="FF0000"/>
          <w:sz w:val="24"/>
          <w:szCs w:val="24"/>
        </w:rPr>
      </w:pPr>
      <w:r>
        <w:rPr>
          <w:rFonts w:ascii="Times New Roman" w:hAnsi="Times New Roman" w:cs="Times New Roman"/>
          <w:b/>
          <w:color w:val="FF0000"/>
          <w:sz w:val="24"/>
          <w:szCs w:val="24"/>
        </w:rPr>
        <w:lastRenderedPageBreak/>
        <w:t xml:space="preserve">         3.</w:t>
      </w:r>
      <w:r w:rsidR="00657F0A" w:rsidRPr="00EB44AF">
        <w:rPr>
          <w:rFonts w:ascii="Times New Roman" w:hAnsi="Times New Roman" w:cs="Times New Roman"/>
          <w:b/>
          <w:color w:val="FF0000"/>
          <w:sz w:val="24"/>
          <w:szCs w:val="24"/>
          <w:u w:val="single"/>
        </w:rPr>
        <w:t>ETİK SÖZLEŞMESİ</w:t>
      </w:r>
    </w:p>
    <w:p w:rsidR="00657F0A" w:rsidRPr="00174682" w:rsidRDefault="00174682" w:rsidP="00174682">
      <w:pPr>
        <w:rPr>
          <w:rFonts w:ascii="Times New Roman" w:hAnsi="Times New Roman" w:cs="Times New Roman"/>
          <w:color w:val="C00000"/>
          <w:sz w:val="24"/>
          <w:szCs w:val="24"/>
        </w:rPr>
      </w:pPr>
      <w:r>
        <w:rPr>
          <w:rFonts w:ascii="Times New Roman" w:hAnsi="Times New Roman" w:cs="Times New Roman"/>
          <w:b/>
          <w:color w:val="FF0000"/>
          <w:sz w:val="24"/>
          <w:szCs w:val="24"/>
        </w:rPr>
        <w:t xml:space="preserve">        </w:t>
      </w:r>
      <w:r w:rsidRPr="00174682">
        <w:rPr>
          <w:rFonts w:ascii="Times New Roman" w:hAnsi="Times New Roman" w:cs="Times New Roman"/>
          <w:b/>
          <w:color w:val="C00000"/>
          <w:sz w:val="24"/>
          <w:szCs w:val="24"/>
        </w:rPr>
        <w:t xml:space="preserve">  2.1.Etik sözleşmesi içeriği</w:t>
      </w:r>
      <w:r w:rsidR="00657F0A" w:rsidRPr="00174682">
        <w:rPr>
          <w:rFonts w:ascii="Times New Roman" w:hAnsi="Times New Roman" w:cs="Times New Roman"/>
          <w:b/>
          <w:color w:val="C00000"/>
          <w:sz w:val="24"/>
          <w:szCs w:val="24"/>
        </w:rPr>
        <w:t xml:space="preserve"> </w:t>
      </w:r>
    </w:p>
    <w:p w:rsidR="00DB731C" w:rsidRPr="007B48CA" w:rsidRDefault="00DB731C" w:rsidP="00174682">
      <w:pPr>
        <w:pStyle w:val="NormalWeb"/>
        <w:ind w:left="567"/>
        <w:jc w:val="both"/>
        <w:rPr>
          <w:color w:val="0070C0"/>
        </w:rPr>
      </w:pPr>
      <w:r w:rsidRPr="007B48CA">
        <w:rPr>
          <w:color w:val="0070C0"/>
        </w:rPr>
        <w:t>Kamu hizmetinin her türlü özel çıkarın üzerinde olduğu ve kamu görevlisinin halkın hizmetinde bulunduğu bilinç ve anlayışıyla;</w:t>
      </w:r>
    </w:p>
    <w:p w:rsidR="00DB731C" w:rsidRPr="007B48CA" w:rsidRDefault="00DB731C" w:rsidP="00174682">
      <w:pPr>
        <w:pStyle w:val="NormalWeb"/>
        <w:ind w:left="567"/>
        <w:jc w:val="both"/>
        <w:rPr>
          <w:color w:val="0070C0"/>
        </w:rPr>
      </w:pPr>
      <w:r w:rsidRPr="007B48CA">
        <w:rPr>
          <w:color w:val="0070C0"/>
        </w:rPr>
        <w:t>* Halkın günlük yaşamını kolaylaştırmak, ihtiyaçlarını en etkin, hızlı ve verimli biçimde karşılamak, hizmet kalitesini yükseltmek ve toplumun memnuniyetini artırmak için çalışmayı,</w:t>
      </w:r>
    </w:p>
    <w:p w:rsidR="00DB731C" w:rsidRPr="007B48CA" w:rsidRDefault="00DB731C" w:rsidP="00174682">
      <w:pPr>
        <w:pStyle w:val="NormalWeb"/>
        <w:ind w:left="567"/>
        <w:jc w:val="both"/>
        <w:rPr>
          <w:color w:val="0070C0"/>
        </w:rPr>
      </w:pPr>
      <w:r w:rsidRPr="007B48CA">
        <w:rPr>
          <w:color w:val="0070C0"/>
        </w:rPr>
        <w:t>* Görevimi insan haklarına saygı, saydamlık, katılımcılık, dürüstlük, hesap verebilirlik, kamu yararını gözetme ve hukukun üstünlüğü ilkeleri doğrultusunda yerine getirmeyi,</w:t>
      </w:r>
    </w:p>
    <w:p w:rsidR="00DB731C" w:rsidRPr="007B48CA" w:rsidRDefault="00DB731C" w:rsidP="00174682">
      <w:pPr>
        <w:pStyle w:val="NormalWeb"/>
        <w:ind w:left="567"/>
        <w:jc w:val="both"/>
        <w:rPr>
          <w:color w:val="0070C0"/>
        </w:rPr>
      </w:pPr>
      <w:r w:rsidRPr="007B48CA">
        <w:rPr>
          <w:color w:val="0070C0"/>
        </w:rPr>
        <w:t>* Dil, din, felsefi inanç, siyasi düşünce, ırk, yaş, bedensel engelli ve cinsiyet ayrımı yapmadan, fırsat eşitliğini engelleyici davranış ve uygulamalara meydan vermeden tarafsızlık içerisinde hizmet gereklerine uygun davranmayı,</w:t>
      </w:r>
    </w:p>
    <w:p w:rsidR="00DB731C" w:rsidRPr="007B48CA" w:rsidRDefault="00DB731C" w:rsidP="00AC02D2">
      <w:pPr>
        <w:pStyle w:val="NormalWeb"/>
        <w:ind w:left="567"/>
        <w:jc w:val="both"/>
        <w:rPr>
          <w:color w:val="0070C0"/>
        </w:rPr>
      </w:pPr>
      <w:r w:rsidRPr="007B48CA">
        <w:rPr>
          <w:color w:val="0070C0"/>
        </w:rPr>
        <w:t>* Görevimi, görevle ilişkisi bulunan hiçbir gerçek veya tüzel kişiden hediye almadan, maddi ve manevi fayda veya bu nitelikte herhangi bir çıkar sağlamadan, herhangi bir özel menfaat beklentisi içinde olmadan yerine getirmeyi,</w:t>
      </w:r>
    </w:p>
    <w:p w:rsidR="00DB731C" w:rsidRPr="007B48CA" w:rsidRDefault="00174682" w:rsidP="00AC02D2">
      <w:pPr>
        <w:pStyle w:val="NormalWeb"/>
        <w:ind w:left="567"/>
        <w:jc w:val="both"/>
        <w:rPr>
          <w:color w:val="0070C0"/>
        </w:rPr>
      </w:pPr>
      <w:r>
        <w:rPr>
          <w:color w:val="0070C0"/>
        </w:rPr>
        <w:t xml:space="preserve">* </w:t>
      </w:r>
      <w:r w:rsidR="00DB731C" w:rsidRPr="007B48CA">
        <w:rPr>
          <w:color w:val="0070C0"/>
        </w:rPr>
        <w:t>Kamu malları ve kaynaklarını kamusal amaçlar ve hizmet gerekleri dışında kullanmamayı ve kullandırmamayı, bu mal ve kaynakları israf etmemeyi,</w:t>
      </w:r>
    </w:p>
    <w:p w:rsidR="00DB731C" w:rsidRPr="007B48CA" w:rsidRDefault="00DB731C" w:rsidP="00AC02D2">
      <w:pPr>
        <w:pStyle w:val="NormalWeb"/>
        <w:ind w:left="567"/>
        <w:jc w:val="both"/>
        <w:rPr>
          <w:color w:val="0070C0"/>
        </w:rPr>
      </w:pPr>
      <w:r w:rsidRPr="007B48CA">
        <w:rPr>
          <w:color w:val="0070C0"/>
        </w:rPr>
        <w:t>* Kişilerin dilekçe, bilgi edinme, şikayet ve dava açma haklarına saygılı davranmayı, hizmetten yararlananlara, çalışma arkadaşlarıma ve diğer muhataplarıma karşı ilgili, nazik, ölçülü ve saygılı hareket etmeyi,</w:t>
      </w:r>
    </w:p>
    <w:p w:rsidR="006B205D" w:rsidRDefault="00DB731C" w:rsidP="006B205D">
      <w:pPr>
        <w:pStyle w:val="NormalWeb"/>
        <w:ind w:left="567"/>
        <w:jc w:val="both"/>
        <w:rPr>
          <w:color w:val="0070C0"/>
        </w:rPr>
      </w:pPr>
      <w:r w:rsidRPr="007B48CA">
        <w:rPr>
          <w:color w:val="0070C0"/>
        </w:rPr>
        <w:t>* Kamu Görevlileri Etik Kurulunca hazırlanan yönetmeliklerle belirlenen etik davranış ilke ve değerlerine bağlı olarak görev yapmayı v</w:t>
      </w:r>
      <w:r w:rsidR="006B205D">
        <w:rPr>
          <w:color w:val="0070C0"/>
        </w:rPr>
        <w:t xml:space="preserve">e hizmet sunmayı taahhüt ederim. </w:t>
      </w:r>
      <w:r w:rsidR="00174682">
        <w:rPr>
          <w:color w:val="0070C0"/>
        </w:rPr>
        <w:t xml:space="preserve">                                                                                                            </w:t>
      </w:r>
      <w:r w:rsidR="006B205D">
        <w:rPr>
          <w:color w:val="0070C0"/>
        </w:rPr>
        <w:t xml:space="preserve">             </w:t>
      </w:r>
    </w:p>
    <w:p w:rsidR="00174682" w:rsidRPr="007B48CA" w:rsidRDefault="006B205D" w:rsidP="006B205D">
      <w:pPr>
        <w:pStyle w:val="NormalWeb"/>
        <w:jc w:val="both"/>
        <w:rPr>
          <w:color w:val="0070C0"/>
        </w:rPr>
      </w:pPr>
      <w:r>
        <w:rPr>
          <w:color w:val="0070C0"/>
        </w:rPr>
        <w:t xml:space="preserve">                                                                                                                        Adı Soyadı </w:t>
      </w:r>
      <w:r w:rsidR="00174682">
        <w:rPr>
          <w:color w:val="0070C0"/>
        </w:rPr>
        <w:t>İmza</w:t>
      </w:r>
    </w:p>
    <w:p w:rsidR="00AE3150" w:rsidRDefault="00DC150C" w:rsidP="00657F0A">
      <w:pPr>
        <w:rPr>
          <w:rFonts w:ascii="Times New Roman" w:hAnsi="Times New Roman" w:cs="Times New Roman"/>
          <w:b/>
          <w:color w:val="7030A0"/>
          <w:sz w:val="20"/>
          <w:szCs w:val="20"/>
        </w:rPr>
      </w:pPr>
      <w:r>
        <w:rPr>
          <w:rFonts w:ascii="Times New Roman" w:hAnsi="Times New Roman" w:cs="Times New Roman"/>
          <w:b/>
          <w:color w:val="7030A0"/>
          <w:sz w:val="20"/>
          <w:szCs w:val="20"/>
        </w:rPr>
        <w:t xml:space="preserve">            </w:t>
      </w:r>
      <w:r w:rsidR="00657F0A" w:rsidRPr="004C24F3">
        <w:rPr>
          <w:rFonts w:ascii="Times New Roman" w:hAnsi="Times New Roman" w:cs="Times New Roman"/>
          <w:b/>
          <w:color w:val="7030A0"/>
          <w:sz w:val="20"/>
          <w:szCs w:val="20"/>
        </w:rPr>
        <w:t>(UYGULAMA-SÖZLEŞME ÖRNEĞİ)</w:t>
      </w:r>
    </w:p>
    <w:p w:rsidR="00174682" w:rsidRDefault="00174682" w:rsidP="00657F0A">
      <w:pPr>
        <w:rPr>
          <w:rFonts w:ascii="Times New Roman" w:hAnsi="Times New Roman" w:cs="Times New Roman"/>
          <w:b/>
          <w:color w:val="C00000"/>
          <w:sz w:val="24"/>
          <w:szCs w:val="24"/>
        </w:rPr>
      </w:pPr>
      <w:r>
        <w:rPr>
          <w:rFonts w:ascii="Times New Roman" w:hAnsi="Times New Roman" w:cs="Times New Roman"/>
          <w:b/>
          <w:color w:val="7030A0"/>
          <w:sz w:val="20"/>
          <w:szCs w:val="20"/>
        </w:rPr>
        <w:t xml:space="preserve">          </w:t>
      </w:r>
      <w:r w:rsidR="00DC150C">
        <w:rPr>
          <w:rFonts w:ascii="Times New Roman" w:hAnsi="Times New Roman" w:cs="Times New Roman"/>
          <w:b/>
          <w:color w:val="7030A0"/>
          <w:sz w:val="20"/>
          <w:szCs w:val="20"/>
        </w:rPr>
        <w:t xml:space="preserve"> </w:t>
      </w:r>
      <w:r w:rsidRPr="00174682">
        <w:rPr>
          <w:rFonts w:ascii="Times New Roman" w:hAnsi="Times New Roman" w:cs="Times New Roman"/>
          <w:b/>
          <w:color w:val="C00000"/>
          <w:sz w:val="24"/>
          <w:szCs w:val="24"/>
        </w:rPr>
        <w:t>3.2 Etik sözleşmesinin uygulanması</w:t>
      </w:r>
    </w:p>
    <w:p w:rsidR="004A7698" w:rsidRPr="004A7698" w:rsidRDefault="004A7698" w:rsidP="004A7698">
      <w:pPr>
        <w:pStyle w:val="NormalWeb"/>
        <w:ind w:left="567"/>
        <w:rPr>
          <w:color w:val="0070C0"/>
        </w:rPr>
      </w:pPr>
      <w:r w:rsidRPr="004A7698">
        <w:rPr>
          <w:color w:val="0070C0"/>
        </w:rPr>
        <w:t>Etik davranış ilkelerine uyma</w:t>
      </w:r>
    </w:p>
    <w:p w:rsidR="004A7698" w:rsidRPr="004A7698" w:rsidRDefault="00DC150C" w:rsidP="004A7698">
      <w:pPr>
        <w:pStyle w:val="NormalWeb"/>
        <w:ind w:left="567"/>
        <w:jc w:val="both"/>
        <w:rPr>
          <w:color w:val="0070C0"/>
        </w:rPr>
      </w:pPr>
      <w:r>
        <w:rPr>
          <w:color w:val="0070C0"/>
        </w:rPr>
        <w:t>Yönetmelik m</w:t>
      </w:r>
      <w:r w:rsidR="004A7698" w:rsidRPr="004A7698">
        <w:rPr>
          <w:color w:val="0070C0"/>
        </w:rPr>
        <w:t xml:space="preserve">adde 23 — Kamu görevlileri, görevlerini yürütürken bu Yönetmelikte belirtilen etik davranış ilkelerine uymakla yükümlüdürler. Bu ilkeler, kamu görevlilerinin istihdamını düzenleyen mevzuat hükümlerinin bir parçasını oluşturur. </w:t>
      </w:r>
    </w:p>
    <w:p w:rsidR="004A7698" w:rsidRPr="004A7698" w:rsidRDefault="004A7698" w:rsidP="004A7698">
      <w:pPr>
        <w:pStyle w:val="NormalWeb"/>
        <w:ind w:left="567"/>
        <w:jc w:val="both"/>
        <w:rPr>
          <w:color w:val="0070C0"/>
        </w:rPr>
      </w:pPr>
      <w:r w:rsidRPr="004A7698">
        <w:rPr>
          <w:color w:val="0070C0"/>
        </w:rPr>
        <w:t xml:space="preserve">Bu Kanun kapsamındaki kamu görevlileri, bir ay içinde, Ek-1’de yer alan </w:t>
      </w:r>
      <w:r w:rsidRPr="00DC150C">
        <w:rPr>
          <w:b/>
          <w:color w:val="0070C0"/>
        </w:rPr>
        <w:t>"Etik Sözleşme" belgesini imzalamakla yükümlüdürler.</w:t>
      </w:r>
      <w:r w:rsidRPr="004A7698">
        <w:rPr>
          <w:color w:val="0070C0"/>
        </w:rPr>
        <w:t xml:space="preserve"> Bu belge, personelin özlük dosyasına konur.</w:t>
      </w:r>
    </w:p>
    <w:p w:rsidR="00815B46" w:rsidRPr="00DC150C" w:rsidRDefault="004A7698" w:rsidP="00DC150C">
      <w:pPr>
        <w:pStyle w:val="NormalWeb"/>
        <w:ind w:left="567"/>
        <w:jc w:val="both"/>
        <w:rPr>
          <w:color w:val="0070C0"/>
        </w:rPr>
      </w:pPr>
      <w:r w:rsidRPr="004A7698">
        <w:rPr>
          <w:color w:val="0070C0"/>
        </w:rPr>
        <w:t>Kurum ve kuruluşların yetkili sicil amirleri, personelin sicil ve performansını, bu Yönetmelikte düzenlenen etik davranış ilkelerine uygunlu</w:t>
      </w:r>
      <w:r w:rsidR="00DC150C">
        <w:rPr>
          <w:color w:val="0070C0"/>
        </w:rPr>
        <w:t>k açısından da değerlendirirler.</w:t>
      </w:r>
    </w:p>
    <w:p w:rsidR="00657F0A" w:rsidRPr="009932F7" w:rsidRDefault="00657F0A" w:rsidP="00657F0A">
      <w:pPr>
        <w:rPr>
          <w:rFonts w:ascii="Times New Roman" w:hAnsi="Times New Roman" w:cs="Times New Roman"/>
          <w:sz w:val="24"/>
          <w:szCs w:val="24"/>
        </w:rPr>
      </w:pPr>
      <w:r w:rsidRPr="00892960">
        <w:rPr>
          <w:color w:val="FF0000"/>
        </w:rPr>
        <w:lastRenderedPageBreak/>
        <w:t xml:space="preserve">      </w:t>
      </w:r>
      <w:r w:rsidR="0076216C">
        <w:rPr>
          <w:color w:val="FF0000"/>
        </w:rPr>
        <w:t xml:space="preserve">     </w:t>
      </w:r>
      <w:r w:rsidR="00DC150C">
        <w:rPr>
          <w:color w:val="FF0000"/>
        </w:rPr>
        <w:t xml:space="preserve"> </w:t>
      </w:r>
      <w:r w:rsidRPr="0076216C">
        <w:rPr>
          <w:b/>
          <w:color w:val="FF0000"/>
        </w:rPr>
        <w:t>4.</w:t>
      </w:r>
      <w:r w:rsidR="00AE3150" w:rsidRPr="00AE3150">
        <w:rPr>
          <w:rFonts w:ascii="Times New Roman" w:hAnsi="Times New Roman" w:cs="Times New Roman"/>
          <w:b/>
          <w:color w:val="FF0000"/>
          <w:sz w:val="24"/>
          <w:szCs w:val="24"/>
          <w:u w:val="single"/>
        </w:rPr>
        <w:t xml:space="preserve">KAMU GÖREVLİLERİ ETİK KURULU VE </w:t>
      </w:r>
      <w:r w:rsidRPr="003C2594">
        <w:rPr>
          <w:rFonts w:ascii="Times New Roman" w:hAnsi="Times New Roman" w:cs="Times New Roman"/>
          <w:b/>
          <w:color w:val="FF0000"/>
          <w:sz w:val="24"/>
          <w:szCs w:val="24"/>
          <w:u w:val="single"/>
        </w:rPr>
        <w:t>MEB ETİK KOMİS</w:t>
      </w:r>
      <w:r w:rsidR="00A7416A">
        <w:rPr>
          <w:rFonts w:ascii="Times New Roman" w:hAnsi="Times New Roman" w:cs="Times New Roman"/>
          <w:b/>
          <w:color w:val="FF0000"/>
          <w:sz w:val="24"/>
          <w:szCs w:val="24"/>
          <w:u w:val="single"/>
        </w:rPr>
        <w:t>Y</w:t>
      </w:r>
      <w:r w:rsidRPr="003C2594">
        <w:rPr>
          <w:rFonts w:ascii="Times New Roman" w:hAnsi="Times New Roman" w:cs="Times New Roman"/>
          <w:b/>
          <w:color w:val="FF0000"/>
          <w:sz w:val="24"/>
          <w:szCs w:val="24"/>
          <w:u w:val="single"/>
        </w:rPr>
        <w:t>ONU</w:t>
      </w:r>
    </w:p>
    <w:p w:rsidR="00657F0A" w:rsidRPr="00DC150C" w:rsidRDefault="00DC150C" w:rsidP="00657F0A">
      <w:pPr>
        <w:rPr>
          <w:b/>
          <w:color w:val="C00000"/>
        </w:rPr>
      </w:pPr>
      <w:r>
        <w:rPr>
          <w:color w:val="C00000"/>
        </w:rPr>
        <w:t xml:space="preserve">            4.</w:t>
      </w:r>
      <w:r w:rsidR="00657F0A" w:rsidRPr="00DC150C">
        <w:rPr>
          <w:b/>
          <w:color w:val="C00000"/>
        </w:rPr>
        <w:t>1</w:t>
      </w:r>
      <w:r w:rsidR="00657F0A" w:rsidRPr="00DC150C">
        <w:rPr>
          <w:b/>
          <w:color w:val="C00000"/>
          <w:u w:val="single"/>
        </w:rPr>
        <w:t>. Kamu Görevlileri Etik Kurulu ve Görevleri</w:t>
      </w:r>
    </w:p>
    <w:p w:rsidR="00DB731C" w:rsidRPr="00DC150C" w:rsidRDefault="00DB731C" w:rsidP="00DB731C">
      <w:pPr>
        <w:pStyle w:val="NormalWeb"/>
        <w:rPr>
          <w:b/>
          <w:color w:val="0070C0"/>
        </w:rPr>
      </w:pPr>
      <w:r>
        <w:rPr>
          <w:color w:val="C00000"/>
        </w:rPr>
        <w:t xml:space="preserve">         </w:t>
      </w:r>
      <w:r w:rsidR="00815B46">
        <w:rPr>
          <w:color w:val="C00000"/>
        </w:rPr>
        <w:t xml:space="preserve"> </w:t>
      </w:r>
      <w:r w:rsidRPr="00DC150C">
        <w:rPr>
          <w:b/>
          <w:color w:val="0070C0"/>
        </w:rPr>
        <w:t>Kuruluş</w:t>
      </w:r>
    </w:p>
    <w:p w:rsidR="00DB731C" w:rsidRPr="00892960" w:rsidRDefault="00DB731C" w:rsidP="0076216C">
      <w:pPr>
        <w:pStyle w:val="NormalWeb"/>
        <w:ind w:left="567"/>
        <w:jc w:val="both"/>
        <w:rPr>
          <w:color w:val="0070C0"/>
        </w:rPr>
      </w:pPr>
      <w:r w:rsidRPr="00892960">
        <w:rPr>
          <w:color w:val="0070C0"/>
        </w:rPr>
        <w:t xml:space="preserve">MADDE 2.- Bu Kanunda yazılı görevleri yerine getirmek üzere Başbakanlık bünyesinde Kamu Görevlileri Etik Kurulu (Kurul) kurulmuştur. </w:t>
      </w:r>
    </w:p>
    <w:p w:rsidR="00DB731C" w:rsidRPr="00892960" w:rsidRDefault="00DB731C" w:rsidP="0076216C">
      <w:pPr>
        <w:pStyle w:val="NormalWeb"/>
        <w:ind w:left="567"/>
        <w:jc w:val="both"/>
        <w:rPr>
          <w:color w:val="0070C0"/>
        </w:rPr>
      </w:pPr>
      <w:r w:rsidRPr="00892960">
        <w:rPr>
          <w:color w:val="0070C0"/>
        </w:rPr>
        <w:t>Bakanlar Kurulu, bu Kanun kapsamındaki konularda her türlü kararları almak ve uygulamak üzere;</w:t>
      </w:r>
    </w:p>
    <w:p w:rsidR="00DB731C" w:rsidRPr="00892960" w:rsidRDefault="00DB731C" w:rsidP="0076216C">
      <w:pPr>
        <w:pStyle w:val="NormalWeb"/>
        <w:ind w:left="567"/>
        <w:jc w:val="both"/>
        <w:rPr>
          <w:color w:val="0070C0"/>
        </w:rPr>
      </w:pPr>
      <w:r w:rsidRPr="00892960">
        <w:rPr>
          <w:color w:val="0070C0"/>
        </w:rPr>
        <w:t>a) Bakanlık görevi yapmış olanlar arasından bir üye,</w:t>
      </w:r>
    </w:p>
    <w:p w:rsidR="00DB731C" w:rsidRPr="00892960" w:rsidRDefault="00DB731C" w:rsidP="0076216C">
      <w:pPr>
        <w:pStyle w:val="NormalWeb"/>
        <w:ind w:left="567"/>
        <w:jc w:val="both"/>
        <w:rPr>
          <w:color w:val="0070C0"/>
        </w:rPr>
      </w:pPr>
      <w:r w:rsidRPr="00892960">
        <w:rPr>
          <w:color w:val="0070C0"/>
        </w:rPr>
        <w:t xml:space="preserve">b) İl belediye başkanlığı yapmış olanlar arasından bir üye, </w:t>
      </w:r>
    </w:p>
    <w:p w:rsidR="00DB731C" w:rsidRPr="00892960" w:rsidRDefault="00DB731C" w:rsidP="0076216C">
      <w:pPr>
        <w:pStyle w:val="NormalWeb"/>
        <w:ind w:left="567"/>
        <w:jc w:val="both"/>
        <w:rPr>
          <w:color w:val="0070C0"/>
        </w:rPr>
      </w:pPr>
      <w:r w:rsidRPr="00892960">
        <w:rPr>
          <w:color w:val="0070C0"/>
        </w:rPr>
        <w:t>c) Yargıtay, Danıştay, Sayıştay üyeliği görevlerinden emekliye ayrılanlar arasından üç üye,</w:t>
      </w:r>
    </w:p>
    <w:p w:rsidR="00DB731C" w:rsidRPr="00892960" w:rsidRDefault="00DB731C" w:rsidP="0076216C">
      <w:pPr>
        <w:pStyle w:val="NormalWeb"/>
        <w:ind w:left="567"/>
        <w:jc w:val="both"/>
        <w:rPr>
          <w:color w:val="0070C0"/>
        </w:rPr>
      </w:pPr>
      <w:r w:rsidRPr="00892960">
        <w:rPr>
          <w:color w:val="0070C0"/>
        </w:rPr>
        <w:t>d) Müsteşarlık, büyükelçilik, valilik, bağımsız ve düzenleyici kurul başkanlığı görevlerinde bulunmuş veya bu görevlerden emekliye ayrılanlar arasından üç üye,</w:t>
      </w:r>
    </w:p>
    <w:p w:rsidR="00DB731C" w:rsidRPr="00892960" w:rsidRDefault="00DB731C" w:rsidP="0076216C">
      <w:pPr>
        <w:pStyle w:val="NormalWeb"/>
        <w:ind w:left="567"/>
        <w:jc w:val="both"/>
        <w:rPr>
          <w:color w:val="0070C0"/>
        </w:rPr>
      </w:pPr>
      <w:r w:rsidRPr="00892960">
        <w:rPr>
          <w:color w:val="0070C0"/>
        </w:rPr>
        <w:t>e) Üniversitelerde rektörlük veya dekanlık görevlerinde bulunmuş öğretim üyeleri veya bunların emeklileri arasından iki üye,</w:t>
      </w:r>
    </w:p>
    <w:p w:rsidR="00DB731C" w:rsidRPr="00892960" w:rsidRDefault="00DB731C" w:rsidP="0076216C">
      <w:pPr>
        <w:pStyle w:val="NormalWeb"/>
        <w:ind w:left="567"/>
        <w:jc w:val="both"/>
        <w:rPr>
          <w:color w:val="0070C0"/>
        </w:rPr>
      </w:pPr>
      <w:r w:rsidRPr="00892960">
        <w:rPr>
          <w:color w:val="0070C0"/>
        </w:rPr>
        <w:t>f) Kamu kurumu niteliğindeki meslek kuruluşlarında en üst kademe yöneticiliği yapmış olanlar arasından bir üye,</w:t>
      </w:r>
    </w:p>
    <w:p w:rsidR="00DB731C" w:rsidRPr="00892960" w:rsidRDefault="00DB731C" w:rsidP="0076216C">
      <w:pPr>
        <w:pStyle w:val="NormalWeb"/>
        <w:ind w:left="567"/>
        <w:jc w:val="both"/>
        <w:rPr>
          <w:color w:val="0070C0"/>
        </w:rPr>
      </w:pPr>
      <w:r w:rsidRPr="00892960">
        <w:rPr>
          <w:color w:val="0070C0"/>
        </w:rPr>
        <w:t xml:space="preserve">Olmak üzere toplam onbir üyeyi biri Başkan olmak üzere seçer ve atar. </w:t>
      </w:r>
    </w:p>
    <w:p w:rsidR="00DB731C" w:rsidRPr="00892960" w:rsidRDefault="00DB731C" w:rsidP="0076216C">
      <w:pPr>
        <w:pStyle w:val="NormalWeb"/>
        <w:ind w:left="567"/>
        <w:jc w:val="both"/>
        <w:rPr>
          <w:color w:val="0070C0"/>
        </w:rPr>
      </w:pPr>
      <w:r w:rsidRPr="00892960">
        <w:rPr>
          <w:color w:val="0070C0"/>
        </w:rPr>
        <w:t>Kurul başkan veya üyeliğine atanacaklar hakkında, 5434 sayılı Türkiye Cumhuriyeti Emekli Sandığı Kanununun 40 ıncı maddesinin birinci fıkrası hükmü ile ek 68 inci maddesinin dördüncü fıkrası hükmü uygulanmaz ve bu kişiler Kurulda emekli aylıkları kesilmeksizin çalıştırılır.</w:t>
      </w:r>
    </w:p>
    <w:p w:rsidR="00DB731C" w:rsidRPr="00892960" w:rsidRDefault="00DB731C" w:rsidP="0076216C">
      <w:pPr>
        <w:pStyle w:val="NormalWeb"/>
        <w:ind w:left="567"/>
        <w:jc w:val="both"/>
        <w:rPr>
          <w:color w:val="0070C0"/>
        </w:rPr>
      </w:pPr>
      <w:r w:rsidRPr="00892960">
        <w:rPr>
          <w:color w:val="0070C0"/>
        </w:rPr>
        <w:t>Üyelerin görev süresi dört yıldır. Süresi dolan üyeler Bakanlar Kurulunca yeniden seçilebilirler. Kurul üyelerinin görev süresi dolmadan görevlerine son verilemez. Ancak üyeler, ciddi bir hastalık veya sakatlık nedeniyle iş görememeleri veya atamaya ilişkin şartları kaybetmeleri halinde, atandıkları usule göre süresi dolmadan görevden alınır. Üyeler, görevi kötüye kullanmaktan veya yüz kızartıcı bir suçtan mahkûm olmaları halinde ise Başbakan onayıyla görevden alınır. Görevden alma nedeniyle veya süresi dolmadan herhangi bir sebeple boşalan Kurul üyeliklerine bir ay içerisinde Bakanlar Kurulunca yeniden atama yapılır. Bu şekilde atanan üye, yerine atandığı üyenin görev süresini tamamlar.</w:t>
      </w:r>
    </w:p>
    <w:p w:rsidR="00DB731C" w:rsidRPr="00892960" w:rsidRDefault="00DB731C" w:rsidP="0076216C">
      <w:pPr>
        <w:pStyle w:val="NormalWeb"/>
        <w:ind w:left="567"/>
        <w:jc w:val="both"/>
        <w:rPr>
          <w:color w:val="0070C0"/>
        </w:rPr>
      </w:pPr>
      <w:r w:rsidRPr="00892960">
        <w:rPr>
          <w:color w:val="0070C0"/>
        </w:rPr>
        <w:t>Kurul, Başkanın daveti üzerine en az altı üyeyle toplanır ve üye tam sayısının salt çoğunluğunun aynı yöndeki oyu ile karar verir. Toplantı kararları ilgililere duyurulur. Kurul ayda dört defa toplanır. Kurul Başkan ve üyelerinin toplantılara katılmaları esastır. Arka arkaya üç toplantıya veya bir yıl içinde toplam on toplantıya katılmayan üyeler istifa etmiş sayılırlar.</w:t>
      </w:r>
    </w:p>
    <w:p w:rsidR="00DB731C" w:rsidRPr="00892960" w:rsidRDefault="00DB731C" w:rsidP="0076216C">
      <w:pPr>
        <w:pStyle w:val="NormalWeb"/>
        <w:ind w:left="567"/>
        <w:jc w:val="both"/>
        <w:rPr>
          <w:color w:val="0070C0"/>
        </w:rPr>
      </w:pPr>
      <w:r w:rsidRPr="00892960">
        <w:rPr>
          <w:color w:val="0070C0"/>
        </w:rPr>
        <w:lastRenderedPageBreak/>
        <w:t xml:space="preserve">Kurulun sekretarya hizmetleri Başbakanlık Personel ve Prensipler Genel Müdürlüğü tarafından yerine getirilir. </w:t>
      </w:r>
    </w:p>
    <w:p w:rsidR="00DB731C" w:rsidRPr="00892960" w:rsidRDefault="00DB731C" w:rsidP="0076216C">
      <w:pPr>
        <w:pStyle w:val="NormalWeb"/>
        <w:ind w:left="567"/>
        <w:jc w:val="both"/>
        <w:rPr>
          <w:color w:val="0070C0"/>
        </w:rPr>
      </w:pPr>
      <w:r w:rsidRPr="00892960">
        <w:rPr>
          <w:color w:val="0070C0"/>
        </w:rPr>
        <w:t>Kurul Başkan ve üyelerine, 6245 sayılı Harcırah Kanunu hükümleri saklı kalmak koşuluyla, fiilen görev yapılan her gün için (3000) gösterge rakamının memur aylık katsayısı ile çarpımı sonucu bulunacak miktarda huzur hakkı ödenir. Bu ödemeden damga vergisi hariç herhangi bir kesinti yapılmaz.</w:t>
      </w:r>
    </w:p>
    <w:p w:rsidR="00DB731C" w:rsidRPr="00892960" w:rsidRDefault="00DB731C" w:rsidP="0076216C">
      <w:pPr>
        <w:pStyle w:val="NormalWeb"/>
        <w:ind w:left="567"/>
        <w:jc w:val="both"/>
        <w:rPr>
          <w:color w:val="0070C0"/>
        </w:rPr>
      </w:pPr>
      <w:r w:rsidRPr="00892960">
        <w:rPr>
          <w:color w:val="0070C0"/>
        </w:rPr>
        <w:t>Huzur hakkı ve Kurulun diğer ihtiyaçları için her yıl Başbakanlık bütçesine gerekli ödenek konulur.</w:t>
      </w:r>
    </w:p>
    <w:p w:rsidR="00DB731C" w:rsidRPr="00DC150C" w:rsidRDefault="00DB731C" w:rsidP="0076216C">
      <w:pPr>
        <w:pStyle w:val="NormalWeb"/>
        <w:ind w:left="567"/>
        <w:jc w:val="both"/>
        <w:rPr>
          <w:b/>
          <w:color w:val="0070C0"/>
        </w:rPr>
      </w:pPr>
      <w:r w:rsidRPr="00DC150C">
        <w:rPr>
          <w:b/>
          <w:color w:val="0070C0"/>
        </w:rPr>
        <w:t>Kurulun görevleri</w:t>
      </w:r>
    </w:p>
    <w:p w:rsidR="00DC150C" w:rsidRPr="006B205D" w:rsidRDefault="00DB731C" w:rsidP="006B205D">
      <w:pPr>
        <w:pStyle w:val="NormalWeb"/>
        <w:ind w:left="567"/>
        <w:jc w:val="both"/>
        <w:rPr>
          <w:color w:val="0070C0"/>
        </w:rPr>
      </w:pPr>
      <w:r w:rsidRPr="00892960">
        <w:rPr>
          <w:color w:val="0070C0"/>
        </w:rPr>
        <w:t>MADDE 3.- Kurul, kamu görevlilerinin görevlerini yürütürken uymaları gereken etik davranış ilkelerini hazırlayacağı yönetmeliklerle belirlemek, etik davranış ilkelerin</w:t>
      </w:r>
      <w:r w:rsidR="00D85FB5">
        <w:rPr>
          <w:color w:val="0070C0"/>
        </w:rPr>
        <w:t>in ihlal edildiği iddiasıyla re</w:t>
      </w:r>
      <w:r w:rsidRPr="00892960">
        <w:rPr>
          <w:color w:val="0070C0"/>
        </w:rPr>
        <w:t>sen veya yapılacak başvurular üzerine gerekli inceleme ve araştırmayı yaparak sonucu ilgili makamlara bildirmek, kamuda etik kültürünü yerleştirmek üzere çalışmalar yapmak veya yaptırmak ve bu konuda yapılacak çalışmalara destek olmakla görevli ve yetkilidir.</w:t>
      </w:r>
    </w:p>
    <w:p w:rsidR="00DB731C" w:rsidRPr="00DC150C" w:rsidRDefault="00DB731C" w:rsidP="0076216C">
      <w:pPr>
        <w:pStyle w:val="NormalWeb"/>
        <w:ind w:left="567"/>
        <w:jc w:val="both"/>
        <w:rPr>
          <w:b/>
          <w:color w:val="0070C0"/>
        </w:rPr>
      </w:pPr>
      <w:r w:rsidRPr="00DC150C">
        <w:rPr>
          <w:b/>
          <w:color w:val="0070C0"/>
        </w:rPr>
        <w:t xml:space="preserve">Kurula veya yetkili disiplin kurullarına başvuru </w:t>
      </w:r>
    </w:p>
    <w:p w:rsidR="00DB731C" w:rsidRPr="00892960" w:rsidRDefault="00DB731C" w:rsidP="0076216C">
      <w:pPr>
        <w:pStyle w:val="NormalWeb"/>
        <w:ind w:left="567"/>
        <w:jc w:val="both"/>
        <w:rPr>
          <w:color w:val="0070C0"/>
        </w:rPr>
      </w:pPr>
      <w:r w:rsidRPr="00892960">
        <w:rPr>
          <w:color w:val="0070C0"/>
        </w:rPr>
        <w:t xml:space="preserve">MADDE 4.- Bu Kanun kapsamındaki kamu kurum ve kuruluşlarında etik davranış ilkelerine aykırı uygulamalar bulunduğu iddiasıyla, en az genel müdür veya eşiti seviyedeki kamu görevlileri hakkında Kurula başvurulabilir. Hangi unvanların genel müdür eşiti sayılacağı kurum ve kuruluşların teşkilat yapısı ve yürüttükleri hizmetlerin niteliği dikkate alınarak Kurul tarafından belirlenir. </w:t>
      </w:r>
    </w:p>
    <w:p w:rsidR="00DB731C" w:rsidRPr="00892960" w:rsidRDefault="00DB731C" w:rsidP="0076216C">
      <w:pPr>
        <w:pStyle w:val="NormalWeb"/>
        <w:ind w:left="567"/>
        <w:jc w:val="both"/>
        <w:rPr>
          <w:color w:val="0070C0"/>
        </w:rPr>
      </w:pPr>
      <w:r w:rsidRPr="00892960">
        <w:rPr>
          <w:color w:val="0070C0"/>
        </w:rPr>
        <w:t xml:space="preserve">Diğer kamu görevlilerinin, etik davranış ilkelerine aykırı uygulamaları bulunduğu iddiasıyla yapılacak başvurular, ilgili kurumların yetkili disiplin kurullarında, Kurul tarafından çıkarılan yönetmeliklerde belirlenen etik davranış ilkelerine aykırılık olup olmadığı yönünden değerlendirilir. Değerlendirme sonucu alınan karar, ilgililere ve başvuru sahibine bildirilir. </w:t>
      </w:r>
    </w:p>
    <w:p w:rsidR="00DB731C" w:rsidRPr="00892960" w:rsidRDefault="00DB731C" w:rsidP="0076216C">
      <w:pPr>
        <w:pStyle w:val="NormalWeb"/>
        <w:ind w:left="567"/>
        <w:jc w:val="both"/>
        <w:rPr>
          <w:color w:val="0070C0"/>
        </w:rPr>
      </w:pPr>
      <w:r w:rsidRPr="00892960">
        <w:rPr>
          <w:color w:val="0070C0"/>
        </w:rPr>
        <w:t xml:space="preserve">Başvurular, 3071 sayılı Dilekçe Hakkının Kullanılmasına Dair Kanunda belirlenen esaslara göre, medeni hakları kullanma ehliyetine sahip Türkiye Cumhuriyeti vatandaşları ile Türkiye'de ikamet eden yabancı gerçek kişiler tarafından yapılabilir. Ancak, kamu görevlilerini karalama amacı güden, haklı bir gerekçeye dayanmayan, başvuru konusuyla ilgili yeterli bilgi ve belge sunulmamış başvurular değerlendirmeye alınmaz. </w:t>
      </w:r>
    </w:p>
    <w:p w:rsidR="00DB731C" w:rsidRPr="00892960" w:rsidRDefault="00DB731C" w:rsidP="0076216C">
      <w:pPr>
        <w:pStyle w:val="NormalWeb"/>
        <w:ind w:left="567"/>
        <w:jc w:val="both"/>
        <w:rPr>
          <w:color w:val="0070C0"/>
        </w:rPr>
      </w:pPr>
      <w:r w:rsidRPr="00892960">
        <w:rPr>
          <w:color w:val="0070C0"/>
        </w:rPr>
        <w:t>Yargı organlarında görülmekte olan veya yargı organlarınca karara bağlanmış bulunan uyuşmazlıklar hakkında Kurula veya yetkili disiplin kurullarına başvuru yapılamaz. İnceleme sırasında yargı yoluna gidildiği anlaşılan başvuruların işlemi durdurulur.</w:t>
      </w:r>
    </w:p>
    <w:p w:rsidR="00DB731C" w:rsidRPr="00DC150C" w:rsidRDefault="00DB731C" w:rsidP="0076216C">
      <w:pPr>
        <w:pStyle w:val="NormalWeb"/>
        <w:ind w:left="567"/>
        <w:jc w:val="both"/>
        <w:rPr>
          <w:b/>
          <w:color w:val="0070C0"/>
        </w:rPr>
      </w:pPr>
      <w:r w:rsidRPr="00DC150C">
        <w:rPr>
          <w:b/>
          <w:color w:val="0070C0"/>
        </w:rPr>
        <w:t>İnceleme ve araştırma</w:t>
      </w:r>
    </w:p>
    <w:p w:rsidR="00DB731C" w:rsidRPr="00892960" w:rsidRDefault="00DB731C" w:rsidP="0076216C">
      <w:pPr>
        <w:pStyle w:val="NormalWeb"/>
        <w:ind w:left="567"/>
        <w:jc w:val="both"/>
        <w:rPr>
          <w:color w:val="0070C0"/>
        </w:rPr>
      </w:pPr>
      <w:r w:rsidRPr="00892960">
        <w:rPr>
          <w:color w:val="0070C0"/>
        </w:rPr>
        <w:t xml:space="preserve">MADDE 5. - Kurul, başvurular hakkındaki inceleme ve araştırmasını etik davranış ilkelerinin ihlal edilip edilmediği çerçevesinde yürütür. Kurul, kendisine şikayet veya ihbar yoluyla ulaşan başvurular üzerine yapacağı inceleme ve araştırmayı en geç üç ay içinde sonuçlandırmak zorundadır. </w:t>
      </w:r>
    </w:p>
    <w:p w:rsidR="00DB731C" w:rsidRPr="00892960" w:rsidRDefault="00DB731C" w:rsidP="0076216C">
      <w:pPr>
        <w:pStyle w:val="NormalWeb"/>
        <w:ind w:left="567"/>
        <w:jc w:val="both"/>
        <w:rPr>
          <w:color w:val="0070C0"/>
        </w:rPr>
      </w:pPr>
      <w:r w:rsidRPr="00892960">
        <w:rPr>
          <w:color w:val="0070C0"/>
        </w:rPr>
        <w:lastRenderedPageBreak/>
        <w:t xml:space="preserve">Kurul, inceleme ve araştırma sonucunu ilgililere ve Başbakanlık Makamına yazılı olarak bildirir. </w:t>
      </w:r>
    </w:p>
    <w:p w:rsidR="00DB731C" w:rsidRPr="00892960" w:rsidRDefault="00DB731C" w:rsidP="0076216C">
      <w:pPr>
        <w:pStyle w:val="NormalWeb"/>
        <w:ind w:left="567"/>
        <w:jc w:val="both"/>
        <w:rPr>
          <w:color w:val="0070C0"/>
        </w:rPr>
      </w:pPr>
      <w:r w:rsidRPr="00892960">
        <w:rPr>
          <w:color w:val="0070C0"/>
        </w:rPr>
        <w:t xml:space="preserve">Kurul, başvuruya konu işlem veya eylemi gerçekleştiren kamu görevlisinin, etik davranış ilkelerine aykırı işlem veya eylemi olduğunu tespit etmesi ve bu kararın kesinleşmesi halinde, bu durumu Başbakanlık, Kurul kararı olarak Resmi Gazete aracılığıyla kamuoyuna duyurur. Ancak, Kurul kararlarının yargı tarafından iptali halinde Kurul, yargı kararını yerine getirir ve Resmi Gazetede yayımlatır. </w:t>
      </w:r>
    </w:p>
    <w:p w:rsidR="00DB731C" w:rsidRPr="00892960" w:rsidRDefault="00DB731C" w:rsidP="0076216C">
      <w:pPr>
        <w:pStyle w:val="NormalWeb"/>
        <w:ind w:left="567"/>
        <w:jc w:val="both"/>
        <w:rPr>
          <w:color w:val="0070C0"/>
        </w:rPr>
      </w:pPr>
      <w:r w:rsidRPr="00892960">
        <w:rPr>
          <w:color w:val="0070C0"/>
        </w:rPr>
        <w:t>Bu Kanuna göre yapılan inceleme ve araştırmalar, genel hükümlere göre ceza kovuşturmasına veya tabi oldukları personel kanunları hükümlerine göre disiplin kovuşturmasına engel teşkil etmez.</w:t>
      </w:r>
    </w:p>
    <w:p w:rsidR="00DB731C" w:rsidRPr="00DC150C" w:rsidRDefault="00DB731C" w:rsidP="0076216C">
      <w:pPr>
        <w:pStyle w:val="NormalWeb"/>
        <w:ind w:left="567"/>
        <w:jc w:val="both"/>
        <w:rPr>
          <w:b/>
          <w:color w:val="0070C0"/>
        </w:rPr>
      </w:pPr>
      <w:r w:rsidRPr="00DC150C">
        <w:rPr>
          <w:b/>
          <w:color w:val="0070C0"/>
        </w:rPr>
        <w:t xml:space="preserve">Bilgi ve belge istenmesi </w:t>
      </w:r>
    </w:p>
    <w:p w:rsidR="00DB731C" w:rsidRPr="00892960" w:rsidRDefault="00DB731C" w:rsidP="0076216C">
      <w:pPr>
        <w:pStyle w:val="NormalWeb"/>
        <w:ind w:left="567"/>
        <w:jc w:val="both"/>
        <w:rPr>
          <w:color w:val="0070C0"/>
        </w:rPr>
      </w:pPr>
      <w:r w:rsidRPr="00892960">
        <w:rPr>
          <w:color w:val="0070C0"/>
        </w:rPr>
        <w:t xml:space="preserve">MADDE 6.- Bakanlıklar ve diğer kamu kurum ve kuruluşları, Kurulun başvuru konusu ile ilgili olarak istediği bilgi ve belgeleri vermek zorundadırlar. </w:t>
      </w:r>
    </w:p>
    <w:p w:rsidR="001542BE" w:rsidRPr="00D85FB5" w:rsidRDefault="00DB731C" w:rsidP="00D85FB5">
      <w:pPr>
        <w:pStyle w:val="NormalWeb"/>
        <w:ind w:left="567"/>
        <w:jc w:val="both"/>
        <w:rPr>
          <w:color w:val="000000"/>
        </w:rPr>
      </w:pPr>
      <w:r w:rsidRPr="00892960">
        <w:rPr>
          <w:color w:val="0070C0"/>
        </w:rPr>
        <w:t xml:space="preserve">Kurul, bu Kanunun kapsamındaki kuruluşlardan ve özel kuruluşlardan ilgili temsilcileri çağırıp bilgi alma yetkisine sahiptir. </w:t>
      </w:r>
    </w:p>
    <w:p w:rsidR="00657F0A" w:rsidRPr="00DC150C" w:rsidRDefault="00D85FB5" w:rsidP="0076216C">
      <w:pPr>
        <w:ind w:left="284"/>
        <w:rPr>
          <w:b/>
          <w:color w:val="C00000"/>
          <w:u w:val="single"/>
        </w:rPr>
      </w:pPr>
      <w:r>
        <w:rPr>
          <w:color w:val="C00000"/>
        </w:rPr>
        <w:t xml:space="preserve">    </w:t>
      </w:r>
      <w:r w:rsidR="00DC150C">
        <w:rPr>
          <w:color w:val="C00000"/>
        </w:rPr>
        <w:t xml:space="preserve">  4.</w:t>
      </w:r>
      <w:r w:rsidR="0076216C" w:rsidRPr="00DC150C">
        <w:rPr>
          <w:b/>
          <w:color w:val="C00000"/>
        </w:rPr>
        <w:t>2.</w:t>
      </w:r>
      <w:r w:rsidR="00657F0A" w:rsidRPr="00DC150C">
        <w:rPr>
          <w:b/>
          <w:color w:val="C00000"/>
          <w:u w:val="single"/>
        </w:rPr>
        <w:t>MEB Etik Komisyonu kuruluş ve işleyişi</w:t>
      </w:r>
    </w:p>
    <w:p w:rsidR="00892960" w:rsidRPr="00892960" w:rsidRDefault="00892960" w:rsidP="00892960">
      <w:pPr>
        <w:pStyle w:val="ListeParagraf"/>
        <w:ind w:left="750"/>
        <w:rPr>
          <w:color w:val="C00000"/>
          <w:u w:val="single"/>
        </w:rPr>
      </w:pPr>
    </w:p>
    <w:p w:rsidR="00892960" w:rsidRPr="00892960" w:rsidRDefault="00DC150C" w:rsidP="0076216C">
      <w:pPr>
        <w:pStyle w:val="ListeParagraf"/>
        <w:ind w:left="567"/>
        <w:jc w:val="both"/>
        <w:rPr>
          <w:rFonts w:ascii="Times New Roman" w:hAnsi="Times New Roman" w:cs="Times New Roman"/>
          <w:color w:val="0070C0"/>
          <w:sz w:val="24"/>
          <w:szCs w:val="24"/>
        </w:rPr>
      </w:pPr>
      <w:r>
        <w:rPr>
          <w:rFonts w:ascii="Times New Roman" w:hAnsi="Times New Roman" w:cs="Times New Roman"/>
          <w:color w:val="0070C0"/>
          <w:sz w:val="24"/>
          <w:szCs w:val="24"/>
        </w:rPr>
        <w:t>Yönetmelik; m</w:t>
      </w:r>
      <w:r w:rsidR="00892960" w:rsidRPr="00892960">
        <w:rPr>
          <w:rFonts w:ascii="Times New Roman" w:hAnsi="Times New Roman" w:cs="Times New Roman"/>
          <w:color w:val="0070C0"/>
          <w:sz w:val="24"/>
          <w:szCs w:val="24"/>
        </w:rPr>
        <w:t>adde 29: Kurum ve kuruluşlarda,  etik kültürünü yerleştirmek, ve geliştirmek, personelin etik davranış ilkeleri konusunda karşılaştıkları sorunlarla ilgili olarak tavsiyelerde bulunmak ve etik uygulamaları değerlendirmek üzere kurum veya kuruluşun üst yöneticisi tarafından kurum içinden en az üç kişilik etik komisyonu oluşturulur. Etik komisyonu üyelerinin ne kadar süreyle görev yapacağı ve diğer hususlar, kurum ve kuruluşun üst yöneticisince belirlenir.</w:t>
      </w:r>
    </w:p>
    <w:p w:rsidR="005A7162" w:rsidRPr="00277AFD" w:rsidRDefault="00892960" w:rsidP="0076216C">
      <w:pPr>
        <w:spacing w:before="100" w:beforeAutospacing="1" w:after="100" w:afterAutospacing="1" w:line="240" w:lineRule="auto"/>
        <w:ind w:left="567"/>
        <w:jc w:val="both"/>
        <w:rPr>
          <w:rFonts w:ascii="Times New Roman" w:eastAsia="Times New Roman" w:hAnsi="Times New Roman" w:cs="Times New Roman"/>
          <w:color w:val="0070C0"/>
          <w:sz w:val="24"/>
          <w:szCs w:val="24"/>
          <w:lang w:eastAsia="tr-TR"/>
        </w:rPr>
      </w:pPr>
      <w:r>
        <w:rPr>
          <w:rFonts w:ascii="Times New Roman" w:eastAsia="Times New Roman" w:hAnsi="Times New Roman" w:cs="Times New Roman"/>
          <w:color w:val="0070C0"/>
          <w:sz w:val="24"/>
          <w:szCs w:val="24"/>
          <w:lang w:eastAsia="tr-TR"/>
        </w:rPr>
        <w:t>Etik k</w:t>
      </w:r>
      <w:r w:rsidR="005A7162" w:rsidRPr="00277AFD">
        <w:rPr>
          <w:rFonts w:ascii="Times New Roman" w:eastAsia="Times New Roman" w:hAnsi="Times New Roman" w:cs="Times New Roman"/>
          <w:color w:val="0070C0"/>
          <w:sz w:val="24"/>
          <w:szCs w:val="24"/>
          <w:lang w:eastAsia="tr-TR"/>
        </w:rPr>
        <w:t>omisyonları, tüm kamu kurum ve kuruluşları ile kamu kurumu niteliğindeki meslek kuruluşlarında, üst yöneticinin görevlendirmesi ile bir tepe yöneticisi (</w:t>
      </w:r>
      <w:r w:rsidR="005A7162" w:rsidRPr="00277AFD">
        <w:rPr>
          <w:rFonts w:ascii="Times New Roman" w:eastAsia="Times New Roman" w:hAnsi="Times New Roman" w:cs="Times New Roman"/>
          <w:iCs/>
          <w:color w:val="0070C0"/>
          <w:sz w:val="24"/>
          <w:szCs w:val="24"/>
          <w:lang w:eastAsia="tr-TR"/>
        </w:rPr>
        <w:t xml:space="preserve">Bakanlık ve Müsteşarlıklarda Müsteşar Yardımcısı, Bağımsız Başkanlıklarda, Bağımsız İdari Otoritelerde ve Kamu Kurumu Niteliğinde Meslek Kuruluşlarında Başkan Yardımcısı, Bağımsız Genel Müdürlüklerde Genel Müdür Yardımcısı, İllerde Vali Yardımcısı, Belediyelerde Belediye Başkan Yardımcısı, İlçelerde Kaymakam gibi) </w:t>
      </w:r>
      <w:r w:rsidR="005A7162" w:rsidRPr="00277AFD">
        <w:rPr>
          <w:rFonts w:ascii="Times New Roman" w:eastAsia="Times New Roman" w:hAnsi="Times New Roman" w:cs="Times New Roman"/>
          <w:color w:val="0070C0"/>
          <w:sz w:val="24"/>
          <w:szCs w:val="24"/>
          <w:lang w:eastAsia="tr-TR"/>
        </w:rPr>
        <w:t xml:space="preserve">başkanlığında diğer ilgili birimlerden </w:t>
      </w:r>
      <w:r w:rsidR="005A7162" w:rsidRPr="00277AFD">
        <w:rPr>
          <w:rFonts w:ascii="Times New Roman" w:eastAsia="Times New Roman" w:hAnsi="Times New Roman" w:cs="Times New Roman"/>
          <w:iCs/>
          <w:color w:val="0070C0"/>
          <w:sz w:val="24"/>
          <w:szCs w:val="24"/>
          <w:lang w:eastAsia="tr-TR"/>
        </w:rPr>
        <w:t xml:space="preserve">(Teftiş Kurulu Başkanlığı, İç Denetim Birimi Başkanlığı, Personel Dairesi Başkanlığı, Eğitim Dairesi Başkanlığı, Strateji Geliştirme Dairesi Başkanlığı v.d.) </w:t>
      </w:r>
      <w:r w:rsidR="005A7162" w:rsidRPr="00277AFD">
        <w:rPr>
          <w:rFonts w:ascii="Times New Roman" w:eastAsia="Times New Roman" w:hAnsi="Times New Roman" w:cs="Times New Roman"/>
          <w:color w:val="0070C0"/>
          <w:sz w:val="24"/>
          <w:szCs w:val="24"/>
          <w:lang w:eastAsia="tr-TR"/>
        </w:rPr>
        <w:t>üyelerin görevlendirilmesi ile oluşturulmuştur.</w:t>
      </w:r>
    </w:p>
    <w:p w:rsidR="005A7162" w:rsidRPr="00DC150C" w:rsidRDefault="005A7162" w:rsidP="0076216C">
      <w:pPr>
        <w:spacing w:before="100" w:beforeAutospacing="1" w:after="100" w:afterAutospacing="1" w:line="240" w:lineRule="auto"/>
        <w:ind w:left="567"/>
        <w:jc w:val="both"/>
        <w:rPr>
          <w:rFonts w:ascii="Times New Roman" w:eastAsia="Times New Roman" w:hAnsi="Times New Roman" w:cs="Times New Roman"/>
          <w:b/>
          <w:color w:val="0070C0"/>
          <w:sz w:val="24"/>
          <w:szCs w:val="24"/>
          <w:lang w:eastAsia="tr-TR"/>
        </w:rPr>
      </w:pPr>
      <w:r w:rsidRPr="00DC150C">
        <w:rPr>
          <w:rFonts w:ascii="Times New Roman" w:eastAsia="Times New Roman" w:hAnsi="Times New Roman" w:cs="Times New Roman"/>
          <w:b/>
          <w:color w:val="0070C0"/>
          <w:sz w:val="24"/>
          <w:szCs w:val="24"/>
          <w:u w:val="single"/>
          <w:lang w:eastAsia="tr-TR"/>
        </w:rPr>
        <w:t>Temel görevleri</w:t>
      </w:r>
      <w:r w:rsidRPr="00DC150C">
        <w:rPr>
          <w:rFonts w:ascii="Times New Roman" w:eastAsia="Times New Roman" w:hAnsi="Times New Roman" w:cs="Times New Roman"/>
          <w:b/>
          <w:color w:val="0070C0"/>
          <w:sz w:val="24"/>
          <w:szCs w:val="24"/>
          <w:lang w:eastAsia="tr-TR"/>
        </w:rPr>
        <w:t xml:space="preserve">; </w:t>
      </w:r>
    </w:p>
    <w:p w:rsidR="005A7162" w:rsidRPr="00277AFD" w:rsidRDefault="005A7162" w:rsidP="0076216C">
      <w:pPr>
        <w:spacing w:before="100" w:beforeAutospacing="1" w:after="100" w:afterAutospacing="1" w:line="240" w:lineRule="auto"/>
        <w:ind w:left="567"/>
        <w:jc w:val="both"/>
        <w:rPr>
          <w:rFonts w:ascii="Times New Roman" w:eastAsia="Times New Roman" w:hAnsi="Times New Roman" w:cs="Times New Roman"/>
          <w:color w:val="0070C0"/>
          <w:sz w:val="24"/>
          <w:szCs w:val="24"/>
          <w:lang w:eastAsia="tr-TR"/>
        </w:rPr>
      </w:pPr>
      <w:r w:rsidRPr="00277AFD">
        <w:rPr>
          <w:rFonts w:ascii="Times New Roman" w:eastAsia="Times New Roman" w:hAnsi="Times New Roman" w:cs="Times New Roman"/>
          <w:color w:val="0070C0"/>
          <w:sz w:val="24"/>
          <w:szCs w:val="24"/>
          <w:lang w:eastAsia="tr-TR"/>
        </w:rPr>
        <w:t xml:space="preserve">• kurumlarında etik kültürünü yerleştirmek ve geliştirmek, </w:t>
      </w:r>
    </w:p>
    <w:p w:rsidR="005A7162" w:rsidRPr="00277AFD" w:rsidRDefault="005A7162" w:rsidP="0076216C">
      <w:pPr>
        <w:spacing w:before="100" w:beforeAutospacing="1" w:after="100" w:afterAutospacing="1" w:line="240" w:lineRule="auto"/>
        <w:ind w:left="567"/>
        <w:jc w:val="both"/>
        <w:rPr>
          <w:rFonts w:ascii="Times New Roman" w:eastAsia="Times New Roman" w:hAnsi="Times New Roman" w:cs="Times New Roman"/>
          <w:color w:val="0070C0"/>
          <w:sz w:val="24"/>
          <w:szCs w:val="24"/>
          <w:lang w:eastAsia="tr-TR"/>
        </w:rPr>
      </w:pPr>
      <w:r w:rsidRPr="00277AFD">
        <w:rPr>
          <w:rFonts w:ascii="Times New Roman" w:eastAsia="Times New Roman" w:hAnsi="Times New Roman" w:cs="Times New Roman"/>
          <w:color w:val="0070C0"/>
          <w:sz w:val="24"/>
          <w:szCs w:val="24"/>
          <w:lang w:eastAsia="tr-TR"/>
        </w:rPr>
        <w:t xml:space="preserve">• personele etik davranış ilkeleri konusunda karşılaştıkları sorunlar ile ilgili olarak tavsiyelerde bulunmak, </w:t>
      </w:r>
    </w:p>
    <w:p w:rsidR="005A7162" w:rsidRPr="00277AFD" w:rsidRDefault="005A7162" w:rsidP="0076216C">
      <w:pPr>
        <w:spacing w:before="100" w:beforeAutospacing="1" w:after="100" w:afterAutospacing="1" w:line="240" w:lineRule="auto"/>
        <w:ind w:left="567"/>
        <w:jc w:val="both"/>
        <w:rPr>
          <w:rFonts w:ascii="Times New Roman" w:eastAsia="Times New Roman" w:hAnsi="Times New Roman" w:cs="Times New Roman"/>
          <w:color w:val="0070C0"/>
          <w:sz w:val="24"/>
          <w:szCs w:val="24"/>
          <w:lang w:eastAsia="tr-TR"/>
        </w:rPr>
      </w:pPr>
      <w:r w:rsidRPr="00277AFD">
        <w:rPr>
          <w:rFonts w:ascii="Times New Roman" w:eastAsia="Times New Roman" w:hAnsi="Times New Roman" w:cs="Times New Roman"/>
          <w:color w:val="0070C0"/>
          <w:sz w:val="24"/>
          <w:szCs w:val="24"/>
          <w:lang w:eastAsia="tr-TR"/>
        </w:rPr>
        <w:t>• kurumlarındaki etik sorunları belirlemeye yönelik çalışmalar yapmak olarak belirlenmiştir.</w:t>
      </w:r>
    </w:p>
    <w:p w:rsidR="005A7162" w:rsidRPr="00277AFD" w:rsidRDefault="005A7162" w:rsidP="0076216C">
      <w:pPr>
        <w:spacing w:before="100" w:beforeAutospacing="1" w:after="100" w:afterAutospacing="1" w:line="240" w:lineRule="auto"/>
        <w:ind w:left="567"/>
        <w:jc w:val="both"/>
        <w:rPr>
          <w:rFonts w:ascii="Times New Roman" w:eastAsia="Times New Roman" w:hAnsi="Times New Roman" w:cs="Times New Roman"/>
          <w:color w:val="0070C0"/>
          <w:sz w:val="24"/>
          <w:szCs w:val="24"/>
          <w:lang w:eastAsia="tr-TR"/>
        </w:rPr>
      </w:pPr>
      <w:r w:rsidRPr="00277AFD">
        <w:rPr>
          <w:rFonts w:ascii="Times New Roman" w:eastAsia="Times New Roman" w:hAnsi="Times New Roman" w:cs="Times New Roman"/>
          <w:color w:val="0070C0"/>
          <w:sz w:val="24"/>
          <w:szCs w:val="24"/>
          <w:lang w:eastAsia="tr-TR"/>
        </w:rPr>
        <w:lastRenderedPageBreak/>
        <w:t>Etik Komisyonları; etik davranış ilkelerinin personele tanıtılması ve benimsetilmesine yönelik bilgilendirme ve bilinçlendirme toplantılarının yapılması, Kamu Görevlileri Etik Kurulu ile işbirliği içerisinde kurumsal mesleki etik ilkelerin tespit edilmesi, hizmet içi eğitim programlarına ve görevde yükselme eğitim ve sınavları ile personel alımına yönelik sınav konularına etik ilkelerin eklenmesi ve uygulamasının gözetilmesi, “Kurumsal Etik Eğitimi Stratejisi”nin hazırlanması ile uygulanmasının koordinasyonu, kurumlarının yürüttüğü hizmetler açısından, merkez ve taşra teşkilatlarından üst düzey personelin katılımı etik sorun alanlarının tespit edilmesine yönelik çalıştayların düzenlenmesi gibi faaliyetlerde bulunmuşlardır.</w:t>
      </w:r>
    </w:p>
    <w:p w:rsidR="00657F0A" w:rsidRPr="00DC150C" w:rsidRDefault="00D85FB5" w:rsidP="00277AFD">
      <w:pPr>
        <w:rPr>
          <w:rFonts w:ascii="Times New Roman" w:hAnsi="Times New Roman" w:cs="Times New Roman"/>
          <w:b/>
          <w:color w:val="C00000"/>
          <w:sz w:val="24"/>
          <w:szCs w:val="24"/>
          <w:u w:val="single"/>
        </w:rPr>
      </w:pPr>
      <w:r>
        <w:rPr>
          <w:rFonts w:ascii="Times New Roman" w:hAnsi="Times New Roman" w:cs="Times New Roman"/>
          <w:color w:val="C00000"/>
          <w:sz w:val="24"/>
          <w:szCs w:val="24"/>
        </w:rPr>
        <w:t xml:space="preserve">         </w:t>
      </w:r>
      <w:r w:rsidR="00DC150C">
        <w:rPr>
          <w:rFonts w:ascii="Times New Roman" w:hAnsi="Times New Roman" w:cs="Times New Roman"/>
          <w:color w:val="C00000"/>
          <w:sz w:val="24"/>
          <w:szCs w:val="24"/>
        </w:rPr>
        <w:t xml:space="preserve"> </w:t>
      </w:r>
      <w:r w:rsidR="00DC150C" w:rsidRPr="00DC150C">
        <w:rPr>
          <w:rFonts w:ascii="Times New Roman" w:hAnsi="Times New Roman" w:cs="Times New Roman"/>
          <w:b/>
          <w:color w:val="C00000"/>
          <w:sz w:val="24"/>
          <w:szCs w:val="24"/>
        </w:rPr>
        <w:t>4.</w:t>
      </w:r>
      <w:r w:rsidR="00277AFD" w:rsidRPr="00DC150C">
        <w:rPr>
          <w:rFonts w:ascii="Times New Roman" w:hAnsi="Times New Roman" w:cs="Times New Roman"/>
          <w:b/>
          <w:color w:val="C00000"/>
          <w:sz w:val="24"/>
          <w:szCs w:val="24"/>
        </w:rPr>
        <w:t>3.</w:t>
      </w:r>
      <w:r w:rsidR="00892960" w:rsidRPr="00DC150C">
        <w:rPr>
          <w:rFonts w:ascii="Times New Roman" w:hAnsi="Times New Roman" w:cs="Times New Roman"/>
          <w:b/>
          <w:color w:val="C00000"/>
          <w:sz w:val="24"/>
          <w:szCs w:val="24"/>
          <w:u w:val="single"/>
        </w:rPr>
        <w:t xml:space="preserve">MEB Etik Komisyonu </w:t>
      </w:r>
      <w:r w:rsidR="00657F0A" w:rsidRPr="00DC150C">
        <w:rPr>
          <w:rFonts w:ascii="Times New Roman" w:hAnsi="Times New Roman" w:cs="Times New Roman"/>
          <w:b/>
          <w:color w:val="C00000"/>
          <w:sz w:val="24"/>
          <w:szCs w:val="24"/>
          <w:u w:val="single"/>
        </w:rPr>
        <w:t xml:space="preserve"> çalışmaları</w:t>
      </w:r>
    </w:p>
    <w:p w:rsidR="00DC150C" w:rsidRDefault="00DB731C" w:rsidP="00DC150C">
      <w:pPr>
        <w:pStyle w:val="ListeParagraf"/>
        <w:numPr>
          <w:ilvl w:val="0"/>
          <w:numId w:val="41"/>
        </w:numPr>
        <w:shd w:val="clear" w:color="auto" w:fill="FFFFFF"/>
        <w:jc w:val="both"/>
        <w:rPr>
          <w:rFonts w:ascii="Times New Roman" w:hAnsi="Times New Roman" w:cs="Times New Roman"/>
          <w:color w:val="0070C0"/>
          <w:spacing w:val="-20"/>
          <w:sz w:val="24"/>
          <w:szCs w:val="24"/>
          <w:lang w:val="en-US"/>
        </w:rPr>
      </w:pPr>
      <w:r w:rsidRPr="00DC150C">
        <w:rPr>
          <w:rFonts w:ascii="Times New Roman" w:hAnsi="Times New Roman" w:cs="Times New Roman"/>
          <w:color w:val="0070C0"/>
          <w:spacing w:val="3"/>
          <w:sz w:val="24"/>
          <w:szCs w:val="24"/>
          <w:lang w:val="en-US"/>
        </w:rPr>
        <w:t xml:space="preserve">Başbakanhğa bağh olarak </w:t>
      </w:r>
      <w:r w:rsidRPr="00DC150C">
        <w:rPr>
          <w:rFonts w:ascii="Times New Roman" w:hAnsi="Times New Roman" w:cs="Times New Roman"/>
          <w:b/>
          <w:bCs/>
          <w:color w:val="0070C0"/>
          <w:spacing w:val="3"/>
          <w:sz w:val="24"/>
          <w:szCs w:val="24"/>
          <w:lang w:val="en-US"/>
        </w:rPr>
        <w:t xml:space="preserve">Kamu Görevlileri Etik Kurulu Kurulması </w:t>
      </w:r>
      <w:r w:rsidRPr="00DC150C">
        <w:rPr>
          <w:rFonts w:ascii="Times New Roman" w:hAnsi="Times New Roman" w:cs="Times New Roman"/>
          <w:color w:val="0070C0"/>
          <w:spacing w:val="3"/>
          <w:sz w:val="24"/>
          <w:szCs w:val="24"/>
          <w:lang w:val="en-US"/>
        </w:rPr>
        <w:t xml:space="preserve">ve </w:t>
      </w:r>
      <w:r w:rsidRPr="00DC150C">
        <w:rPr>
          <w:rFonts w:ascii="Times New Roman" w:hAnsi="Times New Roman" w:cs="Times New Roman"/>
          <w:b/>
          <w:bCs/>
          <w:color w:val="0070C0"/>
          <w:spacing w:val="3"/>
          <w:sz w:val="24"/>
          <w:szCs w:val="24"/>
          <w:lang w:val="en-US"/>
        </w:rPr>
        <w:t xml:space="preserve">Bazı </w:t>
      </w:r>
      <w:r w:rsidRPr="00DC150C">
        <w:rPr>
          <w:rFonts w:ascii="Times New Roman" w:hAnsi="Times New Roman" w:cs="Times New Roman"/>
          <w:b/>
          <w:bCs/>
          <w:color w:val="0070C0"/>
          <w:spacing w:val="1"/>
          <w:sz w:val="24"/>
          <w:szCs w:val="24"/>
          <w:lang w:val="en-US"/>
        </w:rPr>
        <w:t xml:space="preserve">Kanunlarda Değişiklik Yapılması Hakkında Kanun 25.5.2004 </w:t>
      </w:r>
      <w:r w:rsidRPr="00DC150C">
        <w:rPr>
          <w:rFonts w:ascii="Times New Roman" w:hAnsi="Times New Roman" w:cs="Times New Roman"/>
          <w:color w:val="0070C0"/>
          <w:spacing w:val="1"/>
          <w:sz w:val="24"/>
          <w:szCs w:val="24"/>
          <w:lang w:val="en-US"/>
        </w:rPr>
        <w:t xml:space="preserve">tarihinde </w:t>
      </w:r>
      <w:r w:rsidR="00DC150C" w:rsidRPr="00DC150C">
        <w:rPr>
          <w:rFonts w:ascii="Times New Roman" w:hAnsi="Times New Roman" w:cs="Times New Roman"/>
          <w:color w:val="0070C0"/>
          <w:spacing w:val="1"/>
          <w:sz w:val="24"/>
          <w:szCs w:val="24"/>
          <w:lang w:val="en-US"/>
        </w:rPr>
        <w:t xml:space="preserve">Kabul </w:t>
      </w:r>
      <w:r w:rsidRPr="00DC150C">
        <w:rPr>
          <w:rFonts w:ascii="Times New Roman" w:hAnsi="Times New Roman" w:cs="Times New Roman"/>
          <w:color w:val="0070C0"/>
          <w:spacing w:val="2"/>
          <w:sz w:val="24"/>
          <w:szCs w:val="24"/>
          <w:lang w:val="en-US"/>
        </w:rPr>
        <w:t>edilmiş ve uygulamaya konulmuştur.</w:t>
      </w:r>
      <w:r w:rsidR="00892960" w:rsidRPr="00DC150C">
        <w:rPr>
          <w:rFonts w:ascii="Times New Roman" w:hAnsi="Times New Roman" w:cs="Times New Roman"/>
          <w:color w:val="0070C0"/>
          <w:spacing w:val="-20"/>
          <w:sz w:val="24"/>
          <w:szCs w:val="24"/>
          <w:lang w:val="en-US"/>
        </w:rPr>
        <w:t xml:space="preserve"> </w:t>
      </w:r>
      <w:r w:rsidRPr="00DC150C">
        <w:rPr>
          <w:rFonts w:ascii="Times New Roman" w:hAnsi="Times New Roman" w:cs="Times New Roman"/>
          <w:color w:val="0070C0"/>
          <w:spacing w:val="1"/>
          <w:sz w:val="24"/>
          <w:szCs w:val="24"/>
          <w:lang w:val="en-US"/>
        </w:rPr>
        <w:t xml:space="preserve">Bu kanunun amacı; Kamu Görevlilerinin uymaları gereken </w:t>
      </w:r>
      <w:r w:rsidRPr="00DC150C">
        <w:rPr>
          <w:rFonts w:ascii="Times New Roman" w:hAnsi="Times New Roman" w:cs="Times New Roman"/>
          <w:b/>
          <w:bCs/>
          <w:color w:val="0070C0"/>
          <w:spacing w:val="1"/>
          <w:sz w:val="24"/>
          <w:szCs w:val="24"/>
          <w:lang w:val="en-US"/>
        </w:rPr>
        <w:t>saydamlık, tarafsızlık,</w:t>
      </w:r>
      <w:r w:rsidRPr="00DC150C">
        <w:rPr>
          <w:rFonts w:ascii="Times New Roman" w:hAnsi="Times New Roman" w:cs="Times New Roman"/>
          <w:b/>
          <w:bCs/>
          <w:color w:val="0070C0"/>
          <w:spacing w:val="1"/>
          <w:sz w:val="24"/>
          <w:szCs w:val="24"/>
          <w:lang w:val="en-US"/>
        </w:rPr>
        <w:br/>
      </w:r>
      <w:r w:rsidRPr="00DC150C">
        <w:rPr>
          <w:rFonts w:ascii="Times New Roman" w:hAnsi="Times New Roman" w:cs="Times New Roman"/>
          <w:b/>
          <w:bCs/>
          <w:color w:val="0070C0"/>
          <w:spacing w:val="2"/>
          <w:sz w:val="24"/>
          <w:szCs w:val="24"/>
          <w:lang w:val="en-US"/>
        </w:rPr>
        <w:t xml:space="preserve">dürüstlük, hesap verebilirlik, kamu yaranı gözetme </w:t>
      </w:r>
      <w:r w:rsidR="00DC150C">
        <w:rPr>
          <w:rFonts w:ascii="Times New Roman" w:hAnsi="Times New Roman" w:cs="Times New Roman"/>
          <w:color w:val="0070C0"/>
          <w:spacing w:val="2"/>
          <w:sz w:val="24"/>
          <w:szCs w:val="24"/>
          <w:lang w:val="en-US"/>
        </w:rPr>
        <w:t xml:space="preserve">gibi etik davranış ilkeleri </w:t>
      </w:r>
      <w:r w:rsidRPr="00DC150C">
        <w:rPr>
          <w:rFonts w:ascii="Times New Roman" w:hAnsi="Times New Roman" w:cs="Times New Roman"/>
          <w:color w:val="0070C0"/>
          <w:spacing w:val="2"/>
          <w:sz w:val="24"/>
          <w:szCs w:val="24"/>
          <w:lang w:val="en-US"/>
        </w:rPr>
        <w:t>belirlemek ve uygulamayı gözetm</w:t>
      </w:r>
      <w:r w:rsidR="00DC150C">
        <w:rPr>
          <w:rFonts w:ascii="Times New Roman" w:hAnsi="Times New Roman" w:cs="Times New Roman"/>
          <w:color w:val="0070C0"/>
          <w:spacing w:val="2"/>
          <w:sz w:val="24"/>
          <w:szCs w:val="24"/>
          <w:lang w:val="en-US"/>
        </w:rPr>
        <w:t>ek olarak belirlenmiştir.</w:t>
      </w:r>
      <w:r w:rsidR="00892960" w:rsidRPr="00DC150C">
        <w:rPr>
          <w:rFonts w:ascii="Times New Roman" w:hAnsi="Times New Roman" w:cs="Times New Roman"/>
          <w:color w:val="0070C0"/>
          <w:spacing w:val="-20"/>
          <w:sz w:val="24"/>
          <w:szCs w:val="24"/>
          <w:lang w:val="en-US"/>
        </w:rPr>
        <w:t xml:space="preserve"> </w:t>
      </w:r>
      <w:r w:rsidRPr="00DC150C">
        <w:rPr>
          <w:rFonts w:ascii="Times New Roman" w:hAnsi="Times New Roman" w:cs="Times New Roman"/>
          <w:color w:val="0070C0"/>
          <w:spacing w:val="1"/>
          <w:sz w:val="24"/>
          <w:szCs w:val="24"/>
          <w:lang w:val="en-US"/>
        </w:rPr>
        <w:t xml:space="preserve">Bu doğrultuda </w:t>
      </w:r>
      <w:r w:rsidRPr="00DC150C">
        <w:rPr>
          <w:rFonts w:ascii="Times New Roman" w:hAnsi="Times New Roman" w:cs="Times New Roman"/>
          <w:b/>
          <w:bCs/>
          <w:color w:val="0070C0"/>
          <w:spacing w:val="1"/>
          <w:sz w:val="24"/>
          <w:szCs w:val="24"/>
          <w:lang w:val="en-US"/>
        </w:rPr>
        <w:t>"Kamu Görevlileri Etik Davranış İlkeleri ile Başvuru Usul ve</w:t>
      </w:r>
      <w:r w:rsidRPr="00DC150C">
        <w:rPr>
          <w:rFonts w:ascii="Times New Roman" w:hAnsi="Times New Roman" w:cs="Times New Roman"/>
          <w:b/>
          <w:bCs/>
          <w:color w:val="0070C0"/>
          <w:spacing w:val="1"/>
          <w:sz w:val="24"/>
          <w:szCs w:val="24"/>
          <w:lang w:val="en-US"/>
        </w:rPr>
        <w:br/>
      </w:r>
      <w:r w:rsidRPr="00DC150C">
        <w:rPr>
          <w:rFonts w:ascii="Times New Roman" w:hAnsi="Times New Roman" w:cs="Times New Roman"/>
          <w:b/>
          <w:bCs/>
          <w:color w:val="0070C0"/>
          <w:spacing w:val="3"/>
          <w:sz w:val="24"/>
          <w:szCs w:val="24"/>
          <w:lang w:val="en-US"/>
        </w:rPr>
        <w:t xml:space="preserve">Esasları Hakkında Yönetmelik" Nisan 2005 </w:t>
      </w:r>
      <w:r w:rsidRPr="00DC150C">
        <w:rPr>
          <w:rFonts w:ascii="Times New Roman" w:hAnsi="Times New Roman" w:cs="Times New Roman"/>
          <w:color w:val="0070C0"/>
          <w:spacing w:val="3"/>
          <w:sz w:val="24"/>
          <w:szCs w:val="24"/>
          <w:lang w:val="en-US"/>
        </w:rPr>
        <w:t>tarihinde uygulamaya girmiştir.</w:t>
      </w:r>
      <w:r w:rsidR="00892960" w:rsidRPr="00DC150C">
        <w:rPr>
          <w:rFonts w:ascii="Times New Roman" w:hAnsi="Times New Roman" w:cs="Times New Roman"/>
          <w:color w:val="0070C0"/>
          <w:spacing w:val="-20"/>
          <w:sz w:val="24"/>
          <w:szCs w:val="24"/>
          <w:lang w:val="en-US"/>
        </w:rPr>
        <w:t xml:space="preserve"> </w:t>
      </w:r>
    </w:p>
    <w:p w:rsidR="00DC150C" w:rsidRDefault="00DB731C" w:rsidP="00DC150C">
      <w:pPr>
        <w:pStyle w:val="ListeParagraf"/>
        <w:numPr>
          <w:ilvl w:val="0"/>
          <w:numId w:val="41"/>
        </w:numPr>
        <w:shd w:val="clear" w:color="auto" w:fill="FFFFFF"/>
        <w:jc w:val="both"/>
        <w:rPr>
          <w:rFonts w:ascii="Times New Roman" w:hAnsi="Times New Roman" w:cs="Times New Roman"/>
          <w:color w:val="0070C0"/>
          <w:spacing w:val="-20"/>
          <w:sz w:val="24"/>
          <w:szCs w:val="24"/>
          <w:lang w:val="en-US"/>
        </w:rPr>
      </w:pPr>
      <w:r w:rsidRPr="00DC150C">
        <w:rPr>
          <w:rFonts w:ascii="Times New Roman" w:hAnsi="Times New Roman" w:cs="Times New Roman"/>
          <w:color w:val="0070C0"/>
          <w:spacing w:val="2"/>
          <w:sz w:val="24"/>
          <w:szCs w:val="24"/>
          <w:lang w:val="en-US"/>
        </w:rPr>
        <w:t xml:space="preserve">Yönetmelik gereği, </w:t>
      </w:r>
      <w:r w:rsidRPr="00DC150C">
        <w:rPr>
          <w:rFonts w:ascii="Times New Roman" w:hAnsi="Times New Roman" w:cs="Times New Roman"/>
          <w:b/>
          <w:bCs/>
          <w:color w:val="0070C0"/>
          <w:spacing w:val="2"/>
          <w:sz w:val="24"/>
          <w:szCs w:val="24"/>
          <w:lang w:val="en-US"/>
        </w:rPr>
        <w:t xml:space="preserve">15.7.2005 </w:t>
      </w:r>
      <w:r w:rsidRPr="00DC150C">
        <w:rPr>
          <w:rFonts w:ascii="Times New Roman" w:hAnsi="Times New Roman" w:cs="Times New Roman"/>
          <w:color w:val="0070C0"/>
          <w:spacing w:val="2"/>
          <w:sz w:val="24"/>
          <w:szCs w:val="24"/>
          <w:lang w:val="en-US"/>
        </w:rPr>
        <w:t>tarihinde Bakanhğımız Müstesar Yardımcısı Cumali</w:t>
      </w:r>
      <w:r w:rsidRPr="00DC150C">
        <w:rPr>
          <w:rFonts w:ascii="Times New Roman" w:hAnsi="Times New Roman" w:cs="Times New Roman"/>
          <w:color w:val="0070C0"/>
          <w:spacing w:val="3"/>
          <w:sz w:val="24"/>
          <w:szCs w:val="24"/>
          <w:lang w:val="en-US"/>
        </w:rPr>
        <w:t>Demirtaş Başkanhğında Personel Genel Müdürü, T</w:t>
      </w:r>
      <w:r w:rsidR="00DC150C">
        <w:rPr>
          <w:rFonts w:ascii="Times New Roman" w:hAnsi="Times New Roman" w:cs="Times New Roman"/>
          <w:color w:val="0070C0"/>
          <w:spacing w:val="3"/>
          <w:sz w:val="24"/>
          <w:szCs w:val="24"/>
          <w:lang w:val="en-US"/>
        </w:rPr>
        <w:t>icaret ve Turizm Öğretimi Genel</w:t>
      </w:r>
      <w:r w:rsidRPr="00DC150C">
        <w:rPr>
          <w:rFonts w:ascii="Times New Roman" w:hAnsi="Times New Roman" w:cs="Times New Roman"/>
          <w:color w:val="0070C0"/>
          <w:spacing w:val="3"/>
          <w:sz w:val="24"/>
          <w:szCs w:val="24"/>
          <w:lang w:val="en-US"/>
        </w:rPr>
        <w:t xml:space="preserve">Müdürü ve Özel Eğitim Reh. Ve Dan. Hiz. Genel Müdüründen oluşan </w:t>
      </w:r>
      <w:r w:rsidRPr="00DC150C">
        <w:rPr>
          <w:rFonts w:ascii="Times New Roman" w:hAnsi="Times New Roman" w:cs="Times New Roman"/>
          <w:b/>
          <w:bCs/>
          <w:color w:val="0070C0"/>
          <w:spacing w:val="3"/>
          <w:sz w:val="24"/>
          <w:szCs w:val="24"/>
          <w:lang w:val="en-US"/>
        </w:rPr>
        <w:t>MEB Etik</w:t>
      </w:r>
      <w:r w:rsidRPr="00DC150C">
        <w:rPr>
          <w:rFonts w:ascii="Times New Roman" w:hAnsi="Times New Roman" w:cs="Times New Roman"/>
          <w:b/>
          <w:bCs/>
          <w:color w:val="0070C0"/>
          <w:spacing w:val="2"/>
          <w:sz w:val="24"/>
          <w:szCs w:val="24"/>
          <w:lang w:val="en-US"/>
        </w:rPr>
        <w:t xml:space="preserve">Komisyonu </w:t>
      </w:r>
      <w:r w:rsidR="00DC150C">
        <w:rPr>
          <w:rFonts w:ascii="Times New Roman" w:hAnsi="Times New Roman" w:cs="Times New Roman"/>
          <w:color w:val="0070C0"/>
          <w:spacing w:val="2"/>
          <w:sz w:val="24"/>
          <w:szCs w:val="24"/>
          <w:lang w:val="en-US"/>
        </w:rPr>
        <w:t>oluşturulmuştur.</w:t>
      </w:r>
      <w:r w:rsidRPr="00DC150C">
        <w:rPr>
          <w:rFonts w:ascii="Times New Roman" w:hAnsi="Times New Roman" w:cs="Times New Roman"/>
          <w:color w:val="0070C0"/>
          <w:spacing w:val="2"/>
          <w:sz w:val="24"/>
          <w:szCs w:val="24"/>
          <w:lang w:val="en-US"/>
        </w:rPr>
        <w:t xml:space="preserve">12.9.2005 tarihli onayla </w:t>
      </w:r>
      <w:r w:rsidRPr="00DC150C">
        <w:rPr>
          <w:rFonts w:ascii="Times New Roman" w:hAnsi="Times New Roman" w:cs="Times New Roman"/>
          <w:b/>
          <w:bCs/>
          <w:color w:val="0070C0"/>
          <w:spacing w:val="2"/>
          <w:sz w:val="24"/>
          <w:szCs w:val="24"/>
          <w:lang w:val="en-US"/>
        </w:rPr>
        <w:t>Etik Komisyonu Sekreteryası</w:t>
      </w:r>
      <w:r w:rsidR="00AC02D2" w:rsidRPr="00DC150C">
        <w:rPr>
          <w:rFonts w:ascii="Times New Roman" w:hAnsi="Times New Roman" w:cs="Times New Roman"/>
          <w:b/>
          <w:bCs/>
          <w:color w:val="0070C0"/>
          <w:spacing w:val="2"/>
          <w:sz w:val="24"/>
          <w:szCs w:val="24"/>
          <w:lang w:val="en-US"/>
        </w:rPr>
        <w:t xml:space="preserve"> </w:t>
      </w:r>
      <w:r w:rsidRPr="00DC150C">
        <w:rPr>
          <w:rFonts w:ascii="Times New Roman" w:hAnsi="Times New Roman" w:cs="Times New Roman"/>
          <w:color w:val="0070C0"/>
          <w:spacing w:val="2"/>
          <w:sz w:val="24"/>
          <w:szCs w:val="24"/>
          <w:lang w:val="en-US"/>
        </w:rPr>
        <w:t xml:space="preserve">olarak Personel Genel Müdürlüğü şube Müdürü </w:t>
      </w:r>
      <w:r w:rsidRPr="00DC150C">
        <w:rPr>
          <w:rFonts w:ascii="Times New Roman" w:hAnsi="Times New Roman" w:cs="Times New Roman"/>
          <w:color w:val="0070C0"/>
          <w:sz w:val="24"/>
          <w:szCs w:val="24"/>
          <w:lang w:val="en-US"/>
        </w:rPr>
        <w:t>görevlendirilmiştir.</w:t>
      </w:r>
      <w:r w:rsidR="00892960" w:rsidRPr="00DC150C">
        <w:rPr>
          <w:rFonts w:ascii="Times New Roman" w:hAnsi="Times New Roman" w:cs="Times New Roman"/>
          <w:color w:val="0070C0"/>
          <w:spacing w:val="-20"/>
          <w:sz w:val="24"/>
          <w:szCs w:val="24"/>
          <w:lang w:val="en-US"/>
        </w:rPr>
        <w:t xml:space="preserve"> </w:t>
      </w:r>
    </w:p>
    <w:p w:rsidR="00DC150C" w:rsidRDefault="00DB731C" w:rsidP="00DC150C">
      <w:pPr>
        <w:pStyle w:val="ListeParagraf"/>
        <w:numPr>
          <w:ilvl w:val="0"/>
          <w:numId w:val="41"/>
        </w:numPr>
        <w:shd w:val="clear" w:color="auto" w:fill="FFFFFF"/>
        <w:jc w:val="both"/>
        <w:rPr>
          <w:rFonts w:ascii="Times New Roman" w:hAnsi="Times New Roman" w:cs="Times New Roman"/>
          <w:color w:val="0070C0"/>
          <w:spacing w:val="-20"/>
          <w:sz w:val="24"/>
          <w:szCs w:val="24"/>
          <w:lang w:val="en-US"/>
        </w:rPr>
      </w:pPr>
      <w:r w:rsidRPr="00DC150C">
        <w:rPr>
          <w:rFonts w:ascii="Times New Roman" w:hAnsi="Times New Roman" w:cs="Times New Roman"/>
          <w:color w:val="0070C0"/>
          <w:spacing w:val="1"/>
          <w:sz w:val="24"/>
          <w:szCs w:val="24"/>
          <w:lang w:val="en-US"/>
        </w:rPr>
        <w:t>Yönetmelik gereği her kamu görevlisi için (Merkez ve Taşra) “</w:t>
      </w:r>
      <w:r w:rsidRPr="00DC150C">
        <w:rPr>
          <w:rFonts w:ascii="Times New Roman" w:hAnsi="Times New Roman" w:cs="Times New Roman"/>
          <w:b/>
          <w:bCs/>
          <w:color w:val="0070C0"/>
          <w:spacing w:val="1"/>
          <w:sz w:val="24"/>
          <w:szCs w:val="24"/>
          <w:lang w:val="en-US"/>
        </w:rPr>
        <w:t>Etik Sözleşmesi”</w:t>
      </w:r>
      <w:r w:rsidRPr="00DC150C">
        <w:rPr>
          <w:rFonts w:ascii="Times New Roman" w:hAnsi="Times New Roman" w:cs="Times New Roman"/>
          <w:color w:val="0070C0"/>
          <w:spacing w:val="2"/>
          <w:sz w:val="24"/>
          <w:szCs w:val="24"/>
          <w:lang w:val="en-US"/>
        </w:rPr>
        <w:t>doldurtularak sicil dosyalarına konulması hakkında merkez ve taşra teşkilatına genelge gönderilmiştir.</w:t>
      </w:r>
      <w:r w:rsidR="00892960" w:rsidRPr="00DC150C">
        <w:rPr>
          <w:rFonts w:ascii="Times New Roman" w:hAnsi="Times New Roman" w:cs="Times New Roman"/>
          <w:color w:val="0070C0"/>
          <w:spacing w:val="-20"/>
          <w:sz w:val="24"/>
          <w:szCs w:val="24"/>
          <w:lang w:val="en-US"/>
        </w:rPr>
        <w:t xml:space="preserve"> </w:t>
      </w:r>
    </w:p>
    <w:p w:rsidR="00DC150C" w:rsidRDefault="00DB731C" w:rsidP="00DC150C">
      <w:pPr>
        <w:pStyle w:val="ListeParagraf"/>
        <w:numPr>
          <w:ilvl w:val="0"/>
          <w:numId w:val="41"/>
        </w:numPr>
        <w:shd w:val="clear" w:color="auto" w:fill="FFFFFF"/>
        <w:jc w:val="both"/>
        <w:rPr>
          <w:rFonts w:ascii="Times New Roman" w:hAnsi="Times New Roman" w:cs="Times New Roman"/>
          <w:color w:val="0070C0"/>
          <w:spacing w:val="-20"/>
          <w:sz w:val="24"/>
          <w:szCs w:val="24"/>
          <w:lang w:val="en-US"/>
        </w:rPr>
      </w:pPr>
      <w:r w:rsidRPr="00DC150C">
        <w:rPr>
          <w:rFonts w:ascii="Times New Roman" w:hAnsi="Times New Roman" w:cs="Times New Roman"/>
          <w:color w:val="0070C0"/>
          <w:spacing w:val="3"/>
          <w:sz w:val="24"/>
          <w:szCs w:val="24"/>
          <w:lang w:val="en-US"/>
        </w:rPr>
        <w:t>Kamu Görevlilerine Etik Davranış İlkelerinin tanıtılması, benimsetilmesi ve</w:t>
      </w:r>
      <w:r w:rsidRPr="00DC150C">
        <w:rPr>
          <w:rFonts w:ascii="Times New Roman" w:hAnsi="Times New Roman" w:cs="Times New Roman"/>
          <w:color w:val="0070C0"/>
          <w:spacing w:val="3"/>
          <w:sz w:val="24"/>
          <w:szCs w:val="24"/>
          <w:lang w:val="en-US"/>
        </w:rPr>
        <w:br/>
      </w:r>
      <w:r w:rsidRPr="00DC150C">
        <w:rPr>
          <w:rFonts w:ascii="Times New Roman" w:hAnsi="Times New Roman" w:cs="Times New Roman"/>
          <w:color w:val="0070C0"/>
          <w:spacing w:val="2"/>
          <w:sz w:val="24"/>
          <w:szCs w:val="24"/>
          <w:lang w:val="en-US"/>
        </w:rPr>
        <w:t xml:space="preserve">uygulanması ve bu konuda yapılacak etkinlikler konusunda </w:t>
      </w:r>
      <w:r w:rsidRPr="00DC150C">
        <w:rPr>
          <w:rFonts w:ascii="Times New Roman" w:hAnsi="Times New Roman" w:cs="Times New Roman"/>
          <w:b/>
          <w:bCs/>
          <w:color w:val="0070C0"/>
          <w:spacing w:val="2"/>
          <w:sz w:val="24"/>
          <w:szCs w:val="24"/>
          <w:lang w:val="en-US"/>
        </w:rPr>
        <w:t xml:space="preserve">16.5.2006 </w:t>
      </w:r>
      <w:r w:rsidRPr="00DC150C">
        <w:rPr>
          <w:rFonts w:ascii="Times New Roman" w:hAnsi="Times New Roman" w:cs="Times New Roman"/>
          <w:color w:val="0070C0"/>
          <w:spacing w:val="2"/>
          <w:sz w:val="24"/>
          <w:szCs w:val="24"/>
          <w:lang w:val="en-US"/>
        </w:rPr>
        <w:t xml:space="preserve">tarihli </w:t>
      </w:r>
      <w:r w:rsidR="00DC150C">
        <w:rPr>
          <w:rFonts w:ascii="Times New Roman" w:hAnsi="Times New Roman" w:cs="Times New Roman"/>
          <w:b/>
          <w:bCs/>
          <w:color w:val="0070C0"/>
          <w:spacing w:val="2"/>
          <w:sz w:val="24"/>
          <w:szCs w:val="24"/>
          <w:lang w:val="en-US"/>
        </w:rPr>
        <w:t xml:space="preserve">genelge </w:t>
      </w:r>
      <w:r w:rsidRPr="00DC150C">
        <w:rPr>
          <w:rFonts w:ascii="Times New Roman" w:hAnsi="Times New Roman" w:cs="Times New Roman"/>
          <w:b/>
          <w:bCs/>
          <w:color w:val="0070C0"/>
          <w:spacing w:val="2"/>
          <w:sz w:val="24"/>
          <w:szCs w:val="24"/>
          <w:lang w:val="en-US"/>
        </w:rPr>
        <w:t xml:space="preserve">hazırlanarak </w:t>
      </w:r>
      <w:r w:rsidRPr="00DC150C">
        <w:rPr>
          <w:rFonts w:ascii="Times New Roman" w:hAnsi="Times New Roman" w:cs="Times New Roman"/>
          <w:color w:val="0070C0"/>
          <w:spacing w:val="2"/>
          <w:sz w:val="24"/>
          <w:szCs w:val="24"/>
          <w:lang w:val="en-US"/>
        </w:rPr>
        <w:t>Bakanhğımız merkez ve taşra teşkilatına gönderilmiştir.</w:t>
      </w:r>
      <w:r w:rsidR="00892960" w:rsidRPr="00DC150C">
        <w:rPr>
          <w:rFonts w:ascii="Times New Roman" w:hAnsi="Times New Roman" w:cs="Times New Roman"/>
          <w:color w:val="0070C0"/>
          <w:spacing w:val="-20"/>
          <w:sz w:val="24"/>
          <w:szCs w:val="24"/>
          <w:lang w:val="en-US"/>
        </w:rPr>
        <w:t xml:space="preserve"> </w:t>
      </w:r>
    </w:p>
    <w:p w:rsidR="00DC150C" w:rsidRDefault="00892960" w:rsidP="00DC150C">
      <w:pPr>
        <w:pStyle w:val="ListeParagraf"/>
        <w:numPr>
          <w:ilvl w:val="0"/>
          <w:numId w:val="41"/>
        </w:numPr>
        <w:shd w:val="clear" w:color="auto" w:fill="FFFFFF"/>
        <w:jc w:val="both"/>
        <w:rPr>
          <w:rFonts w:ascii="Times New Roman" w:hAnsi="Times New Roman" w:cs="Times New Roman"/>
          <w:color w:val="0070C0"/>
          <w:spacing w:val="-20"/>
          <w:sz w:val="24"/>
          <w:szCs w:val="24"/>
          <w:lang w:val="en-US"/>
        </w:rPr>
      </w:pPr>
      <w:r w:rsidRPr="00DC150C">
        <w:rPr>
          <w:rFonts w:ascii="Times New Roman" w:hAnsi="Times New Roman" w:cs="Times New Roman"/>
          <w:color w:val="0070C0"/>
          <w:spacing w:val="-20"/>
          <w:sz w:val="24"/>
          <w:szCs w:val="24"/>
          <w:lang w:val="en-US"/>
        </w:rPr>
        <w:t>18 mayıs 2007 t</w:t>
      </w:r>
      <w:r w:rsidR="00DB731C" w:rsidRPr="00DC150C">
        <w:rPr>
          <w:rFonts w:ascii="Times New Roman" w:hAnsi="Times New Roman" w:cs="Times New Roman"/>
          <w:color w:val="0070C0"/>
          <w:spacing w:val="3"/>
          <w:sz w:val="24"/>
          <w:szCs w:val="24"/>
          <w:lang w:val="en-US"/>
        </w:rPr>
        <w:t xml:space="preserve">arihinde TODAİE de yapılan </w:t>
      </w:r>
      <w:r w:rsidR="00AC02D2" w:rsidRPr="00DC150C">
        <w:rPr>
          <w:rFonts w:ascii="Times New Roman" w:hAnsi="Times New Roman" w:cs="Times New Roman"/>
          <w:b/>
          <w:bCs/>
          <w:color w:val="0070C0"/>
          <w:spacing w:val="3"/>
          <w:sz w:val="24"/>
          <w:szCs w:val="24"/>
          <w:lang w:val="en-US"/>
        </w:rPr>
        <w:t xml:space="preserve">Felsefe ve Kamusal Etik, </w:t>
      </w:r>
      <w:r w:rsidR="00DB731C" w:rsidRPr="00DC150C">
        <w:rPr>
          <w:rFonts w:ascii="Times New Roman" w:hAnsi="Times New Roman" w:cs="Times New Roman"/>
          <w:b/>
          <w:bCs/>
          <w:color w:val="0070C0"/>
          <w:spacing w:val="3"/>
          <w:sz w:val="24"/>
          <w:szCs w:val="24"/>
          <w:lang w:val="en-US"/>
        </w:rPr>
        <w:t xml:space="preserve">Karşılaştırmah Kamu Etiği, Türk Kamu Etiği, Kamu Etiği Sorunları </w:t>
      </w:r>
      <w:r w:rsidR="00DB731C" w:rsidRPr="00DC150C">
        <w:rPr>
          <w:rFonts w:ascii="Times New Roman" w:hAnsi="Times New Roman" w:cs="Times New Roman"/>
          <w:color w:val="0070C0"/>
          <w:spacing w:val="3"/>
          <w:sz w:val="24"/>
          <w:szCs w:val="24"/>
          <w:lang w:val="en-US"/>
        </w:rPr>
        <w:t>konulu</w:t>
      </w:r>
      <w:r w:rsidR="00DB731C" w:rsidRPr="00DC150C">
        <w:rPr>
          <w:rFonts w:ascii="Times New Roman" w:hAnsi="Times New Roman" w:cs="Times New Roman"/>
          <w:color w:val="0070C0"/>
          <w:sz w:val="24"/>
          <w:szCs w:val="24"/>
          <w:lang w:val="en-US"/>
        </w:rPr>
        <w:t xml:space="preserve">seminere Etik Komisyonunu temsilcisi katılmıştır. </w:t>
      </w:r>
      <w:r w:rsidR="00DB731C" w:rsidRPr="00DC150C">
        <w:rPr>
          <w:rFonts w:ascii="Times New Roman" w:hAnsi="Times New Roman" w:cs="Times New Roman"/>
          <w:color w:val="0070C0"/>
          <w:spacing w:val="2"/>
          <w:sz w:val="24"/>
          <w:szCs w:val="24"/>
          <w:lang w:val="en-US"/>
        </w:rPr>
        <w:t>Seminer sonunda katıhmcılara sertifika verilmiştir.</w:t>
      </w:r>
      <w:r w:rsidRPr="00DC150C">
        <w:rPr>
          <w:rFonts w:ascii="Times New Roman" w:hAnsi="Times New Roman" w:cs="Times New Roman"/>
          <w:color w:val="0070C0"/>
          <w:spacing w:val="-20"/>
          <w:sz w:val="24"/>
          <w:szCs w:val="24"/>
          <w:lang w:val="en-US"/>
        </w:rPr>
        <w:t xml:space="preserve"> </w:t>
      </w:r>
    </w:p>
    <w:p w:rsidR="00DC150C" w:rsidRPr="00DC150C" w:rsidRDefault="00892960" w:rsidP="00DC150C">
      <w:pPr>
        <w:pStyle w:val="ListeParagraf"/>
        <w:numPr>
          <w:ilvl w:val="0"/>
          <w:numId w:val="41"/>
        </w:numPr>
        <w:shd w:val="clear" w:color="auto" w:fill="FFFFFF"/>
        <w:jc w:val="both"/>
        <w:rPr>
          <w:rFonts w:ascii="Times New Roman" w:hAnsi="Times New Roman" w:cs="Times New Roman"/>
          <w:color w:val="0070C0"/>
          <w:spacing w:val="-20"/>
          <w:sz w:val="24"/>
          <w:szCs w:val="24"/>
          <w:lang w:val="en-US"/>
        </w:rPr>
      </w:pPr>
      <w:r w:rsidRPr="00DC150C">
        <w:rPr>
          <w:rFonts w:ascii="Times New Roman" w:hAnsi="Times New Roman" w:cs="Times New Roman"/>
          <w:color w:val="0070C0"/>
          <w:spacing w:val="-20"/>
          <w:sz w:val="24"/>
          <w:szCs w:val="24"/>
          <w:lang w:val="en-US"/>
        </w:rPr>
        <w:t xml:space="preserve">6.11.2007 </w:t>
      </w:r>
      <w:r w:rsidR="00DB731C" w:rsidRPr="00DC150C">
        <w:rPr>
          <w:rFonts w:ascii="Times New Roman" w:hAnsi="Times New Roman" w:cs="Times New Roman"/>
          <w:color w:val="0070C0"/>
          <w:spacing w:val="1"/>
          <w:sz w:val="24"/>
          <w:szCs w:val="24"/>
          <w:lang w:val="en-US"/>
        </w:rPr>
        <w:t xml:space="preserve">tarihli onayla Etik Komisyonu Başkanı olarak </w:t>
      </w:r>
      <w:r w:rsidRPr="00DC150C">
        <w:rPr>
          <w:rFonts w:ascii="Times New Roman" w:hAnsi="Times New Roman" w:cs="Times New Roman"/>
          <w:b/>
          <w:bCs/>
          <w:color w:val="0070C0"/>
          <w:spacing w:val="1"/>
          <w:sz w:val="24"/>
          <w:szCs w:val="24"/>
          <w:lang w:val="en-US"/>
        </w:rPr>
        <w:t xml:space="preserve">Müsteşar Yardımcısı Cevdet </w:t>
      </w:r>
      <w:r w:rsidR="00DB731C" w:rsidRPr="00DC150C">
        <w:rPr>
          <w:rFonts w:ascii="Times New Roman" w:hAnsi="Times New Roman" w:cs="Times New Roman"/>
          <w:b/>
          <w:bCs/>
          <w:color w:val="0070C0"/>
          <w:spacing w:val="1"/>
          <w:sz w:val="24"/>
          <w:szCs w:val="24"/>
          <w:lang w:val="en-US"/>
        </w:rPr>
        <w:t xml:space="preserve">CENGİZ </w:t>
      </w:r>
      <w:r w:rsidR="00DB731C" w:rsidRPr="00DC150C">
        <w:rPr>
          <w:rFonts w:ascii="Times New Roman" w:hAnsi="Times New Roman" w:cs="Times New Roman"/>
          <w:color w:val="0070C0"/>
          <w:spacing w:val="1"/>
          <w:sz w:val="24"/>
          <w:szCs w:val="24"/>
          <w:lang w:val="en-US"/>
        </w:rPr>
        <w:t>görevlendirilmiştir.</w:t>
      </w:r>
      <w:r w:rsidRPr="00DC150C">
        <w:rPr>
          <w:rFonts w:ascii="Times New Roman" w:hAnsi="Times New Roman" w:cs="Times New Roman"/>
          <w:color w:val="0070C0"/>
          <w:spacing w:val="-20"/>
          <w:sz w:val="24"/>
          <w:szCs w:val="24"/>
          <w:lang w:val="en-US"/>
        </w:rPr>
        <w:t xml:space="preserve"> </w:t>
      </w:r>
      <w:r w:rsidR="00DB731C" w:rsidRPr="00DC150C">
        <w:rPr>
          <w:rFonts w:ascii="Times New Roman" w:hAnsi="Times New Roman" w:cs="Times New Roman"/>
          <w:color w:val="0070C0"/>
          <w:sz w:val="24"/>
          <w:szCs w:val="24"/>
          <w:lang w:val="en-US"/>
        </w:rPr>
        <w:t>Yönetmeligin 15. maddesi gereği Genel Müdür ve üst düzey yetkililerin hediye ahp</w:t>
      </w:r>
      <w:r w:rsidR="00AC02D2" w:rsidRPr="00DC150C">
        <w:rPr>
          <w:rFonts w:ascii="Times New Roman" w:hAnsi="Times New Roman" w:cs="Times New Roman"/>
          <w:color w:val="0070C0"/>
          <w:sz w:val="24"/>
          <w:szCs w:val="24"/>
          <w:lang w:val="en-US"/>
        </w:rPr>
        <w:t xml:space="preserve"> </w:t>
      </w:r>
      <w:r w:rsidR="00DB731C" w:rsidRPr="00DC150C">
        <w:rPr>
          <w:rFonts w:ascii="Times New Roman" w:hAnsi="Times New Roman" w:cs="Times New Roman"/>
          <w:color w:val="0070C0"/>
          <w:spacing w:val="3"/>
          <w:sz w:val="24"/>
          <w:szCs w:val="24"/>
          <w:lang w:val="en-US"/>
        </w:rPr>
        <w:t xml:space="preserve">almadıkları </w:t>
      </w:r>
      <w:r w:rsidR="00DB731C" w:rsidRPr="00DC150C">
        <w:rPr>
          <w:rFonts w:ascii="Times New Roman" w:hAnsi="Times New Roman" w:cs="Times New Roman"/>
          <w:b/>
          <w:bCs/>
          <w:color w:val="0070C0"/>
          <w:spacing w:val="3"/>
          <w:sz w:val="24"/>
          <w:szCs w:val="24"/>
          <w:lang w:val="en-US"/>
        </w:rPr>
        <w:t xml:space="preserve">her yıl Ocak </w:t>
      </w:r>
      <w:r w:rsidR="00DB731C" w:rsidRPr="00DC150C">
        <w:rPr>
          <w:rFonts w:ascii="Times New Roman" w:hAnsi="Times New Roman" w:cs="Times New Roman"/>
          <w:color w:val="0070C0"/>
          <w:spacing w:val="3"/>
          <w:sz w:val="24"/>
          <w:szCs w:val="24"/>
          <w:lang w:val="en-US"/>
        </w:rPr>
        <w:t>ayında Başbakanhk Kamu Görevlileri Etik Kuruluna bildirilmektedir.</w:t>
      </w:r>
      <w:r w:rsidRPr="00DC150C">
        <w:rPr>
          <w:rFonts w:ascii="Times New Roman" w:hAnsi="Times New Roman" w:cs="Times New Roman"/>
          <w:color w:val="0070C0"/>
          <w:spacing w:val="-20"/>
          <w:sz w:val="24"/>
          <w:szCs w:val="24"/>
          <w:lang w:val="en-US"/>
        </w:rPr>
        <w:t xml:space="preserve"> </w:t>
      </w:r>
      <w:r w:rsidR="00DB731C" w:rsidRPr="00DC150C">
        <w:rPr>
          <w:rFonts w:ascii="Times New Roman" w:hAnsi="Times New Roman" w:cs="Times New Roman"/>
          <w:color w:val="0070C0"/>
          <w:spacing w:val="3"/>
          <w:sz w:val="24"/>
          <w:szCs w:val="24"/>
          <w:lang w:val="en-US"/>
        </w:rPr>
        <w:t>Etik Kurallarına uyulması, kamu görevlerinin görevlerini yerine getirirken çıkar</w:t>
      </w:r>
      <w:r w:rsidRPr="00DC150C">
        <w:rPr>
          <w:rFonts w:ascii="Times New Roman" w:hAnsi="Times New Roman" w:cs="Times New Roman"/>
          <w:color w:val="0070C0"/>
          <w:spacing w:val="3"/>
          <w:sz w:val="24"/>
          <w:szCs w:val="24"/>
          <w:lang w:val="en-US"/>
        </w:rPr>
        <w:t xml:space="preserve"> </w:t>
      </w:r>
      <w:r w:rsidR="00DB731C" w:rsidRPr="00DC150C">
        <w:rPr>
          <w:rFonts w:ascii="Times New Roman" w:hAnsi="Times New Roman" w:cs="Times New Roman"/>
          <w:color w:val="0070C0"/>
          <w:spacing w:val="2"/>
          <w:sz w:val="24"/>
          <w:szCs w:val="24"/>
          <w:lang w:val="en-US"/>
        </w:rPr>
        <w:t xml:space="preserve">sağlamamaları, hediye almamaları konusunda </w:t>
      </w:r>
      <w:r w:rsidR="00DB731C" w:rsidRPr="00DC150C">
        <w:rPr>
          <w:rFonts w:ascii="Times New Roman" w:hAnsi="Times New Roman" w:cs="Times New Roman"/>
          <w:b/>
          <w:bCs/>
          <w:color w:val="0070C0"/>
          <w:spacing w:val="2"/>
          <w:sz w:val="24"/>
          <w:szCs w:val="24"/>
          <w:lang w:val="en-US"/>
        </w:rPr>
        <w:t xml:space="preserve">13.12.2007 </w:t>
      </w:r>
      <w:r w:rsidRPr="00DC150C">
        <w:rPr>
          <w:rFonts w:ascii="Times New Roman" w:hAnsi="Times New Roman" w:cs="Times New Roman"/>
          <w:color w:val="0070C0"/>
          <w:spacing w:val="2"/>
          <w:sz w:val="24"/>
          <w:szCs w:val="24"/>
          <w:lang w:val="en-US"/>
        </w:rPr>
        <w:t xml:space="preserve">tarihli genelge yayımlanmış, </w:t>
      </w:r>
      <w:r w:rsidR="00DB731C" w:rsidRPr="00DC150C">
        <w:rPr>
          <w:rFonts w:ascii="Times New Roman" w:hAnsi="Times New Roman" w:cs="Times New Roman"/>
          <w:color w:val="0070C0"/>
          <w:spacing w:val="2"/>
          <w:sz w:val="24"/>
          <w:szCs w:val="24"/>
          <w:lang w:val="en-US"/>
        </w:rPr>
        <w:t>merkez ve taşra teşkilatı birimlerine gönderilmiştir.</w:t>
      </w:r>
    </w:p>
    <w:p w:rsidR="00DC150C" w:rsidRPr="00DC150C" w:rsidRDefault="00DB731C" w:rsidP="00DC150C">
      <w:pPr>
        <w:pStyle w:val="ListeParagraf"/>
        <w:numPr>
          <w:ilvl w:val="0"/>
          <w:numId w:val="41"/>
        </w:numPr>
        <w:shd w:val="clear" w:color="auto" w:fill="FFFFFF"/>
        <w:jc w:val="both"/>
        <w:rPr>
          <w:rFonts w:ascii="Times New Roman" w:hAnsi="Times New Roman" w:cs="Times New Roman"/>
          <w:color w:val="0070C0"/>
          <w:spacing w:val="-20"/>
          <w:sz w:val="24"/>
          <w:szCs w:val="24"/>
          <w:lang w:val="en-US"/>
        </w:rPr>
      </w:pPr>
      <w:r w:rsidRPr="00DC150C">
        <w:rPr>
          <w:rFonts w:ascii="Times New Roman" w:hAnsi="Times New Roman" w:cs="Times New Roman"/>
          <w:color w:val="0070C0"/>
          <w:spacing w:val="1"/>
          <w:sz w:val="24"/>
          <w:szCs w:val="24"/>
          <w:lang w:val="en-US"/>
        </w:rPr>
        <w:t xml:space="preserve">Başbakanhk Etik Kurulu Başkanhğı </w:t>
      </w:r>
      <w:r w:rsidR="0076216C" w:rsidRPr="00DC150C">
        <w:rPr>
          <w:rFonts w:ascii="Times New Roman" w:hAnsi="Times New Roman" w:cs="Times New Roman"/>
          <w:color w:val="0070C0"/>
          <w:spacing w:val="1"/>
          <w:sz w:val="24"/>
          <w:szCs w:val="24"/>
          <w:lang w:val="en-US"/>
        </w:rPr>
        <w:t xml:space="preserve">ile Avrupa Birligi işbirliğinde </w:t>
      </w:r>
      <w:r w:rsidRPr="00DC150C">
        <w:rPr>
          <w:rFonts w:ascii="Times New Roman" w:hAnsi="Times New Roman" w:cs="Times New Roman"/>
          <w:color w:val="0070C0"/>
          <w:spacing w:val="1"/>
          <w:sz w:val="24"/>
          <w:szCs w:val="24"/>
          <w:lang w:val="en-US"/>
        </w:rPr>
        <w:t>hazırlanan</w:t>
      </w:r>
      <w:r w:rsidRPr="00DC150C">
        <w:rPr>
          <w:rFonts w:ascii="Times New Roman" w:hAnsi="Times New Roman" w:cs="Times New Roman"/>
          <w:b/>
          <w:bCs/>
          <w:color w:val="0070C0"/>
          <w:spacing w:val="3"/>
          <w:sz w:val="24"/>
          <w:szCs w:val="24"/>
          <w:lang w:val="en-US"/>
        </w:rPr>
        <w:t xml:space="preserve">"Yolsuzluğun Önlenmesi İçin Etik Projesi" </w:t>
      </w:r>
      <w:r w:rsidRPr="00DC150C">
        <w:rPr>
          <w:rFonts w:ascii="Times New Roman" w:hAnsi="Times New Roman" w:cs="Times New Roman"/>
          <w:color w:val="0070C0"/>
          <w:spacing w:val="3"/>
          <w:sz w:val="24"/>
          <w:szCs w:val="24"/>
          <w:lang w:val="en-US"/>
        </w:rPr>
        <w:t>uygulamaya</w:t>
      </w:r>
      <w:r w:rsidR="00892960" w:rsidRPr="00DC150C">
        <w:rPr>
          <w:rFonts w:ascii="Times New Roman" w:hAnsi="Times New Roman" w:cs="Times New Roman"/>
          <w:color w:val="0070C0"/>
          <w:spacing w:val="3"/>
          <w:sz w:val="24"/>
          <w:szCs w:val="24"/>
          <w:lang w:val="en-US"/>
        </w:rPr>
        <w:t xml:space="preserve"> </w:t>
      </w:r>
      <w:r w:rsidRPr="00DC150C">
        <w:rPr>
          <w:rFonts w:ascii="Times New Roman" w:hAnsi="Times New Roman" w:cs="Times New Roman"/>
          <w:color w:val="0070C0"/>
          <w:spacing w:val="3"/>
          <w:sz w:val="24"/>
          <w:szCs w:val="24"/>
          <w:lang w:val="en-US"/>
        </w:rPr>
        <w:lastRenderedPageBreak/>
        <w:t>konulmuştur.</w:t>
      </w:r>
      <w:r w:rsidR="00892960" w:rsidRPr="00DC150C">
        <w:rPr>
          <w:rFonts w:ascii="Times New Roman" w:hAnsi="Times New Roman" w:cs="Times New Roman"/>
          <w:color w:val="0070C0"/>
          <w:spacing w:val="-14"/>
          <w:sz w:val="24"/>
          <w:szCs w:val="24"/>
          <w:lang w:val="en-US"/>
        </w:rPr>
        <w:t xml:space="preserve"> </w:t>
      </w:r>
      <w:r w:rsidRPr="00DC150C">
        <w:rPr>
          <w:rFonts w:ascii="Times New Roman" w:hAnsi="Times New Roman" w:cs="Times New Roman"/>
          <w:color w:val="0070C0"/>
          <w:spacing w:val="1"/>
          <w:sz w:val="24"/>
          <w:szCs w:val="24"/>
          <w:lang w:val="en-US"/>
        </w:rPr>
        <w:t xml:space="preserve">Bu kapsamda Projenin tanıtılması amacıyla </w:t>
      </w:r>
      <w:r w:rsidRPr="00DC150C">
        <w:rPr>
          <w:rFonts w:ascii="Times New Roman" w:hAnsi="Times New Roman" w:cs="Times New Roman"/>
          <w:b/>
          <w:bCs/>
          <w:color w:val="0070C0"/>
          <w:spacing w:val="1"/>
          <w:sz w:val="24"/>
          <w:szCs w:val="24"/>
          <w:lang w:val="en-US"/>
        </w:rPr>
        <w:t xml:space="preserve">21.1.2008 </w:t>
      </w:r>
      <w:r w:rsidRPr="00DC150C">
        <w:rPr>
          <w:rFonts w:ascii="Times New Roman" w:hAnsi="Times New Roman" w:cs="Times New Roman"/>
          <w:color w:val="0070C0"/>
          <w:spacing w:val="1"/>
          <w:sz w:val="24"/>
          <w:szCs w:val="24"/>
          <w:lang w:val="en-US"/>
        </w:rPr>
        <w:t>tarihinde Ankara</w:t>
      </w:r>
      <w:r w:rsidRPr="00DC150C">
        <w:rPr>
          <w:rFonts w:ascii="Times New Roman" w:hAnsi="Times New Roman" w:cs="Times New Roman"/>
          <w:color w:val="0070C0"/>
          <w:spacing w:val="3"/>
          <w:sz w:val="24"/>
          <w:szCs w:val="24"/>
          <w:lang w:val="en-US"/>
        </w:rPr>
        <w:t xml:space="preserve"> yapılan toplantıya Bakanhğımız </w:t>
      </w:r>
      <w:r w:rsidRPr="00DC150C">
        <w:rPr>
          <w:rFonts w:ascii="Times New Roman" w:hAnsi="Times New Roman" w:cs="Times New Roman"/>
          <w:b/>
          <w:bCs/>
          <w:color w:val="0070C0"/>
          <w:spacing w:val="3"/>
          <w:sz w:val="24"/>
          <w:szCs w:val="24"/>
          <w:lang w:val="en-US"/>
        </w:rPr>
        <w:t xml:space="preserve">Etik Komisyonu Başkanı </w:t>
      </w:r>
      <w:r w:rsidRPr="00DC150C">
        <w:rPr>
          <w:rFonts w:ascii="Times New Roman" w:hAnsi="Times New Roman" w:cs="Times New Roman"/>
          <w:color w:val="0070C0"/>
          <w:spacing w:val="3"/>
          <w:sz w:val="24"/>
          <w:szCs w:val="24"/>
          <w:lang w:val="en-US"/>
        </w:rPr>
        <w:t>katılmıştır.</w:t>
      </w:r>
      <w:r w:rsidR="00892960" w:rsidRPr="00DC150C">
        <w:rPr>
          <w:rFonts w:ascii="Times New Roman" w:hAnsi="Times New Roman" w:cs="Times New Roman"/>
          <w:color w:val="0070C0"/>
          <w:spacing w:val="-14"/>
          <w:sz w:val="24"/>
          <w:szCs w:val="24"/>
          <w:lang w:val="en-US"/>
        </w:rPr>
        <w:t xml:space="preserve"> </w:t>
      </w:r>
    </w:p>
    <w:p w:rsidR="00DC150C" w:rsidRPr="00DC150C" w:rsidRDefault="00DB731C" w:rsidP="00DC150C">
      <w:pPr>
        <w:pStyle w:val="ListeParagraf"/>
        <w:numPr>
          <w:ilvl w:val="0"/>
          <w:numId w:val="41"/>
        </w:numPr>
        <w:shd w:val="clear" w:color="auto" w:fill="FFFFFF"/>
        <w:jc w:val="both"/>
        <w:rPr>
          <w:rFonts w:ascii="Times New Roman" w:hAnsi="Times New Roman" w:cs="Times New Roman"/>
          <w:color w:val="0070C0"/>
          <w:spacing w:val="-20"/>
          <w:sz w:val="24"/>
          <w:szCs w:val="24"/>
          <w:lang w:val="en-US"/>
        </w:rPr>
      </w:pPr>
      <w:r w:rsidRPr="00DC150C">
        <w:rPr>
          <w:rFonts w:ascii="Times New Roman" w:hAnsi="Times New Roman" w:cs="Times New Roman"/>
          <w:color w:val="0070C0"/>
          <w:spacing w:val="2"/>
          <w:sz w:val="24"/>
          <w:szCs w:val="24"/>
          <w:lang w:val="en-US"/>
        </w:rPr>
        <w:t xml:space="preserve">6 </w:t>
      </w:r>
      <w:r w:rsidRPr="00DC150C">
        <w:rPr>
          <w:rFonts w:ascii="Times New Roman" w:hAnsi="Times New Roman" w:cs="Times New Roman"/>
          <w:b/>
          <w:bCs/>
          <w:color w:val="0070C0"/>
          <w:spacing w:val="2"/>
          <w:sz w:val="24"/>
          <w:szCs w:val="24"/>
          <w:lang w:val="en-US"/>
        </w:rPr>
        <w:t xml:space="preserve">Mart 2008 </w:t>
      </w:r>
      <w:r w:rsidRPr="00DC150C">
        <w:rPr>
          <w:rFonts w:ascii="Times New Roman" w:hAnsi="Times New Roman" w:cs="Times New Roman"/>
          <w:color w:val="0070C0"/>
          <w:spacing w:val="2"/>
          <w:sz w:val="24"/>
          <w:szCs w:val="24"/>
          <w:lang w:val="en-US"/>
        </w:rPr>
        <w:t xml:space="preserve">tarihinde Bakanhğımız </w:t>
      </w:r>
      <w:r w:rsidRPr="00DC150C">
        <w:rPr>
          <w:rFonts w:ascii="Times New Roman" w:hAnsi="Times New Roman" w:cs="Times New Roman"/>
          <w:b/>
          <w:bCs/>
          <w:color w:val="0070C0"/>
          <w:spacing w:val="2"/>
          <w:sz w:val="24"/>
          <w:szCs w:val="24"/>
          <w:lang w:val="en-US"/>
        </w:rPr>
        <w:t xml:space="preserve">Etik Komisyonu toplanarak </w:t>
      </w:r>
      <w:r w:rsidRPr="00DC150C">
        <w:rPr>
          <w:rFonts w:ascii="Times New Roman" w:hAnsi="Times New Roman" w:cs="Times New Roman"/>
          <w:color w:val="0070C0"/>
          <w:spacing w:val="2"/>
          <w:sz w:val="24"/>
          <w:szCs w:val="24"/>
          <w:lang w:val="en-US"/>
        </w:rPr>
        <w:t xml:space="preserve">o güne kadar yapılan çahşmalar değerlendirilmiştir. Etik Komisyonu Başkanı tarafından üyelere toplantı konusunda bilgi verilmiş, 25 Mayıs Etik Günü ve Haftasında yapılacak çahşmalar </w:t>
      </w:r>
      <w:r w:rsidRPr="00DC150C">
        <w:rPr>
          <w:rFonts w:ascii="Times New Roman" w:hAnsi="Times New Roman" w:cs="Times New Roman"/>
          <w:color w:val="0070C0"/>
          <w:spacing w:val="1"/>
          <w:sz w:val="24"/>
          <w:szCs w:val="24"/>
          <w:lang w:val="en-US"/>
        </w:rPr>
        <w:t>değerlendirilmiştir.</w:t>
      </w:r>
      <w:r w:rsidR="00892960" w:rsidRPr="00DC150C">
        <w:rPr>
          <w:rFonts w:ascii="Times New Roman" w:hAnsi="Times New Roman" w:cs="Times New Roman"/>
          <w:color w:val="0070C0"/>
          <w:spacing w:val="-14"/>
          <w:sz w:val="24"/>
          <w:szCs w:val="24"/>
          <w:lang w:val="en-US"/>
        </w:rPr>
        <w:t xml:space="preserve"> </w:t>
      </w:r>
    </w:p>
    <w:p w:rsidR="00DC150C" w:rsidRPr="00DC150C" w:rsidRDefault="00DB731C" w:rsidP="00DC150C">
      <w:pPr>
        <w:pStyle w:val="ListeParagraf"/>
        <w:numPr>
          <w:ilvl w:val="0"/>
          <w:numId w:val="41"/>
        </w:numPr>
        <w:shd w:val="clear" w:color="auto" w:fill="FFFFFF"/>
        <w:jc w:val="both"/>
        <w:rPr>
          <w:rFonts w:ascii="Times New Roman" w:hAnsi="Times New Roman" w:cs="Times New Roman"/>
          <w:color w:val="0070C0"/>
          <w:spacing w:val="-20"/>
          <w:sz w:val="24"/>
          <w:szCs w:val="24"/>
          <w:lang w:val="en-US"/>
        </w:rPr>
      </w:pPr>
      <w:r w:rsidRPr="00DC150C">
        <w:rPr>
          <w:rFonts w:ascii="Times New Roman" w:hAnsi="Times New Roman" w:cs="Times New Roman"/>
          <w:color w:val="0070C0"/>
          <w:spacing w:val="3"/>
          <w:sz w:val="24"/>
          <w:szCs w:val="24"/>
          <w:lang w:val="en-US"/>
        </w:rPr>
        <w:t xml:space="preserve">Başbakanhğın yazısı doğrultusunda her yıl </w:t>
      </w:r>
      <w:r w:rsidRPr="00DC150C">
        <w:rPr>
          <w:rFonts w:ascii="Times New Roman" w:hAnsi="Times New Roman" w:cs="Times New Roman"/>
          <w:b/>
          <w:bCs/>
          <w:color w:val="0070C0"/>
          <w:spacing w:val="3"/>
          <w:sz w:val="24"/>
          <w:szCs w:val="24"/>
          <w:lang w:val="en-US"/>
        </w:rPr>
        <w:t xml:space="preserve">25 Mayıs'ın   "Etik Günü"ve </w:t>
      </w:r>
      <w:r w:rsidRPr="00DC150C">
        <w:rPr>
          <w:rFonts w:ascii="Times New Roman" w:hAnsi="Times New Roman" w:cs="Times New Roman"/>
          <w:color w:val="0070C0"/>
          <w:spacing w:val="3"/>
          <w:sz w:val="24"/>
          <w:szCs w:val="24"/>
          <w:lang w:val="en-US"/>
        </w:rPr>
        <w:t>o haftanın</w:t>
      </w:r>
      <w:r w:rsidR="0076216C" w:rsidRPr="00DC150C">
        <w:rPr>
          <w:rFonts w:ascii="Times New Roman" w:hAnsi="Times New Roman" w:cs="Times New Roman"/>
          <w:color w:val="0070C0"/>
          <w:spacing w:val="3"/>
          <w:sz w:val="24"/>
          <w:szCs w:val="24"/>
          <w:lang w:val="en-US"/>
        </w:rPr>
        <w:t xml:space="preserve"> </w:t>
      </w:r>
      <w:r w:rsidRPr="00DC150C">
        <w:rPr>
          <w:rFonts w:ascii="Times New Roman" w:hAnsi="Times New Roman" w:cs="Times New Roman"/>
          <w:b/>
          <w:bCs/>
          <w:color w:val="0070C0"/>
          <w:spacing w:val="2"/>
          <w:sz w:val="24"/>
          <w:szCs w:val="24"/>
          <w:lang w:val="en-US"/>
        </w:rPr>
        <w:t xml:space="preserve">Etik Haftası </w:t>
      </w:r>
      <w:r w:rsidRPr="00DC150C">
        <w:rPr>
          <w:rFonts w:ascii="Times New Roman" w:hAnsi="Times New Roman" w:cs="Times New Roman"/>
          <w:color w:val="0070C0"/>
          <w:spacing w:val="2"/>
          <w:sz w:val="24"/>
          <w:szCs w:val="24"/>
          <w:lang w:val="en-US"/>
        </w:rPr>
        <w:t xml:space="preserve">olarak kutlanması ile ilgili </w:t>
      </w:r>
      <w:r w:rsidRPr="00DC150C">
        <w:rPr>
          <w:rFonts w:ascii="Times New Roman" w:hAnsi="Times New Roman" w:cs="Times New Roman"/>
          <w:b/>
          <w:bCs/>
          <w:color w:val="0070C0"/>
          <w:spacing w:val="2"/>
          <w:sz w:val="24"/>
          <w:szCs w:val="24"/>
          <w:lang w:val="en-US"/>
        </w:rPr>
        <w:t xml:space="preserve">18.3.2008 </w:t>
      </w:r>
      <w:r w:rsidRPr="00DC150C">
        <w:rPr>
          <w:rFonts w:ascii="Times New Roman" w:hAnsi="Times New Roman" w:cs="Times New Roman"/>
          <w:color w:val="0070C0"/>
          <w:spacing w:val="2"/>
          <w:sz w:val="24"/>
          <w:szCs w:val="24"/>
          <w:lang w:val="en-US"/>
        </w:rPr>
        <w:t>tarihli genelge hazırlanarak merkez</w:t>
      </w:r>
      <w:r w:rsidR="00892960" w:rsidRPr="00DC150C">
        <w:rPr>
          <w:rFonts w:ascii="Times New Roman" w:hAnsi="Times New Roman" w:cs="Times New Roman"/>
          <w:color w:val="0070C0"/>
          <w:spacing w:val="2"/>
          <w:sz w:val="24"/>
          <w:szCs w:val="24"/>
          <w:lang w:val="en-US"/>
        </w:rPr>
        <w:t xml:space="preserve"> </w:t>
      </w:r>
      <w:r w:rsidRPr="00DC150C">
        <w:rPr>
          <w:rFonts w:ascii="Times New Roman" w:hAnsi="Times New Roman" w:cs="Times New Roman"/>
          <w:color w:val="0070C0"/>
          <w:spacing w:val="1"/>
          <w:sz w:val="24"/>
          <w:szCs w:val="24"/>
          <w:lang w:val="en-US"/>
        </w:rPr>
        <w:t>ve taşra birimlerine gönderilmistir.</w:t>
      </w:r>
      <w:r w:rsidR="00BF0048" w:rsidRPr="00DC150C">
        <w:rPr>
          <w:rFonts w:ascii="Times New Roman" w:hAnsi="Times New Roman" w:cs="Times New Roman"/>
          <w:color w:val="0070C0"/>
          <w:spacing w:val="-14"/>
          <w:sz w:val="24"/>
          <w:szCs w:val="24"/>
          <w:lang w:val="en-US"/>
        </w:rPr>
        <w:t xml:space="preserve"> </w:t>
      </w:r>
    </w:p>
    <w:p w:rsidR="00DC150C" w:rsidRPr="00DC150C" w:rsidRDefault="00DB731C" w:rsidP="00DC150C">
      <w:pPr>
        <w:pStyle w:val="ListeParagraf"/>
        <w:numPr>
          <w:ilvl w:val="0"/>
          <w:numId w:val="41"/>
        </w:numPr>
        <w:shd w:val="clear" w:color="auto" w:fill="FFFFFF"/>
        <w:jc w:val="both"/>
        <w:rPr>
          <w:rFonts w:ascii="Times New Roman" w:hAnsi="Times New Roman" w:cs="Times New Roman"/>
          <w:color w:val="0070C0"/>
          <w:spacing w:val="-20"/>
          <w:sz w:val="24"/>
          <w:szCs w:val="24"/>
          <w:lang w:val="en-US"/>
        </w:rPr>
      </w:pPr>
      <w:r w:rsidRPr="00DC150C">
        <w:rPr>
          <w:rFonts w:ascii="Times New Roman" w:hAnsi="Times New Roman" w:cs="Times New Roman"/>
          <w:color w:val="0070C0"/>
          <w:spacing w:val="1"/>
          <w:sz w:val="24"/>
          <w:szCs w:val="24"/>
          <w:lang w:val="en-US"/>
        </w:rPr>
        <w:t xml:space="preserve">Etik günü ve Haftasında yapılacak </w:t>
      </w:r>
      <w:r w:rsidRPr="00DC150C">
        <w:rPr>
          <w:rFonts w:ascii="Times New Roman" w:hAnsi="Times New Roman" w:cs="Times New Roman"/>
          <w:b/>
          <w:bCs/>
          <w:color w:val="0070C0"/>
          <w:spacing w:val="1"/>
          <w:sz w:val="24"/>
          <w:szCs w:val="24"/>
          <w:lang w:val="en-US"/>
        </w:rPr>
        <w:t xml:space="preserve">etkinliklerle </w:t>
      </w:r>
      <w:r w:rsidRPr="00DC150C">
        <w:rPr>
          <w:rFonts w:ascii="Times New Roman" w:hAnsi="Times New Roman" w:cs="Times New Roman"/>
          <w:color w:val="0070C0"/>
          <w:spacing w:val="1"/>
          <w:sz w:val="24"/>
          <w:szCs w:val="24"/>
          <w:lang w:val="en-US"/>
        </w:rPr>
        <w:t xml:space="preserve">ilgili </w:t>
      </w:r>
      <w:r w:rsidRPr="00DC150C">
        <w:rPr>
          <w:rFonts w:ascii="Times New Roman" w:hAnsi="Times New Roman" w:cs="Times New Roman"/>
          <w:b/>
          <w:bCs/>
          <w:color w:val="0070C0"/>
          <w:spacing w:val="1"/>
          <w:sz w:val="24"/>
          <w:szCs w:val="24"/>
          <w:lang w:val="en-US"/>
        </w:rPr>
        <w:t xml:space="preserve">31.3.2008 </w:t>
      </w:r>
      <w:r w:rsidRPr="00DC150C">
        <w:rPr>
          <w:rFonts w:ascii="Times New Roman" w:hAnsi="Times New Roman" w:cs="Times New Roman"/>
          <w:color w:val="0070C0"/>
          <w:spacing w:val="1"/>
          <w:sz w:val="24"/>
          <w:szCs w:val="24"/>
          <w:lang w:val="en-US"/>
        </w:rPr>
        <w:t xml:space="preserve">tarihli genelge ve eki </w:t>
      </w:r>
      <w:r w:rsidRPr="00DC150C">
        <w:rPr>
          <w:rFonts w:ascii="Times New Roman" w:hAnsi="Times New Roman" w:cs="Times New Roman"/>
          <w:color w:val="0070C0"/>
          <w:spacing w:val="2"/>
          <w:sz w:val="24"/>
          <w:szCs w:val="24"/>
          <w:lang w:val="en-US"/>
        </w:rPr>
        <w:t>Başbakanhk yazısı, merkez ve taşra teşkilatı birimlerine gönderilmiştir.</w:t>
      </w:r>
      <w:r w:rsidR="00BF0048" w:rsidRPr="00DC150C">
        <w:rPr>
          <w:rFonts w:ascii="Times New Roman" w:hAnsi="Times New Roman" w:cs="Times New Roman"/>
          <w:color w:val="0070C0"/>
          <w:spacing w:val="-14"/>
          <w:sz w:val="24"/>
          <w:szCs w:val="24"/>
          <w:lang w:val="en-US"/>
        </w:rPr>
        <w:t xml:space="preserve"> </w:t>
      </w:r>
    </w:p>
    <w:p w:rsidR="00DC150C" w:rsidRPr="00DC150C" w:rsidRDefault="00DB731C" w:rsidP="00DC150C">
      <w:pPr>
        <w:pStyle w:val="ListeParagraf"/>
        <w:numPr>
          <w:ilvl w:val="0"/>
          <w:numId w:val="41"/>
        </w:numPr>
        <w:shd w:val="clear" w:color="auto" w:fill="FFFFFF"/>
        <w:jc w:val="both"/>
        <w:rPr>
          <w:rFonts w:ascii="Times New Roman" w:hAnsi="Times New Roman" w:cs="Times New Roman"/>
          <w:color w:val="0070C0"/>
          <w:spacing w:val="-20"/>
          <w:sz w:val="24"/>
          <w:szCs w:val="24"/>
          <w:lang w:val="en-US"/>
        </w:rPr>
      </w:pPr>
      <w:r w:rsidRPr="00DC150C">
        <w:rPr>
          <w:rFonts w:ascii="Times New Roman" w:hAnsi="Times New Roman" w:cs="Times New Roman"/>
          <w:color w:val="0070C0"/>
          <w:spacing w:val="1"/>
          <w:sz w:val="24"/>
          <w:szCs w:val="24"/>
          <w:lang w:val="en-US"/>
        </w:rPr>
        <w:t xml:space="preserve">Başbakanlık Etik Kurulu tarafından </w:t>
      </w:r>
      <w:r w:rsidRPr="00DC150C">
        <w:rPr>
          <w:rFonts w:ascii="Times New Roman" w:hAnsi="Times New Roman" w:cs="Times New Roman"/>
          <w:b/>
          <w:bCs/>
          <w:color w:val="0070C0"/>
          <w:spacing w:val="1"/>
          <w:sz w:val="24"/>
          <w:szCs w:val="24"/>
          <w:lang w:val="en-US"/>
        </w:rPr>
        <w:t xml:space="preserve">27 Mayıs 2008 </w:t>
      </w:r>
      <w:r w:rsidRPr="00DC150C">
        <w:rPr>
          <w:rFonts w:ascii="Times New Roman" w:hAnsi="Times New Roman" w:cs="Times New Roman"/>
          <w:color w:val="0070C0"/>
          <w:spacing w:val="1"/>
          <w:sz w:val="24"/>
          <w:szCs w:val="24"/>
          <w:lang w:val="en-US"/>
        </w:rPr>
        <w:t xml:space="preserve">tarihinde Ankara da </w:t>
      </w:r>
      <w:r w:rsidRPr="00DC150C">
        <w:rPr>
          <w:rFonts w:ascii="Times New Roman" w:hAnsi="Times New Roman" w:cs="Times New Roman"/>
          <w:b/>
          <w:bCs/>
          <w:color w:val="0070C0"/>
          <w:spacing w:val="1"/>
          <w:sz w:val="24"/>
          <w:szCs w:val="24"/>
          <w:lang w:val="en-US"/>
        </w:rPr>
        <w:t>"Uluslararası</w:t>
      </w:r>
      <w:r w:rsidR="00BF0048" w:rsidRPr="00DC150C">
        <w:rPr>
          <w:rFonts w:ascii="Times New Roman" w:hAnsi="Times New Roman" w:cs="Times New Roman"/>
          <w:b/>
          <w:bCs/>
          <w:color w:val="0070C0"/>
          <w:spacing w:val="1"/>
          <w:sz w:val="24"/>
          <w:szCs w:val="24"/>
          <w:lang w:val="en-US"/>
        </w:rPr>
        <w:t xml:space="preserve"> </w:t>
      </w:r>
      <w:r w:rsidRPr="00DC150C">
        <w:rPr>
          <w:rFonts w:ascii="Times New Roman" w:hAnsi="Times New Roman" w:cs="Times New Roman"/>
          <w:b/>
          <w:bCs/>
          <w:color w:val="0070C0"/>
          <w:spacing w:val="2"/>
          <w:sz w:val="24"/>
          <w:szCs w:val="24"/>
          <w:lang w:val="en-US"/>
        </w:rPr>
        <w:t xml:space="preserve">Standartlar ve Etik ilkeler Konferansı" </w:t>
      </w:r>
      <w:r w:rsidRPr="00DC150C">
        <w:rPr>
          <w:rFonts w:ascii="Times New Roman" w:hAnsi="Times New Roman" w:cs="Times New Roman"/>
          <w:color w:val="0070C0"/>
          <w:spacing w:val="2"/>
          <w:sz w:val="24"/>
          <w:szCs w:val="24"/>
          <w:lang w:val="en-US"/>
        </w:rPr>
        <w:t>düzenlenmiş</w:t>
      </w:r>
      <w:r w:rsidR="00BF0048" w:rsidRPr="00DC150C">
        <w:rPr>
          <w:rFonts w:ascii="Times New Roman" w:hAnsi="Times New Roman" w:cs="Times New Roman"/>
          <w:color w:val="0070C0"/>
          <w:spacing w:val="2"/>
          <w:sz w:val="24"/>
          <w:szCs w:val="24"/>
          <w:lang w:val="en-US"/>
        </w:rPr>
        <w:t xml:space="preserve">, toplantıya yabancı ulkelerden </w:t>
      </w:r>
      <w:r w:rsidRPr="00DC150C">
        <w:rPr>
          <w:rFonts w:ascii="Times New Roman" w:hAnsi="Times New Roman" w:cs="Times New Roman"/>
          <w:color w:val="0070C0"/>
          <w:spacing w:val="2"/>
          <w:sz w:val="24"/>
          <w:szCs w:val="24"/>
          <w:lang w:val="en-US"/>
        </w:rPr>
        <w:t>uzmanlar ve Bakanhğımız Müsteşarı, Teftiş Kurulu Başkanı, Etik Komisyonu</w:t>
      </w:r>
      <w:r w:rsidR="00BF0048" w:rsidRPr="00DC150C">
        <w:rPr>
          <w:rFonts w:ascii="Times New Roman" w:hAnsi="Times New Roman" w:cs="Times New Roman"/>
          <w:color w:val="0070C0"/>
          <w:spacing w:val="2"/>
          <w:sz w:val="24"/>
          <w:szCs w:val="24"/>
          <w:lang w:val="en-US"/>
        </w:rPr>
        <w:t xml:space="preserve"> </w:t>
      </w:r>
      <w:r w:rsidRPr="00DC150C">
        <w:rPr>
          <w:rFonts w:ascii="Times New Roman" w:hAnsi="Times New Roman" w:cs="Times New Roman"/>
          <w:color w:val="0070C0"/>
          <w:spacing w:val="1"/>
          <w:sz w:val="24"/>
          <w:szCs w:val="24"/>
          <w:lang w:val="en-US"/>
        </w:rPr>
        <w:t>Başkanı ve üyeleri katılmıştır.</w:t>
      </w:r>
      <w:r w:rsidR="0076216C" w:rsidRPr="00DC150C">
        <w:rPr>
          <w:rFonts w:ascii="Times New Roman" w:hAnsi="Times New Roman" w:cs="Times New Roman"/>
          <w:color w:val="0070C0"/>
          <w:spacing w:val="-14"/>
          <w:sz w:val="24"/>
          <w:szCs w:val="24"/>
          <w:lang w:val="en-US"/>
        </w:rPr>
        <w:t xml:space="preserve"> </w:t>
      </w:r>
    </w:p>
    <w:p w:rsidR="00DC150C" w:rsidRPr="00DC150C" w:rsidRDefault="00DB731C" w:rsidP="00DC150C">
      <w:pPr>
        <w:pStyle w:val="ListeParagraf"/>
        <w:numPr>
          <w:ilvl w:val="0"/>
          <w:numId w:val="41"/>
        </w:numPr>
        <w:shd w:val="clear" w:color="auto" w:fill="FFFFFF"/>
        <w:jc w:val="both"/>
        <w:rPr>
          <w:rFonts w:ascii="Times New Roman" w:hAnsi="Times New Roman" w:cs="Times New Roman"/>
          <w:color w:val="0070C0"/>
          <w:spacing w:val="-20"/>
          <w:sz w:val="24"/>
          <w:szCs w:val="24"/>
          <w:lang w:val="en-US"/>
        </w:rPr>
      </w:pPr>
      <w:r w:rsidRPr="00DC150C">
        <w:rPr>
          <w:rFonts w:ascii="Times New Roman" w:hAnsi="Times New Roman" w:cs="Times New Roman"/>
          <w:b/>
          <w:bCs/>
          <w:color w:val="0070C0"/>
          <w:spacing w:val="1"/>
          <w:sz w:val="24"/>
          <w:szCs w:val="24"/>
          <w:lang w:val="en-US"/>
        </w:rPr>
        <w:t xml:space="preserve">21.7.2008 </w:t>
      </w:r>
      <w:r w:rsidRPr="00DC150C">
        <w:rPr>
          <w:rFonts w:ascii="Times New Roman" w:hAnsi="Times New Roman" w:cs="Times New Roman"/>
          <w:color w:val="0070C0"/>
          <w:spacing w:val="1"/>
          <w:sz w:val="24"/>
          <w:szCs w:val="24"/>
          <w:lang w:val="en-US"/>
        </w:rPr>
        <w:t>tarihinde Etik Komisyonu Başkanının emekliye ayrılması sebebiyle Müsteşar</w:t>
      </w:r>
      <w:r w:rsidR="00BF0048" w:rsidRPr="00DC150C">
        <w:rPr>
          <w:rFonts w:ascii="Times New Roman" w:hAnsi="Times New Roman" w:cs="Times New Roman"/>
          <w:color w:val="0070C0"/>
          <w:spacing w:val="1"/>
          <w:sz w:val="24"/>
          <w:szCs w:val="24"/>
          <w:lang w:val="en-US"/>
        </w:rPr>
        <w:t xml:space="preserve"> </w:t>
      </w:r>
      <w:r w:rsidRPr="00DC150C">
        <w:rPr>
          <w:rFonts w:ascii="Times New Roman" w:hAnsi="Times New Roman" w:cs="Times New Roman"/>
          <w:color w:val="0070C0"/>
          <w:spacing w:val="3"/>
          <w:sz w:val="24"/>
          <w:szCs w:val="24"/>
          <w:lang w:val="en-US"/>
        </w:rPr>
        <w:t xml:space="preserve">Yardımcısı Sn. </w:t>
      </w:r>
      <w:r w:rsidRPr="00DC150C">
        <w:rPr>
          <w:rFonts w:ascii="Times New Roman" w:hAnsi="Times New Roman" w:cs="Times New Roman"/>
          <w:b/>
          <w:bCs/>
          <w:color w:val="0070C0"/>
          <w:spacing w:val="3"/>
          <w:sz w:val="24"/>
          <w:szCs w:val="24"/>
          <w:lang w:val="en-US"/>
        </w:rPr>
        <w:t xml:space="preserve">Recep IŞIK  </w:t>
      </w:r>
      <w:r w:rsidRPr="00DC150C">
        <w:rPr>
          <w:rFonts w:ascii="Times New Roman" w:hAnsi="Times New Roman" w:cs="Times New Roman"/>
          <w:color w:val="0070C0"/>
          <w:spacing w:val="3"/>
          <w:sz w:val="24"/>
          <w:szCs w:val="24"/>
          <w:lang w:val="en-US"/>
        </w:rPr>
        <w:t>Etik Komisyonu Başkanı olarak görevlendirilmiştir.</w:t>
      </w:r>
      <w:r w:rsidR="00BF0048" w:rsidRPr="00DC150C">
        <w:rPr>
          <w:rFonts w:ascii="Times New Roman" w:hAnsi="Times New Roman" w:cs="Times New Roman"/>
          <w:color w:val="0070C0"/>
          <w:spacing w:val="-15"/>
          <w:sz w:val="24"/>
          <w:szCs w:val="24"/>
          <w:lang w:val="en-US"/>
        </w:rPr>
        <w:t xml:space="preserve"> </w:t>
      </w:r>
      <w:r w:rsidRPr="00DC150C">
        <w:rPr>
          <w:rFonts w:ascii="Times New Roman" w:hAnsi="Times New Roman" w:cs="Times New Roman"/>
          <w:color w:val="0070C0"/>
          <w:spacing w:val="1"/>
          <w:sz w:val="24"/>
          <w:szCs w:val="24"/>
          <w:lang w:val="en-US"/>
        </w:rPr>
        <w:t xml:space="preserve">Başbakanhğın yazısı doğrultusunda </w:t>
      </w:r>
    </w:p>
    <w:p w:rsidR="00DC150C" w:rsidRPr="00DC150C" w:rsidRDefault="00DC150C" w:rsidP="00DC150C">
      <w:pPr>
        <w:pStyle w:val="ListeParagraf"/>
        <w:numPr>
          <w:ilvl w:val="0"/>
          <w:numId w:val="41"/>
        </w:numPr>
        <w:shd w:val="clear" w:color="auto" w:fill="FFFFFF"/>
        <w:jc w:val="both"/>
        <w:rPr>
          <w:rFonts w:ascii="Times New Roman" w:hAnsi="Times New Roman" w:cs="Times New Roman"/>
          <w:color w:val="0070C0"/>
          <w:spacing w:val="-20"/>
          <w:sz w:val="24"/>
          <w:szCs w:val="24"/>
          <w:lang w:val="en-US"/>
        </w:rPr>
      </w:pPr>
      <w:r>
        <w:rPr>
          <w:rFonts w:ascii="Times New Roman" w:hAnsi="Times New Roman" w:cs="Times New Roman"/>
          <w:color w:val="0070C0"/>
          <w:spacing w:val="1"/>
          <w:sz w:val="24"/>
          <w:szCs w:val="24"/>
          <w:lang w:val="en-US"/>
        </w:rPr>
        <w:t>Bakanhğımız üst dü</w:t>
      </w:r>
      <w:r w:rsidR="00DB731C" w:rsidRPr="00DC150C">
        <w:rPr>
          <w:rFonts w:ascii="Times New Roman" w:hAnsi="Times New Roman" w:cs="Times New Roman"/>
          <w:color w:val="0070C0"/>
          <w:spacing w:val="1"/>
          <w:sz w:val="24"/>
          <w:szCs w:val="24"/>
          <w:lang w:val="en-US"/>
        </w:rPr>
        <w:t>zey kamu görevlilerine eğitim</w:t>
      </w:r>
      <w:r w:rsidR="00BF0048" w:rsidRPr="00DC150C">
        <w:rPr>
          <w:rFonts w:ascii="Times New Roman" w:hAnsi="Times New Roman" w:cs="Times New Roman"/>
          <w:color w:val="0070C0"/>
          <w:spacing w:val="1"/>
          <w:sz w:val="24"/>
          <w:szCs w:val="24"/>
          <w:lang w:val="en-US"/>
        </w:rPr>
        <w:t xml:space="preserve"> </w:t>
      </w:r>
      <w:r w:rsidR="00DB731C" w:rsidRPr="00DC150C">
        <w:rPr>
          <w:rFonts w:ascii="Times New Roman" w:hAnsi="Times New Roman" w:cs="Times New Roman"/>
          <w:color w:val="0070C0"/>
          <w:spacing w:val="3"/>
          <w:sz w:val="24"/>
          <w:szCs w:val="24"/>
          <w:lang w:val="en-US"/>
        </w:rPr>
        <w:t xml:space="preserve">vermek amacıyla Etik ve Etik Davranış ilkeleri konusunda </w:t>
      </w:r>
      <w:r w:rsidR="00DB731C" w:rsidRPr="00DC150C">
        <w:rPr>
          <w:rFonts w:ascii="Times New Roman" w:hAnsi="Times New Roman" w:cs="Times New Roman"/>
          <w:b/>
          <w:bCs/>
          <w:color w:val="0070C0"/>
          <w:spacing w:val="3"/>
          <w:sz w:val="24"/>
          <w:szCs w:val="24"/>
          <w:lang w:val="en-US"/>
        </w:rPr>
        <w:t>formatör olarak</w:t>
      </w:r>
      <w:r w:rsidR="00BF0048" w:rsidRPr="00DC150C">
        <w:rPr>
          <w:rFonts w:ascii="Times New Roman" w:hAnsi="Times New Roman" w:cs="Times New Roman"/>
          <w:b/>
          <w:bCs/>
          <w:color w:val="0070C0"/>
          <w:spacing w:val="3"/>
          <w:sz w:val="24"/>
          <w:szCs w:val="24"/>
          <w:lang w:val="en-US"/>
        </w:rPr>
        <w:t xml:space="preserve"> </w:t>
      </w:r>
      <w:r w:rsidR="00DB731C" w:rsidRPr="00DC150C">
        <w:rPr>
          <w:rFonts w:ascii="Times New Roman" w:hAnsi="Times New Roman" w:cs="Times New Roman"/>
          <w:b/>
          <w:bCs/>
          <w:color w:val="0070C0"/>
          <w:spacing w:val="2"/>
          <w:sz w:val="24"/>
          <w:szCs w:val="24"/>
          <w:lang w:val="en-US"/>
        </w:rPr>
        <w:t xml:space="preserve">yetişirilmek </w:t>
      </w:r>
      <w:r w:rsidR="00DB731C" w:rsidRPr="00DC150C">
        <w:rPr>
          <w:rFonts w:ascii="Times New Roman" w:hAnsi="Times New Roman" w:cs="Times New Roman"/>
          <w:color w:val="0070C0"/>
          <w:spacing w:val="2"/>
          <w:sz w:val="24"/>
          <w:szCs w:val="24"/>
          <w:lang w:val="en-US"/>
        </w:rPr>
        <w:t>iizere ilköğretim ve Ortaöğretim Genel Müdürlüğünden bir öğretmen</w:t>
      </w:r>
      <w:r w:rsidR="00BF0048" w:rsidRPr="00DC150C">
        <w:rPr>
          <w:rFonts w:ascii="Times New Roman" w:hAnsi="Times New Roman" w:cs="Times New Roman"/>
          <w:color w:val="0070C0"/>
          <w:spacing w:val="2"/>
          <w:sz w:val="24"/>
          <w:szCs w:val="24"/>
          <w:lang w:val="en-US"/>
        </w:rPr>
        <w:t xml:space="preserve"> </w:t>
      </w:r>
      <w:r w:rsidR="00DB731C" w:rsidRPr="00DC150C">
        <w:rPr>
          <w:rFonts w:ascii="Times New Roman" w:hAnsi="Times New Roman" w:cs="Times New Roman"/>
          <w:color w:val="0070C0"/>
          <w:spacing w:val="1"/>
          <w:sz w:val="24"/>
          <w:szCs w:val="24"/>
          <w:lang w:val="en-US"/>
        </w:rPr>
        <w:t>egitici adayı belirlenmiştir.</w:t>
      </w:r>
      <w:r w:rsidR="00BF0048" w:rsidRPr="00DC150C">
        <w:rPr>
          <w:rFonts w:ascii="Times New Roman" w:hAnsi="Times New Roman" w:cs="Times New Roman"/>
          <w:color w:val="0070C0"/>
          <w:spacing w:val="-15"/>
          <w:sz w:val="24"/>
          <w:szCs w:val="24"/>
          <w:lang w:val="en-US"/>
        </w:rPr>
        <w:t xml:space="preserve"> </w:t>
      </w:r>
    </w:p>
    <w:p w:rsidR="00DC150C" w:rsidRPr="00DC150C" w:rsidRDefault="00DB731C" w:rsidP="00DC150C">
      <w:pPr>
        <w:pStyle w:val="ListeParagraf"/>
        <w:numPr>
          <w:ilvl w:val="0"/>
          <w:numId w:val="41"/>
        </w:numPr>
        <w:shd w:val="clear" w:color="auto" w:fill="FFFFFF"/>
        <w:jc w:val="both"/>
        <w:rPr>
          <w:rFonts w:ascii="Times New Roman" w:hAnsi="Times New Roman" w:cs="Times New Roman"/>
          <w:color w:val="0070C0"/>
          <w:spacing w:val="-20"/>
          <w:sz w:val="24"/>
          <w:szCs w:val="24"/>
          <w:lang w:val="en-US"/>
        </w:rPr>
      </w:pPr>
      <w:r w:rsidRPr="00DC150C">
        <w:rPr>
          <w:rFonts w:ascii="Times New Roman" w:hAnsi="Times New Roman" w:cs="Times New Roman"/>
          <w:color w:val="0070C0"/>
          <w:spacing w:val="1"/>
          <w:sz w:val="24"/>
          <w:szCs w:val="24"/>
          <w:lang w:val="en-US"/>
        </w:rPr>
        <w:t xml:space="preserve">Başbakanlık </w:t>
      </w:r>
      <w:r w:rsidRPr="00DC150C">
        <w:rPr>
          <w:rFonts w:ascii="Times New Roman" w:hAnsi="Times New Roman" w:cs="Times New Roman"/>
          <w:b/>
          <w:bCs/>
          <w:color w:val="0070C0"/>
          <w:spacing w:val="1"/>
          <w:sz w:val="24"/>
          <w:szCs w:val="24"/>
          <w:lang w:val="en-US"/>
        </w:rPr>
        <w:t xml:space="preserve">Etik Kurulunda kabul edilen </w:t>
      </w:r>
      <w:r w:rsidRPr="00DC150C">
        <w:rPr>
          <w:rFonts w:ascii="Times New Roman" w:hAnsi="Times New Roman" w:cs="Times New Roman"/>
          <w:color w:val="0070C0"/>
          <w:spacing w:val="1"/>
          <w:sz w:val="24"/>
          <w:szCs w:val="24"/>
          <w:lang w:val="en-US"/>
        </w:rPr>
        <w:t xml:space="preserve">ve </w:t>
      </w:r>
      <w:r w:rsidRPr="00DC150C">
        <w:rPr>
          <w:rFonts w:ascii="Times New Roman" w:hAnsi="Times New Roman" w:cs="Times New Roman"/>
          <w:b/>
          <w:bCs/>
          <w:color w:val="0070C0"/>
          <w:spacing w:val="1"/>
          <w:sz w:val="24"/>
          <w:szCs w:val="24"/>
          <w:lang w:val="en-US"/>
        </w:rPr>
        <w:t xml:space="preserve">Öğretmenler Gününde </w:t>
      </w:r>
      <w:r w:rsidRPr="00DC150C">
        <w:rPr>
          <w:rFonts w:ascii="Times New Roman" w:hAnsi="Times New Roman" w:cs="Times New Roman"/>
          <w:color w:val="0070C0"/>
          <w:spacing w:val="1"/>
          <w:sz w:val="24"/>
          <w:szCs w:val="24"/>
          <w:lang w:val="en-US"/>
        </w:rPr>
        <w:t>öğretmenlerin</w:t>
      </w:r>
      <w:r w:rsidRPr="00DC150C">
        <w:rPr>
          <w:rFonts w:ascii="Times New Roman" w:hAnsi="Times New Roman" w:cs="Times New Roman"/>
          <w:color w:val="0070C0"/>
          <w:spacing w:val="2"/>
          <w:sz w:val="24"/>
          <w:szCs w:val="24"/>
          <w:lang w:val="en-US"/>
        </w:rPr>
        <w:t xml:space="preserve">hediye kabul etmemelerine dair karar örneği </w:t>
      </w:r>
      <w:r w:rsidRPr="00DC150C">
        <w:rPr>
          <w:rFonts w:ascii="Times New Roman" w:hAnsi="Times New Roman" w:cs="Times New Roman"/>
          <w:b/>
          <w:bCs/>
          <w:color w:val="0070C0"/>
          <w:spacing w:val="2"/>
          <w:sz w:val="24"/>
          <w:szCs w:val="24"/>
          <w:lang w:val="en-US"/>
        </w:rPr>
        <w:t>23.09.2008</w:t>
      </w:r>
      <w:r w:rsidR="00DC150C">
        <w:rPr>
          <w:rFonts w:ascii="Times New Roman" w:hAnsi="Times New Roman" w:cs="Times New Roman"/>
          <w:b/>
          <w:bCs/>
          <w:color w:val="0070C0"/>
          <w:spacing w:val="2"/>
          <w:sz w:val="24"/>
          <w:szCs w:val="24"/>
          <w:lang w:val="en-US"/>
        </w:rPr>
        <w:t xml:space="preserve"> </w:t>
      </w:r>
      <w:r w:rsidRPr="00DC150C">
        <w:rPr>
          <w:rFonts w:ascii="Times New Roman" w:hAnsi="Times New Roman" w:cs="Times New Roman"/>
          <w:color w:val="0070C0"/>
          <w:spacing w:val="2"/>
          <w:sz w:val="24"/>
          <w:szCs w:val="24"/>
          <w:lang w:val="en-US"/>
        </w:rPr>
        <w:t xml:space="preserve">tarihinde </w:t>
      </w:r>
      <w:r w:rsidRPr="00DC150C">
        <w:rPr>
          <w:rFonts w:ascii="Times New Roman" w:hAnsi="Times New Roman" w:cs="Times New Roman"/>
          <w:b/>
          <w:bCs/>
          <w:color w:val="0070C0"/>
          <w:spacing w:val="2"/>
          <w:sz w:val="24"/>
          <w:szCs w:val="24"/>
          <w:lang w:val="en-US"/>
        </w:rPr>
        <w:t>2008/67 nolu</w:t>
      </w:r>
      <w:r w:rsidRPr="00DC150C">
        <w:rPr>
          <w:rFonts w:ascii="Times New Roman" w:hAnsi="Times New Roman" w:cs="Times New Roman"/>
          <w:b/>
          <w:bCs/>
          <w:color w:val="0070C0"/>
          <w:spacing w:val="3"/>
          <w:sz w:val="24"/>
          <w:szCs w:val="24"/>
          <w:lang w:val="en-US"/>
        </w:rPr>
        <w:t xml:space="preserve">genelge </w:t>
      </w:r>
      <w:r w:rsidRPr="00DC150C">
        <w:rPr>
          <w:rFonts w:ascii="Times New Roman" w:hAnsi="Times New Roman" w:cs="Times New Roman"/>
          <w:color w:val="0070C0"/>
          <w:spacing w:val="3"/>
          <w:sz w:val="24"/>
          <w:szCs w:val="24"/>
          <w:lang w:val="en-US"/>
        </w:rPr>
        <w:t>ile taşra teşkilatına bildirilmiştir.</w:t>
      </w:r>
      <w:r w:rsidR="00BF0048" w:rsidRPr="00DC150C">
        <w:rPr>
          <w:rFonts w:ascii="Times New Roman" w:hAnsi="Times New Roman" w:cs="Times New Roman"/>
          <w:color w:val="0070C0"/>
          <w:spacing w:val="-15"/>
          <w:sz w:val="24"/>
          <w:szCs w:val="24"/>
          <w:lang w:val="en-US"/>
        </w:rPr>
        <w:t xml:space="preserve"> </w:t>
      </w:r>
    </w:p>
    <w:p w:rsidR="00A9045A" w:rsidRPr="00A9045A" w:rsidRDefault="00DB731C" w:rsidP="00A9045A">
      <w:pPr>
        <w:pStyle w:val="ListeParagraf"/>
        <w:numPr>
          <w:ilvl w:val="0"/>
          <w:numId w:val="41"/>
        </w:numPr>
        <w:shd w:val="clear" w:color="auto" w:fill="FFFFFF"/>
        <w:jc w:val="both"/>
        <w:rPr>
          <w:rFonts w:ascii="Times New Roman" w:hAnsi="Times New Roman" w:cs="Times New Roman"/>
          <w:color w:val="0070C0"/>
          <w:spacing w:val="-20"/>
          <w:sz w:val="24"/>
          <w:szCs w:val="24"/>
          <w:lang w:val="en-US"/>
        </w:rPr>
      </w:pPr>
      <w:r w:rsidRPr="00DC150C">
        <w:rPr>
          <w:rFonts w:ascii="Times New Roman" w:hAnsi="Times New Roman" w:cs="Times New Roman"/>
          <w:b/>
          <w:bCs/>
          <w:color w:val="0070C0"/>
          <w:spacing w:val="3"/>
          <w:sz w:val="24"/>
          <w:szCs w:val="24"/>
          <w:lang w:val="en-US"/>
        </w:rPr>
        <w:t xml:space="preserve">17 Ekim 2008 </w:t>
      </w:r>
      <w:r w:rsidRPr="00DC150C">
        <w:rPr>
          <w:rFonts w:ascii="Times New Roman" w:hAnsi="Times New Roman" w:cs="Times New Roman"/>
          <w:color w:val="0070C0"/>
          <w:spacing w:val="3"/>
          <w:sz w:val="24"/>
          <w:szCs w:val="24"/>
          <w:lang w:val="en-US"/>
        </w:rPr>
        <w:t xml:space="preserve">tarihinde Bakanlığımızda yapılacak etik eğitimi için hazırlanan </w:t>
      </w:r>
      <w:r w:rsidRPr="00DC150C">
        <w:rPr>
          <w:rFonts w:ascii="Times New Roman" w:hAnsi="Times New Roman" w:cs="Times New Roman"/>
          <w:b/>
          <w:bCs/>
          <w:color w:val="0070C0"/>
          <w:spacing w:val="3"/>
          <w:sz w:val="24"/>
          <w:szCs w:val="24"/>
          <w:lang w:val="en-US"/>
        </w:rPr>
        <w:t xml:space="preserve">Eğitim Modülü </w:t>
      </w:r>
      <w:r w:rsidRPr="00DC150C">
        <w:rPr>
          <w:rFonts w:ascii="Times New Roman" w:hAnsi="Times New Roman" w:cs="Times New Roman"/>
          <w:color w:val="0070C0"/>
          <w:spacing w:val="3"/>
          <w:sz w:val="24"/>
          <w:szCs w:val="24"/>
          <w:lang w:val="en-US"/>
        </w:rPr>
        <w:t xml:space="preserve">Başbakanlık yetkilileri, Bakanhğımız Etik Komisyonu temsilcileri ile birlikte </w:t>
      </w:r>
      <w:r w:rsidRPr="00DC150C">
        <w:rPr>
          <w:rFonts w:ascii="Times New Roman" w:hAnsi="Times New Roman" w:cs="Times New Roman"/>
          <w:color w:val="0070C0"/>
          <w:spacing w:val="2"/>
          <w:sz w:val="24"/>
          <w:szCs w:val="24"/>
          <w:lang w:val="en-US"/>
        </w:rPr>
        <w:t>Bakanhğımız Tevfik İleri salonunda yapılan bir toplantıda değerlendirilmiştir.</w:t>
      </w:r>
      <w:r w:rsidR="00BF0048" w:rsidRPr="00DC150C">
        <w:rPr>
          <w:rFonts w:ascii="Times New Roman" w:hAnsi="Times New Roman" w:cs="Times New Roman"/>
          <w:color w:val="0070C0"/>
          <w:spacing w:val="-15"/>
          <w:sz w:val="24"/>
          <w:szCs w:val="24"/>
          <w:lang w:val="en-US"/>
        </w:rPr>
        <w:t xml:space="preserve"> </w:t>
      </w:r>
      <w:r w:rsidRPr="00DC150C">
        <w:rPr>
          <w:rFonts w:ascii="Times New Roman" w:hAnsi="Times New Roman" w:cs="Times New Roman"/>
          <w:color w:val="0070C0"/>
          <w:spacing w:val="2"/>
          <w:sz w:val="24"/>
          <w:szCs w:val="24"/>
          <w:lang w:val="en-US"/>
        </w:rPr>
        <w:t xml:space="preserve">Kurumlardan seçilen eğitici adayları GEBZE (TUSIDE) de bir haftahk etik eğitici eğitimine </w:t>
      </w:r>
      <w:r w:rsidRPr="00DC150C">
        <w:rPr>
          <w:rFonts w:ascii="Times New Roman" w:hAnsi="Times New Roman" w:cs="Times New Roman"/>
          <w:b/>
          <w:bCs/>
          <w:color w:val="0070C0"/>
          <w:spacing w:val="2"/>
          <w:sz w:val="24"/>
          <w:szCs w:val="24"/>
          <w:lang w:val="en-US"/>
        </w:rPr>
        <w:t xml:space="preserve"> </w:t>
      </w:r>
      <w:r w:rsidRPr="00DC150C">
        <w:rPr>
          <w:rFonts w:ascii="Times New Roman" w:hAnsi="Times New Roman" w:cs="Times New Roman"/>
          <w:color w:val="0070C0"/>
          <w:spacing w:val="2"/>
          <w:sz w:val="24"/>
          <w:szCs w:val="24"/>
          <w:lang w:val="en-US"/>
        </w:rPr>
        <w:t>ahnmıştır. Bakanhğımızdan Iki eğitimci bu eğitime katılmıştır.</w:t>
      </w:r>
      <w:r w:rsidR="00BF0048" w:rsidRPr="00DC150C">
        <w:rPr>
          <w:rFonts w:ascii="Times New Roman" w:hAnsi="Times New Roman" w:cs="Times New Roman"/>
          <w:color w:val="0070C0"/>
          <w:spacing w:val="-15"/>
          <w:sz w:val="24"/>
          <w:szCs w:val="24"/>
          <w:lang w:val="en-US"/>
        </w:rPr>
        <w:t xml:space="preserve"> </w:t>
      </w:r>
      <w:r w:rsidRPr="00DC150C">
        <w:rPr>
          <w:rFonts w:ascii="Times New Roman" w:hAnsi="Times New Roman" w:cs="Times New Roman"/>
          <w:color w:val="0070C0"/>
          <w:spacing w:val="2"/>
          <w:sz w:val="24"/>
          <w:szCs w:val="24"/>
          <w:lang w:val="en-US"/>
        </w:rPr>
        <w:t xml:space="preserve">Hazırlanan ve son şekli verilen </w:t>
      </w:r>
      <w:r w:rsidRPr="00DC150C">
        <w:rPr>
          <w:rFonts w:ascii="Times New Roman" w:hAnsi="Times New Roman" w:cs="Times New Roman"/>
          <w:b/>
          <w:bCs/>
          <w:color w:val="0070C0"/>
          <w:spacing w:val="2"/>
          <w:sz w:val="24"/>
          <w:szCs w:val="24"/>
          <w:lang w:val="en-US"/>
        </w:rPr>
        <w:t xml:space="preserve">Eğitim Modülünün </w:t>
      </w:r>
      <w:r w:rsidRPr="00DC150C">
        <w:rPr>
          <w:rFonts w:ascii="Times New Roman" w:hAnsi="Times New Roman" w:cs="Times New Roman"/>
          <w:color w:val="0070C0"/>
          <w:spacing w:val="2"/>
          <w:sz w:val="24"/>
          <w:szCs w:val="24"/>
          <w:lang w:val="en-US"/>
        </w:rPr>
        <w:t>test edilmesi amacıyla   seçilen</w:t>
      </w:r>
      <w:r w:rsidR="00A9045A">
        <w:rPr>
          <w:rFonts w:ascii="Times New Roman" w:hAnsi="Times New Roman" w:cs="Times New Roman"/>
          <w:color w:val="0070C0"/>
          <w:spacing w:val="2"/>
          <w:sz w:val="24"/>
          <w:szCs w:val="24"/>
          <w:lang w:val="en-US"/>
        </w:rPr>
        <w:t xml:space="preserve"> kurum </w:t>
      </w:r>
      <w:r w:rsidRPr="00A9045A">
        <w:rPr>
          <w:rFonts w:ascii="Times New Roman" w:hAnsi="Times New Roman" w:cs="Times New Roman"/>
          <w:color w:val="0070C0"/>
          <w:spacing w:val="2"/>
          <w:sz w:val="24"/>
          <w:szCs w:val="24"/>
          <w:lang w:val="en-US"/>
        </w:rPr>
        <w:t xml:space="preserve">temsilcilerine yönelik olarak 30-31 Ekim 2008 tarihlerinde Ankara'da </w:t>
      </w:r>
      <w:r w:rsidRPr="00A9045A">
        <w:rPr>
          <w:rFonts w:ascii="Times New Roman" w:hAnsi="Times New Roman" w:cs="Times New Roman"/>
          <w:b/>
          <w:bCs/>
          <w:color w:val="0070C0"/>
          <w:spacing w:val="2"/>
          <w:sz w:val="24"/>
          <w:szCs w:val="24"/>
          <w:lang w:val="en-US"/>
        </w:rPr>
        <w:t>Pilot Etik</w:t>
      </w:r>
      <w:r w:rsidR="00BF0048" w:rsidRPr="00A9045A">
        <w:rPr>
          <w:rFonts w:ascii="Times New Roman" w:hAnsi="Times New Roman" w:cs="Times New Roman"/>
          <w:b/>
          <w:bCs/>
          <w:color w:val="0070C0"/>
          <w:spacing w:val="2"/>
          <w:sz w:val="24"/>
          <w:szCs w:val="24"/>
          <w:lang w:val="en-US"/>
        </w:rPr>
        <w:t xml:space="preserve"> </w:t>
      </w:r>
      <w:r w:rsidRPr="00A9045A">
        <w:rPr>
          <w:rFonts w:ascii="Times New Roman" w:hAnsi="Times New Roman" w:cs="Times New Roman"/>
          <w:b/>
          <w:bCs/>
          <w:color w:val="0070C0"/>
          <w:spacing w:val="3"/>
          <w:sz w:val="24"/>
          <w:szCs w:val="24"/>
          <w:lang w:val="en-US"/>
        </w:rPr>
        <w:t xml:space="preserve">Uygulama Eğitimi </w:t>
      </w:r>
      <w:r w:rsidRPr="00A9045A">
        <w:rPr>
          <w:rFonts w:ascii="Times New Roman" w:hAnsi="Times New Roman" w:cs="Times New Roman"/>
          <w:color w:val="0070C0"/>
          <w:spacing w:val="3"/>
          <w:sz w:val="24"/>
          <w:szCs w:val="24"/>
          <w:lang w:val="en-US"/>
        </w:rPr>
        <w:t>yapılmış, bu eğitime Bakanhğımızdan egitimciler, Teftiş Kurulu</w:t>
      </w:r>
      <w:r w:rsidR="00BF0048" w:rsidRPr="00A9045A">
        <w:rPr>
          <w:rFonts w:ascii="Times New Roman" w:hAnsi="Times New Roman" w:cs="Times New Roman"/>
          <w:color w:val="0070C0"/>
          <w:spacing w:val="3"/>
          <w:sz w:val="24"/>
          <w:szCs w:val="24"/>
          <w:lang w:val="en-US"/>
        </w:rPr>
        <w:t xml:space="preserve"> </w:t>
      </w:r>
      <w:r w:rsidRPr="00A9045A">
        <w:rPr>
          <w:rFonts w:ascii="Times New Roman" w:hAnsi="Times New Roman" w:cs="Times New Roman"/>
          <w:color w:val="0070C0"/>
          <w:spacing w:val="2"/>
          <w:sz w:val="24"/>
          <w:szCs w:val="24"/>
          <w:lang w:val="en-US"/>
        </w:rPr>
        <w:t>Başkan Yardımcısı, eğitim birimlerini temsilen bir Daire Başkanı katılmıştır.</w:t>
      </w:r>
      <w:r w:rsidR="00BF0048" w:rsidRPr="00A9045A">
        <w:rPr>
          <w:rFonts w:ascii="Times New Roman" w:hAnsi="Times New Roman" w:cs="Times New Roman"/>
          <w:color w:val="0070C0"/>
          <w:spacing w:val="-15"/>
          <w:sz w:val="24"/>
          <w:szCs w:val="24"/>
          <w:lang w:val="en-US"/>
        </w:rPr>
        <w:t xml:space="preserve"> </w:t>
      </w:r>
    </w:p>
    <w:p w:rsidR="00A9045A" w:rsidRPr="00A9045A" w:rsidRDefault="00DB731C" w:rsidP="00A9045A">
      <w:pPr>
        <w:pStyle w:val="ListeParagraf"/>
        <w:numPr>
          <w:ilvl w:val="0"/>
          <w:numId w:val="41"/>
        </w:numPr>
        <w:shd w:val="clear" w:color="auto" w:fill="FFFFFF"/>
        <w:jc w:val="both"/>
        <w:rPr>
          <w:rFonts w:ascii="Times New Roman" w:hAnsi="Times New Roman" w:cs="Times New Roman"/>
          <w:color w:val="0070C0"/>
          <w:spacing w:val="-20"/>
          <w:sz w:val="24"/>
          <w:szCs w:val="24"/>
          <w:lang w:val="en-US"/>
        </w:rPr>
      </w:pPr>
      <w:r w:rsidRPr="00A9045A">
        <w:rPr>
          <w:rFonts w:ascii="Times New Roman" w:hAnsi="Times New Roman" w:cs="Times New Roman"/>
          <w:b/>
          <w:bCs/>
          <w:color w:val="0070C0"/>
          <w:spacing w:val="3"/>
          <w:sz w:val="24"/>
          <w:szCs w:val="24"/>
          <w:lang w:val="en-US"/>
        </w:rPr>
        <w:t xml:space="preserve">14 Kasım 2008 </w:t>
      </w:r>
      <w:r w:rsidRPr="00A9045A">
        <w:rPr>
          <w:rFonts w:ascii="Times New Roman" w:hAnsi="Times New Roman" w:cs="Times New Roman"/>
          <w:color w:val="0070C0"/>
          <w:spacing w:val="3"/>
          <w:sz w:val="24"/>
          <w:szCs w:val="24"/>
          <w:lang w:val="en-US"/>
        </w:rPr>
        <w:t xml:space="preserve">tarihinde Başbakanlık Kamu Görevlileri Etik Kurulu                                          tarafından düzenlen Ankara </w:t>
      </w:r>
      <w:r w:rsidRPr="00A9045A">
        <w:rPr>
          <w:rFonts w:ascii="Times New Roman" w:hAnsi="Times New Roman" w:cs="Times New Roman"/>
          <w:color w:val="0070C0"/>
          <w:spacing w:val="1"/>
          <w:sz w:val="24"/>
          <w:szCs w:val="24"/>
          <w:lang w:val="en-US"/>
        </w:rPr>
        <w:t xml:space="preserve">Kızılcahamam da  yapılan </w:t>
      </w:r>
      <w:r w:rsidR="00A9045A">
        <w:rPr>
          <w:rFonts w:ascii="Times New Roman" w:hAnsi="Times New Roman" w:cs="Times New Roman"/>
          <w:b/>
          <w:bCs/>
          <w:color w:val="0070C0"/>
          <w:spacing w:val="1"/>
          <w:sz w:val="24"/>
          <w:szCs w:val="24"/>
          <w:lang w:val="en-US"/>
        </w:rPr>
        <w:t xml:space="preserve">"Etik </w:t>
      </w:r>
      <w:r w:rsidRPr="00A9045A">
        <w:rPr>
          <w:rFonts w:ascii="Times New Roman" w:hAnsi="Times New Roman" w:cs="Times New Roman"/>
          <w:b/>
          <w:bCs/>
          <w:color w:val="0070C0"/>
          <w:spacing w:val="1"/>
          <w:sz w:val="24"/>
          <w:szCs w:val="24"/>
          <w:lang w:val="en-US"/>
        </w:rPr>
        <w:t xml:space="preserve">Komisyonlarının Etkinliği" </w:t>
      </w:r>
      <w:r w:rsidRPr="00A9045A">
        <w:rPr>
          <w:rFonts w:ascii="Times New Roman" w:hAnsi="Times New Roman" w:cs="Times New Roman"/>
          <w:color w:val="0070C0"/>
          <w:spacing w:val="1"/>
          <w:sz w:val="24"/>
          <w:szCs w:val="24"/>
          <w:lang w:val="en-US"/>
        </w:rPr>
        <w:t xml:space="preserve">seminerine  Bakanhğımız </w:t>
      </w:r>
      <w:r w:rsidRPr="00A9045A">
        <w:rPr>
          <w:rFonts w:ascii="Times New Roman" w:hAnsi="Times New Roman" w:cs="Times New Roman"/>
          <w:color w:val="0070C0"/>
          <w:spacing w:val="2"/>
          <w:sz w:val="24"/>
          <w:szCs w:val="24"/>
          <w:lang w:val="en-US"/>
        </w:rPr>
        <w:t>Müsteşar Yardımcısı ve Etik Komisyonu Başkanı Sn.Recep IŞIK  katılmıştır.</w:t>
      </w:r>
      <w:r w:rsidR="00BF0048" w:rsidRPr="00A9045A">
        <w:rPr>
          <w:rFonts w:ascii="Times New Roman" w:hAnsi="Times New Roman" w:cs="Times New Roman"/>
          <w:color w:val="0070C0"/>
          <w:spacing w:val="-15"/>
          <w:sz w:val="24"/>
          <w:szCs w:val="24"/>
          <w:lang w:val="en-US"/>
        </w:rPr>
        <w:t xml:space="preserve"> </w:t>
      </w:r>
    </w:p>
    <w:p w:rsidR="00A9045A" w:rsidRPr="00A9045A" w:rsidRDefault="00DB731C" w:rsidP="00A9045A">
      <w:pPr>
        <w:pStyle w:val="ListeParagraf"/>
        <w:numPr>
          <w:ilvl w:val="0"/>
          <w:numId w:val="41"/>
        </w:numPr>
        <w:shd w:val="clear" w:color="auto" w:fill="FFFFFF"/>
        <w:jc w:val="both"/>
        <w:rPr>
          <w:rFonts w:ascii="Times New Roman" w:hAnsi="Times New Roman" w:cs="Times New Roman"/>
          <w:color w:val="0070C0"/>
          <w:spacing w:val="-20"/>
          <w:sz w:val="24"/>
          <w:szCs w:val="24"/>
          <w:lang w:val="en-US"/>
        </w:rPr>
      </w:pPr>
      <w:r w:rsidRPr="00A9045A">
        <w:rPr>
          <w:rFonts w:ascii="Times New Roman" w:hAnsi="Times New Roman" w:cs="Times New Roman"/>
          <w:color w:val="0070C0"/>
          <w:spacing w:val="2"/>
          <w:sz w:val="24"/>
          <w:szCs w:val="24"/>
          <w:lang w:val="en-US"/>
        </w:rPr>
        <w:t xml:space="preserve">Başbakanlık Kamu Görevlileri Etik Kurulu tarafından yürütülen </w:t>
      </w:r>
      <w:r w:rsidRPr="00A9045A">
        <w:rPr>
          <w:rFonts w:ascii="Times New Roman" w:hAnsi="Times New Roman" w:cs="Times New Roman"/>
          <w:b/>
          <w:bCs/>
          <w:color w:val="0070C0"/>
          <w:spacing w:val="2"/>
          <w:sz w:val="24"/>
          <w:szCs w:val="24"/>
          <w:lang w:val="en-US"/>
        </w:rPr>
        <w:t xml:space="preserve">"Yolsuzluğun Önlenmesi Projesi" </w:t>
      </w:r>
      <w:r w:rsidRPr="00A9045A">
        <w:rPr>
          <w:rFonts w:ascii="Times New Roman" w:hAnsi="Times New Roman" w:cs="Times New Roman"/>
          <w:color w:val="0070C0"/>
          <w:spacing w:val="3"/>
          <w:sz w:val="24"/>
          <w:szCs w:val="24"/>
          <w:lang w:val="en-US"/>
        </w:rPr>
        <w:t xml:space="preserve">kapsamında yapılacak 10 (on) </w:t>
      </w:r>
      <w:r w:rsidRPr="00A9045A">
        <w:rPr>
          <w:rFonts w:ascii="Times New Roman" w:hAnsi="Times New Roman" w:cs="Times New Roman"/>
          <w:b/>
          <w:bCs/>
          <w:color w:val="0070C0"/>
          <w:spacing w:val="3"/>
          <w:sz w:val="24"/>
          <w:szCs w:val="24"/>
          <w:lang w:val="en-US"/>
        </w:rPr>
        <w:t xml:space="preserve">Araştırma için kurum temsilcilerinin katılımı ile </w:t>
      </w:r>
      <w:r w:rsidRPr="00A9045A">
        <w:rPr>
          <w:rFonts w:ascii="Times New Roman" w:hAnsi="Times New Roman" w:cs="Times New Roman"/>
          <w:color w:val="0070C0"/>
          <w:spacing w:val="2"/>
          <w:sz w:val="24"/>
          <w:szCs w:val="24"/>
          <w:lang w:val="en-US"/>
        </w:rPr>
        <w:t xml:space="preserve">değerlendirme toplantısı </w:t>
      </w:r>
      <w:r w:rsidRPr="00A9045A">
        <w:rPr>
          <w:rFonts w:ascii="Times New Roman" w:hAnsi="Times New Roman" w:cs="Times New Roman"/>
          <w:color w:val="0070C0"/>
          <w:spacing w:val="2"/>
          <w:sz w:val="24"/>
          <w:szCs w:val="24"/>
          <w:lang w:val="en-US"/>
        </w:rPr>
        <w:lastRenderedPageBreak/>
        <w:t xml:space="preserve">yapılmıştır. </w:t>
      </w:r>
      <w:r w:rsidRPr="00A9045A">
        <w:rPr>
          <w:rFonts w:ascii="Times New Roman" w:hAnsi="Times New Roman" w:cs="Times New Roman"/>
          <w:b/>
          <w:bCs/>
          <w:color w:val="0070C0"/>
          <w:spacing w:val="2"/>
          <w:sz w:val="24"/>
          <w:szCs w:val="24"/>
          <w:lang w:val="en-US"/>
        </w:rPr>
        <w:t>(28 Kasım 2008)</w:t>
      </w:r>
      <w:r w:rsidR="00BF0048" w:rsidRPr="00A9045A">
        <w:rPr>
          <w:rFonts w:ascii="Times New Roman" w:hAnsi="Times New Roman" w:cs="Times New Roman"/>
          <w:color w:val="0070C0"/>
          <w:spacing w:val="-15"/>
          <w:sz w:val="24"/>
          <w:szCs w:val="24"/>
          <w:lang w:val="en-US"/>
        </w:rPr>
        <w:t xml:space="preserve"> </w:t>
      </w:r>
      <w:r w:rsidRPr="00A9045A">
        <w:rPr>
          <w:rFonts w:ascii="Times New Roman" w:hAnsi="Times New Roman" w:cs="Times New Roman"/>
          <w:color w:val="0070C0"/>
          <w:spacing w:val="3"/>
          <w:sz w:val="24"/>
          <w:szCs w:val="24"/>
          <w:lang w:val="en-US"/>
        </w:rPr>
        <w:t>Başbakanlik Etik Kurulu tarafından gönderilen 1.12.2008 tarihli yazı gereği</w:t>
      </w:r>
      <w:r w:rsidR="00BF0048" w:rsidRPr="00A9045A">
        <w:rPr>
          <w:rFonts w:ascii="Times New Roman" w:hAnsi="Times New Roman" w:cs="Times New Roman"/>
          <w:color w:val="0070C0"/>
          <w:spacing w:val="3"/>
          <w:sz w:val="24"/>
          <w:szCs w:val="24"/>
          <w:lang w:val="en-US"/>
        </w:rPr>
        <w:t xml:space="preserve"> </w:t>
      </w:r>
      <w:r w:rsidRPr="00A9045A">
        <w:rPr>
          <w:rFonts w:ascii="Times New Roman" w:hAnsi="Times New Roman" w:cs="Times New Roman"/>
          <w:b/>
          <w:bCs/>
          <w:color w:val="0070C0"/>
          <w:spacing w:val="1"/>
          <w:sz w:val="24"/>
          <w:szCs w:val="24"/>
          <w:lang w:val="en-US"/>
        </w:rPr>
        <w:t xml:space="preserve">4 Arahk 2008 </w:t>
      </w:r>
      <w:r w:rsidRPr="00A9045A">
        <w:rPr>
          <w:rFonts w:ascii="Times New Roman" w:hAnsi="Times New Roman" w:cs="Times New Roman"/>
          <w:color w:val="0070C0"/>
          <w:spacing w:val="1"/>
          <w:sz w:val="24"/>
          <w:szCs w:val="24"/>
          <w:lang w:val="en-US"/>
        </w:rPr>
        <w:t>tarihinde araştırmalan yapacak olan öğretim üyeleri ve ekiplerle ilgilik k</w:t>
      </w:r>
      <w:r w:rsidRPr="00A9045A">
        <w:rPr>
          <w:rFonts w:ascii="Times New Roman" w:hAnsi="Times New Roman" w:cs="Times New Roman"/>
          <w:color w:val="0070C0"/>
          <w:spacing w:val="2"/>
          <w:sz w:val="24"/>
          <w:szCs w:val="24"/>
          <w:lang w:val="en-US"/>
        </w:rPr>
        <w:t xml:space="preserve">urum temsilcilerinin katıldığı, </w:t>
      </w:r>
      <w:r w:rsidRPr="00A9045A">
        <w:rPr>
          <w:rFonts w:ascii="Times New Roman" w:hAnsi="Times New Roman" w:cs="Times New Roman"/>
          <w:b/>
          <w:bCs/>
          <w:color w:val="0070C0"/>
          <w:spacing w:val="2"/>
          <w:sz w:val="24"/>
          <w:szCs w:val="24"/>
          <w:lang w:val="en-US"/>
        </w:rPr>
        <w:t>araştırmaların amaç, yöntem, bulgular</w:t>
      </w:r>
      <w:r w:rsidRPr="00A9045A">
        <w:rPr>
          <w:rFonts w:ascii="Times New Roman" w:hAnsi="Times New Roman" w:cs="Times New Roman"/>
          <w:color w:val="0070C0"/>
          <w:spacing w:val="2"/>
          <w:sz w:val="24"/>
          <w:szCs w:val="24"/>
          <w:lang w:val="en-US"/>
        </w:rPr>
        <w:t xml:space="preserve"> konusunda</w:t>
      </w:r>
      <w:r w:rsidR="00BF0048" w:rsidRPr="00A9045A">
        <w:rPr>
          <w:rFonts w:ascii="Times New Roman" w:hAnsi="Times New Roman" w:cs="Times New Roman"/>
          <w:color w:val="0070C0"/>
          <w:spacing w:val="2"/>
          <w:sz w:val="24"/>
          <w:szCs w:val="24"/>
          <w:lang w:val="en-US"/>
        </w:rPr>
        <w:t xml:space="preserve"> </w:t>
      </w:r>
      <w:r w:rsidRPr="00A9045A">
        <w:rPr>
          <w:rFonts w:ascii="Times New Roman" w:hAnsi="Times New Roman" w:cs="Times New Roman"/>
          <w:color w:val="0070C0"/>
          <w:spacing w:val="4"/>
          <w:sz w:val="24"/>
          <w:szCs w:val="24"/>
          <w:lang w:val="en-US"/>
        </w:rPr>
        <w:t xml:space="preserve">ve karşılıklı görüşlerin değerlendirildiği bir toplantı yapılmış ve </w:t>
      </w:r>
      <w:r w:rsidRPr="00A9045A">
        <w:rPr>
          <w:rFonts w:ascii="Times New Roman" w:hAnsi="Times New Roman" w:cs="Times New Roman"/>
          <w:color w:val="0070C0"/>
          <w:spacing w:val="3"/>
          <w:sz w:val="24"/>
          <w:szCs w:val="24"/>
          <w:lang w:val="en-US"/>
        </w:rPr>
        <w:t>araştırma çahşmaları başlatılmıştır.</w:t>
      </w:r>
    </w:p>
    <w:p w:rsidR="00A9045A" w:rsidRPr="00A9045A" w:rsidRDefault="00A9045A" w:rsidP="00A9045A">
      <w:pPr>
        <w:pStyle w:val="ListeParagraf"/>
        <w:numPr>
          <w:ilvl w:val="0"/>
          <w:numId w:val="41"/>
        </w:numPr>
        <w:shd w:val="clear" w:color="auto" w:fill="FFFFFF"/>
        <w:jc w:val="both"/>
        <w:rPr>
          <w:rFonts w:ascii="Times New Roman" w:hAnsi="Times New Roman" w:cs="Times New Roman"/>
          <w:color w:val="0070C0"/>
          <w:spacing w:val="-20"/>
          <w:sz w:val="24"/>
          <w:szCs w:val="24"/>
          <w:lang w:val="en-US"/>
        </w:rPr>
      </w:pPr>
      <w:r>
        <w:rPr>
          <w:rFonts w:ascii="Times New Roman" w:hAnsi="Times New Roman" w:cs="Times New Roman"/>
          <w:color w:val="0070C0"/>
          <w:spacing w:val="2"/>
          <w:sz w:val="24"/>
          <w:szCs w:val="24"/>
          <w:lang w:val="en-US"/>
        </w:rPr>
        <w:t>Başbakanlı</w:t>
      </w:r>
      <w:r w:rsidR="00DB731C" w:rsidRPr="00A9045A">
        <w:rPr>
          <w:rFonts w:ascii="Times New Roman" w:hAnsi="Times New Roman" w:cs="Times New Roman"/>
          <w:color w:val="0070C0"/>
          <w:spacing w:val="2"/>
          <w:sz w:val="24"/>
          <w:szCs w:val="24"/>
          <w:lang w:val="en-US"/>
        </w:rPr>
        <w:t xml:space="preserve">k Kamu Görevlileri Etik Kurulu tarafindan gönderilen 1.12.2008 tarihli yazı gereği kurumların </w:t>
      </w:r>
      <w:r w:rsidR="00DB731C" w:rsidRPr="00A9045A">
        <w:rPr>
          <w:rFonts w:ascii="Times New Roman" w:hAnsi="Times New Roman" w:cs="Times New Roman"/>
          <w:b/>
          <w:bCs/>
          <w:color w:val="0070C0"/>
          <w:spacing w:val="2"/>
          <w:sz w:val="24"/>
          <w:szCs w:val="24"/>
          <w:lang w:val="en-US"/>
        </w:rPr>
        <w:t>İnternet Sitelerinde</w:t>
      </w:r>
      <w:r w:rsidR="00DB731C" w:rsidRPr="00A9045A">
        <w:rPr>
          <w:rFonts w:ascii="Times New Roman" w:hAnsi="Times New Roman" w:cs="Times New Roman"/>
          <w:color w:val="0070C0"/>
          <w:spacing w:val="2"/>
          <w:sz w:val="24"/>
          <w:szCs w:val="24"/>
          <w:lang w:val="en-US"/>
        </w:rPr>
        <w:t xml:space="preserve"> Etik Komisyonları ve çahşmalarına yer verilmesi istenilmiş bu konuda çalışma yapılmış ve Bakanlığımız web sayfası içerisinde  Etik Komisyonu sayfası açılmıştır. Böylece hem Etik Komisyonu konusunda bilgi verilirken hem de Etik Komisyonuna herkesin kolay ulaşması sağlanmıştır.</w:t>
      </w:r>
      <w:r w:rsidR="00BF0048" w:rsidRPr="00A9045A">
        <w:rPr>
          <w:rFonts w:ascii="Times New Roman" w:hAnsi="Times New Roman" w:cs="Times New Roman"/>
          <w:color w:val="0070C0"/>
          <w:spacing w:val="-15"/>
          <w:sz w:val="24"/>
          <w:szCs w:val="24"/>
          <w:lang w:val="en-US"/>
        </w:rPr>
        <w:t xml:space="preserve"> </w:t>
      </w:r>
    </w:p>
    <w:p w:rsidR="00A9045A" w:rsidRPr="00A9045A" w:rsidRDefault="00DB731C" w:rsidP="00A9045A">
      <w:pPr>
        <w:pStyle w:val="ListeParagraf"/>
        <w:numPr>
          <w:ilvl w:val="0"/>
          <w:numId w:val="41"/>
        </w:numPr>
        <w:shd w:val="clear" w:color="auto" w:fill="FFFFFF"/>
        <w:jc w:val="both"/>
        <w:rPr>
          <w:rFonts w:ascii="Times New Roman" w:hAnsi="Times New Roman" w:cs="Times New Roman"/>
          <w:color w:val="0070C0"/>
          <w:spacing w:val="-20"/>
          <w:sz w:val="24"/>
          <w:szCs w:val="24"/>
          <w:lang w:val="en-US"/>
        </w:rPr>
      </w:pPr>
      <w:r w:rsidRPr="00A9045A">
        <w:rPr>
          <w:rFonts w:ascii="Times New Roman" w:hAnsi="Times New Roman" w:cs="Times New Roman"/>
          <w:color w:val="0070C0"/>
          <w:spacing w:val="1"/>
          <w:sz w:val="24"/>
          <w:szCs w:val="24"/>
          <w:lang w:val="en-US"/>
        </w:rPr>
        <w:t>Etik Komisyonu çahşmalarının değerlendirilmesi, merkez ve taşra teşkilatında görevli</w:t>
      </w:r>
      <w:r w:rsidR="00A9045A">
        <w:rPr>
          <w:rFonts w:ascii="Times New Roman" w:hAnsi="Times New Roman" w:cs="Times New Roman"/>
          <w:color w:val="0070C0"/>
          <w:spacing w:val="1"/>
          <w:sz w:val="24"/>
          <w:szCs w:val="24"/>
          <w:lang w:val="en-US"/>
        </w:rPr>
        <w:t xml:space="preserve"> </w:t>
      </w:r>
      <w:r w:rsidRPr="00A9045A">
        <w:rPr>
          <w:rFonts w:ascii="Times New Roman" w:hAnsi="Times New Roman" w:cs="Times New Roman"/>
          <w:color w:val="0070C0"/>
          <w:spacing w:val="2"/>
          <w:sz w:val="24"/>
          <w:szCs w:val="24"/>
          <w:lang w:val="en-US"/>
        </w:rPr>
        <w:t xml:space="preserve">üst düzey kamu görevlilerine etik egitimi verilmesi, hizmetiçi </w:t>
      </w:r>
      <w:r w:rsidRPr="00A9045A">
        <w:rPr>
          <w:rFonts w:ascii="Times New Roman" w:hAnsi="Times New Roman" w:cs="Times New Roman"/>
          <w:smallCaps/>
          <w:color w:val="0070C0"/>
          <w:spacing w:val="2"/>
          <w:sz w:val="24"/>
          <w:szCs w:val="24"/>
          <w:lang w:val="en-US"/>
        </w:rPr>
        <w:t>E</w:t>
      </w:r>
      <w:r w:rsidRPr="00A9045A">
        <w:rPr>
          <w:rFonts w:ascii="Times New Roman" w:hAnsi="Times New Roman" w:cs="Times New Roman"/>
          <w:color w:val="0070C0"/>
          <w:spacing w:val="2"/>
          <w:sz w:val="24"/>
          <w:szCs w:val="24"/>
          <w:lang w:val="en-US"/>
        </w:rPr>
        <w:t>ğitimlerde bu</w:t>
      </w:r>
      <w:r w:rsidR="00A9045A">
        <w:rPr>
          <w:rFonts w:ascii="Times New Roman" w:hAnsi="Times New Roman" w:cs="Times New Roman"/>
          <w:color w:val="0070C0"/>
          <w:spacing w:val="2"/>
          <w:sz w:val="24"/>
          <w:szCs w:val="24"/>
          <w:lang w:val="en-US"/>
        </w:rPr>
        <w:t xml:space="preserve"> </w:t>
      </w:r>
      <w:r w:rsidRPr="00A9045A">
        <w:rPr>
          <w:rFonts w:ascii="Times New Roman" w:hAnsi="Times New Roman" w:cs="Times New Roman"/>
          <w:color w:val="0070C0"/>
          <w:spacing w:val="3"/>
          <w:sz w:val="24"/>
          <w:szCs w:val="24"/>
          <w:lang w:val="en-US"/>
        </w:rPr>
        <w:t>konunun yer alması ve 2009 yılı çalışmalarının planlanması amacıyla Etik</w:t>
      </w:r>
      <w:r w:rsidR="00A9045A">
        <w:rPr>
          <w:rFonts w:ascii="Times New Roman" w:hAnsi="Times New Roman" w:cs="Times New Roman"/>
          <w:color w:val="0070C0"/>
          <w:spacing w:val="3"/>
          <w:sz w:val="24"/>
          <w:szCs w:val="24"/>
          <w:lang w:val="en-US"/>
        </w:rPr>
        <w:t xml:space="preserve"> </w:t>
      </w:r>
      <w:r w:rsidRPr="00A9045A">
        <w:rPr>
          <w:rFonts w:ascii="Times New Roman" w:hAnsi="Times New Roman" w:cs="Times New Roman"/>
          <w:color w:val="0070C0"/>
          <w:spacing w:val="2"/>
          <w:sz w:val="24"/>
          <w:szCs w:val="24"/>
          <w:lang w:val="en-US"/>
        </w:rPr>
        <w:t>Komisyonu Arahk 2008 ayı içerisinde toplanmıştır.</w:t>
      </w:r>
    </w:p>
    <w:p w:rsidR="00A9045A" w:rsidRPr="00A9045A" w:rsidRDefault="00DB731C" w:rsidP="00A9045A">
      <w:pPr>
        <w:pStyle w:val="ListeParagraf"/>
        <w:numPr>
          <w:ilvl w:val="0"/>
          <w:numId w:val="41"/>
        </w:numPr>
        <w:shd w:val="clear" w:color="auto" w:fill="FFFFFF"/>
        <w:jc w:val="both"/>
        <w:rPr>
          <w:rFonts w:ascii="Times New Roman" w:hAnsi="Times New Roman" w:cs="Times New Roman"/>
          <w:color w:val="0070C0"/>
          <w:spacing w:val="-20"/>
          <w:sz w:val="24"/>
          <w:szCs w:val="24"/>
          <w:lang w:val="en-US"/>
        </w:rPr>
      </w:pPr>
      <w:r w:rsidRPr="00A9045A">
        <w:rPr>
          <w:rFonts w:ascii="Times New Roman" w:hAnsi="Times New Roman" w:cs="Times New Roman"/>
          <w:color w:val="0070C0"/>
          <w:spacing w:val="3"/>
          <w:sz w:val="24"/>
          <w:szCs w:val="24"/>
          <w:lang w:val="en-US"/>
        </w:rPr>
        <w:t>Kurumların Etik Komisyonu Başkanları için 8 Ocak 2009 tarihinde ve üyelerine</w:t>
      </w:r>
      <w:r w:rsidR="00A9045A">
        <w:rPr>
          <w:rFonts w:ascii="Times New Roman" w:hAnsi="Times New Roman" w:cs="Times New Roman"/>
          <w:color w:val="0070C0"/>
          <w:spacing w:val="3"/>
          <w:sz w:val="24"/>
          <w:szCs w:val="24"/>
          <w:lang w:val="en-US"/>
        </w:rPr>
        <w:t xml:space="preserve"> </w:t>
      </w:r>
      <w:r w:rsidRPr="00A9045A">
        <w:rPr>
          <w:rFonts w:ascii="Times New Roman" w:hAnsi="Times New Roman" w:cs="Times New Roman"/>
          <w:color w:val="0070C0"/>
          <w:spacing w:val="1"/>
          <w:sz w:val="24"/>
          <w:szCs w:val="24"/>
          <w:lang w:val="en-US"/>
        </w:rPr>
        <w:t xml:space="preserve">yönelik olarak 12-13 Ocak ve 14-15 Ocak 2009 tarihlerinde Ankarada </w:t>
      </w:r>
      <w:r w:rsidRPr="00A9045A">
        <w:rPr>
          <w:rFonts w:ascii="Times New Roman" w:hAnsi="Times New Roman" w:cs="Times New Roman"/>
          <w:color w:val="0070C0"/>
          <w:spacing w:val="3"/>
          <w:sz w:val="24"/>
          <w:szCs w:val="24"/>
          <w:lang w:val="en-US"/>
        </w:rPr>
        <w:t>yapılan "Etik Liderlik Semineri" ne MEB Etik Komisyonu Başkanı ve üyeleri</w:t>
      </w:r>
      <w:r w:rsidR="00A9045A">
        <w:rPr>
          <w:rFonts w:ascii="Times New Roman" w:hAnsi="Times New Roman" w:cs="Times New Roman"/>
          <w:color w:val="0070C0"/>
          <w:spacing w:val="3"/>
          <w:sz w:val="24"/>
          <w:szCs w:val="24"/>
          <w:lang w:val="en-US"/>
        </w:rPr>
        <w:t xml:space="preserve"> ile bir etik eğiticisi </w:t>
      </w:r>
      <w:r w:rsidRPr="00A9045A">
        <w:rPr>
          <w:rFonts w:ascii="Times New Roman" w:hAnsi="Times New Roman" w:cs="Times New Roman"/>
          <w:color w:val="0070C0"/>
          <w:spacing w:val="2"/>
          <w:sz w:val="24"/>
          <w:szCs w:val="24"/>
          <w:lang w:val="en-US"/>
        </w:rPr>
        <w:t xml:space="preserve">katılmıştır. </w:t>
      </w:r>
    </w:p>
    <w:p w:rsidR="00A9045A" w:rsidRPr="00A9045A" w:rsidRDefault="00DB731C" w:rsidP="00A9045A">
      <w:pPr>
        <w:pStyle w:val="ListeParagraf"/>
        <w:numPr>
          <w:ilvl w:val="0"/>
          <w:numId w:val="41"/>
        </w:numPr>
        <w:shd w:val="clear" w:color="auto" w:fill="FFFFFF"/>
        <w:jc w:val="both"/>
        <w:rPr>
          <w:rFonts w:ascii="Times New Roman" w:hAnsi="Times New Roman" w:cs="Times New Roman"/>
          <w:color w:val="0070C0"/>
          <w:spacing w:val="-20"/>
          <w:sz w:val="24"/>
          <w:szCs w:val="24"/>
          <w:lang w:val="en-US"/>
        </w:rPr>
      </w:pPr>
      <w:r w:rsidRPr="00A9045A">
        <w:rPr>
          <w:rFonts w:ascii="Times New Roman" w:hAnsi="Times New Roman" w:cs="Times New Roman"/>
          <w:color w:val="0070C0"/>
          <w:sz w:val="24"/>
          <w:szCs w:val="24"/>
          <w:lang w:val="en-US"/>
        </w:rPr>
        <w:t xml:space="preserve">14-15 Ocak 2009 tarihlerinde Ankarada düzenlenen </w:t>
      </w:r>
      <w:r w:rsidRPr="00A9045A">
        <w:rPr>
          <w:rFonts w:ascii="Times New Roman" w:hAnsi="Times New Roman" w:cs="Times New Roman"/>
          <w:b/>
          <w:bCs/>
          <w:color w:val="0070C0"/>
          <w:sz w:val="24"/>
          <w:szCs w:val="24"/>
          <w:lang w:val="en-US"/>
        </w:rPr>
        <w:t>Etik Liderlik Semineri</w:t>
      </w:r>
      <w:r w:rsidR="00A9045A">
        <w:rPr>
          <w:rFonts w:ascii="Times New Roman" w:hAnsi="Times New Roman" w:cs="Times New Roman"/>
          <w:color w:val="0070C0"/>
          <w:sz w:val="24"/>
          <w:szCs w:val="24"/>
          <w:lang w:val="en-US"/>
        </w:rPr>
        <w:t xml:space="preserve">ne Bakanlığımızdan bir  eğitici </w:t>
      </w:r>
      <w:r w:rsidRPr="00A9045A">
        <w:rPr>
          <w:rFonts w:ascii="Times New Roman" w:hAnsi="Times New Roman" w:cs="Times New Roman"/>
          <w:color w:val="0070C0"/>
          <w:sz w:val="24"/>
          <w:szCs w:val="24"/>
          <w:lang w:val="en-US"/>
        </w:rPr>
        <w:t xml:space="preserve"> katılmıştır. </w:t>
      </w:r>
    </w:p>
    <w:p w:rsidR="00A9045A" w:rsidRPr="00A9045A" w:rsidRDefault="00DB731C" w:rsidP="00A9045A">
      <w:pPr>
        <w:pStyle w:val="ListeParagraf"/>
        <w:numPr>
          <w:ilvl w:val="0"/>
          <w:numId w:val="41"/>
        </w:numPr>
        <w:shd w:val="clear" w:color="auto" w:fill="FFFFFF"/>
        <w:jc w:val="both"/>
        <w:rPr>
          <w:rFonts w:ascii="Times New Roman" w:hAnsi="Times New Roman" w:cs="Times New Roman"/>
          <w:color w:val="0070C0"/>
          <w:spacing w:val="-20"/>
          <w:sz w:val="24"/>
          <w:szCs w:val="24"/>
          <w:lang w:val="en-US"/>
        </w:rPr>
      </w:pPr>
      <w:r w:rsidRPr="00A9045A">
        <w:rPr>
          <w:rFonts w:ascii="Times New Roman" w:hAnsi="Times New Roman" w:cs="Times New Roman"/>
          <w:color w:val="0070C0"/>
          <w:spacing w:val="2"/>
          <w:sz w:val="24"/>
          <w:szCs w:val="24"/>
          <w:lang w:val="en-US"/>
        </w:rPr>
        <w:t>Basbakanhk Kamu Görevlileri Etik Kurulu tarafından yürütülen "Yolsuzluğun önlenmesi İçin Etik Projesi" kapsamında yapılmakta olan Akademik Araştırmalarla ilgili olarak</w:t>
      </w:r>
      <w:r w:rsidR="00A9045A">
        <w:rPr>
          <w:rFonts w:ascii="Times New Roman" w:hAnsi="Times New Roman" w:cs="Times New Roman"/>
          <w:color w:val="0070C0"/>
          <w:spacing w:val="2"/>
          <w:sz w:val="24"/>
          <w:szCs w:val="24"/>
          <w:lang w:val="en-US"/>
        </w:rPr>
        <w:t xml:space="preserve"> </w:t>
      </w:r>
      <w:r w:rsidRPr="00A9045A">
        <w:rPr>
          <w:rFonts w:ascii="Times New Roman" w:hAnsi="Times New Roman" w:cs="Times New Roman"/>
          <w:color w:val="0070C0"/>
          <w:spacing w:val="1"/>
          <w:sz w:val="24"/>
          <w:szCs w:val="24"/>
          <w:lang w:val="en-US"/>
        </w:rPr>
        <w:t>Akademisyenler tarafından hazırlanan Çahşma Planlarının degerlendirilmesi amacıyl</w:t>
      </w:r>
      <w:r w:rsidR="00A9045A">
        <w:rPr>
          <w:rFonts w:ascii="Times New Roman" w:hAnsi="Times New Roman" w:cs="Times New Roman"/>
          <w:color w:val="0070C0"/>
          <w:spacing w:val="1"/>
          <w:sz w:val="24"/>
          <w:szCs w:val="24"/>
          <w:lang w:val="en-US"/>
        </w:rPr>
        <w:t xml:space="preserve">a </w:t>
      </w:r>
      <w:r w:rsidRPr="00A9045A">
        <w:rPr>
          <w:rFonts w:ascii="Times New Roman" w:hAnsi="Times New Roman" w:cs="Times New Roman"/>
          <w:color w:val="0070C0"/>
          <w:spacing w:val="3"/>
          <w:sz w:val="24"/>
          <w:szCs w:val="24"/>
          <w:lang w:val="en-US"/>
        </w:rPr>
        <w:t>16 Ocak 2009 tarihinde Başbakanhkta yapılan toplantıya Etik Komisyonu adına şube</w:t>
      </w:r>
      <w:r w:rsidR="00BF0048" w:rsidRPr="00A9045A">
        <w:rPr>
          <w:rFonts w:ascii="Times New Roman" w:hAnsi="Times New Roman" w:cs="Times New Roman"/>
          <w:color w:val="0070C0"/>
          <w:spacing w:val="3"/>
          <w:sz w:val="24"/>
          <w:szCs w:val="24"/>
          <w:lang w:val="en-US"/>
        </w:rPr>
        <w:t xml:space="preserve"> </w:t>
      </w:r>
      <w:r w:rsidRPr="00A9045A">
        <w:rPr>
          <w:rFonts w:ascii="Times New Roman" w:hAnsi="Times New Roman" w:cs="Times New Roman"/>
          <w:color w:val="0070C0"/>
          <w:spacing w:val="1"/>
          <w:sz w:val="24"/>
          <w:szCs w:val="24"/>
          <w:lang w:val="en-US"/>
        </w:rPr>
        <w:t>Müdürü  katılmıştır.</w:t>
      </w:r>
      <w:r w:rsidR="00BF0048" w:rsidRPr="00A9045A">
        <w:rPr>
          <w:rFonts w:ascii="Times New Roman" w:hAnsi="Times New Roman" w:cs="Times New Roman"/>
          <w:color w:val="0070C0"/>
          <w:spacing w:val="-15"/>
          <w:sz w:val="24"/>
          <w:szCs w:val="24"/>
          <w:lang w:val="en-US"/>
        </w:rPr>
        <w:t xml:space="preserve"> </w:t>
      </w:r>
      <w:r w:rsidRPr="00A9045A">
        <w:rPr>
          <w:rFonts w:ascii="Times New Roman" w:hAnsi="Times New Roman" w:cs="Times New Roman"/>
          <w:color w:val="0070C0"/>
          <w:spacing w:val="1"/>
          <w:sz w:val="24"/>
          <w:szCs w:val="24"/>
          <w:lang w:val="en-US"/>
        </w:rPr>
        <w:t>Başbakanlığın emirleri doğrultusunda belirlenen şartları taşıyan personel arasından Bakanlığımız</w:t>
      </w:r>
      <w:r w:rsidR="00A9045A">
        <w:rPr>
          <w:rFonts w:ascii="Times New Roman" w:hAnsi="Times New Roman" w:cs="Times New Roman"/>
          <w:color w:val="0070C0"/>
          <w:spacing w:val="1"/>
          <w:sz w:val="24"/>
          <w:szCs w:val="24"/>
          <w:lang w:val="en-US"/>
        </w:rPr>
        <w:t>da eğitim vermek üzere seçilen  yeni e</w:t>
      </w:r>
      <w:r w:rsidRPr="00A9045A">
        <w:rPr>
          <w:rFonts w:ascii="Times New Roman" w:hAnsi="Times New Roman" w:cs="Times New Roman"/>
          <w:color w:val="0070C0"/>
          <w:spacing w:val="1"/>
          <w:sz w:val="24"/>
          <w:szCs w:val="24"/>
          <w:lang w:val="en-US"/>
        </w:rPr>
        <w:t xml:space="preserve">ğitici adayları belirlenerek isimleri 6 Şubat 2009 tarihinde Başbakanlığa bildirilmiştir. </w:t>
      </w:r>
    </w:p>
    <w:p w:rsidR="00A9045A" w:rsidRPr="00A9045A" w:rsidRDefault="00DB731C" w:rsidP="00A9045A">
      <w:pPr>
        <w:pStyle w:val="ListeParagraf"/>
        <w:numPr>
          <w:ilvl w:val="0"/>
          <w:numId w:val="41"/>
        </w:numPr>
        <w:shd w:val="clear" w:color="auto" w:fill="FFFFFF"/>
        <w:jc w:val="both"/>
        <w:rPr>
          <w:rFonts w:ascii="Times New Roman" w:hAnsi="Times New Roman" w:cs="Times New Roman"/>
          <w:color w:val="0070C0"/>
          <w:spacing w:val="-20"/>
          <w:sz w:val="24"/>
          <w:szCs w:val="24"/>
          <w:lang w:val="en-US"/>
        </w:rPr>
      </w:pPr>
      <w:r w:rsidRPr="00A9045A">
        <w:rPr>
          <w:rFonts w:ascii="Times New Roman" w:hAnsi="Times New Roman" w:cs="Times New Roman"/>
          <w:color w:val="0070C0"/>
          <w:spacing w:val="1"/>
          <w:sz w:val="24"/>
          <w:szCs w:val="24"/>
          <w:lang w:val="en-US"/>
        </w:rPr>
        <w:t xml:space="preserve">9 Şubat 2009 tarihinde TBMM personeline yönelik olarak düzenlenen etik eğitiminde Bakanlığımız Etik Eğiticisi görevlendirilmiştir. </w:t>
      </w:r>
    </w:p>
    <w:p w:rsidR="00A9045A" w:rsidRPr="00A9045A" w:rsidRDefault="00DB731C" w:rsidP="00A9045A">
      <w:pPr>
        <w:pStyle w:val="ListeParagraf"/>
        <w:numPr>
          <w:ilvl w:val="0"/>
          <w:numId w:val="41"/>
        </w:numPr>
        <w:shd w:val="clear" w:color="auto" w:fill="FFFFFF"/>
        <w:jc w:val="both"/>
        <w:rPr>
          <w:rFonts w:ascii="Times New Roman" w:hAnsi="Times New Roman" w:cs="Times New Roman"/>
          <w:color w:val="0070C0"/>
          <w:spacing w:val="-20"/>
          <w:sz w:val="24"/>
          <w:szCs w:val="24"/>
          <w:lang w:val="en-US"/>
        </w:rPr>
      </w:pPr>
      <w:r w:rsidRPr="00A9045A">
        <w:rPr>
          <w:rFonts w:ascii="Times New Roman" w:hAnsi="Times New Roman" w:cs="Times New Roman"/>
          <w:color w:val="0070C0"/>
          <w:spacing w:val="1"/>
          <w:sz w:val="24"/>
          <w:szCs w:val="24"/>
          <w:lang w:val="en-US"/>
        </w:rPr>
        <w:t>5 Mart 2009 tarihinde Başbakanlık Kamu Görevlileri Etik Kurulunda düzenlenen topla</w:t>
      </w:r>
      <w:r w:rsidR="00A9045A">
        <w:rPr>
          <w:rFonts w:ascii="Times New Roman" w:hAnsi="Times New Roman" w:cs="Times New Roman"/>
          <w:color w:val="0070C0"/>
          <w:spacing w:val="1"/>
          <w:sz w:val="24"/>
          <w:szCs w:val="24"/>
          <w:lang w:val="en-US"/>
        </w:rPr>
        <w:t>ntıya bakanlığımız ikinci grup etik eğiticileri katılmıştır.</w:t>
      </w:r>
    </w:p>
    <w:p w:rsidR="00A9045A" w:rsidRPr="00A9045A" w:rsidRDefault="00DB731C" w:rsidP="00A9045A">
      <w:pPr>
        <w:pStyle w:val="ListeParagraf"/>
        <w:numPr>
          <w:ilvl w:val="0"/>
          <w:numId w:val="41"/>
        </w:numPr>
        <w:shd w:val="clear" w:color="auto" w:fill="FFFFFF"/>
        <w:jc w:val="both"/>
        <w:rPr>
          <w:rFonts w:ascii="Times New Roman" w:hAnsi="Times New Roman" w:cs="Times New Roman"/>
          <w:color w:val="0070C0"/>
          <w:spacing w:val="-20"/>
          <w:sz w:val="24"/>
          <w:szCs w:val="24"/>
          <w:lang w:val="en-US"/>
        </w:rPr>
      </w:pPr>
      <w:r w:rsidRPr="00A9045A">
        <w:rPr>
          <w:rFonts w:ascii="Times New Roman" w:hAnsi="Times New Roman" w:cs="Times New Roman"/>
          <w:color w:val="0070C0"/>
          <w:spacing w:val="1"/>
          <w:sz w:val="24"/>
          <w:szCs w:val="24"/>
          <w:lang w:val="en-US"/>
        </w:rPr>
        <w:t xml:space="preserve">Üniversitelerce yürütülen Etik Araştırmalara Bakanlığımızca gerekli destek verilmiştir. </w:t>
      </w:r>
    </w:p>
    <w:p w:rsidR="00A9045A" w:rsidRPr="00A9045A" w:rsidRDefault="00DB731C" w:rsidP="00A9045A">
      <w:pPr>
        <w:pStyle w:val="ListeParagraf"/>
        <w:numPr>
          <w:ilvl w:val="0"/>
          <w:numId w:val="41"/>
        </w:numPr>
        <w:shd w:val="clear" w:color="auto" w:fill="FFFFFF"/>
        <w:jc w:val="both"/>
        <w:rPr>
          <w:rFonts w:ascii="Times New Roman" w:hAnsi="Times New Roman" w:cs="Times New Roman"/>
          <w:color w:val="0070C0"/>
          <w:spacing w:val="-20"/>
          <w:sz w:val="24"/>
          <w:szCs w:val="24"/>
          <w:lang w:val="en-US"/>
        </w:rPr>
      </w:pPr>
      <w:r w:rsidRPr="00A9045A">
        <w:rPr>
          <w:rFonts w:ascii="Times New Roman" w:hAnsi="Times New Roman" w:cs="Times New Roman"/>
          <w:color w:val="0070C0"/>
          <w:spacing w:val="1"/>
          <w:sz w:val="24"/>
          <w:szCs w:val="24"/>
          <w:lang w:val="en-US"/>
        </w:rPr>
        <w:t>9-13 Mart tarihleri arasında Başbakanlık Kamu Görevlileri Etik Kurulunda yapılan “Etik Eğiticilerinin Eğitimi” seminerine Bakanlığımız Etik Eğiticileri katılmıştır.</w:t>
      </w:r>
      <w:r w:rsidR="00BF0048" w:rsidRPr="00A9045A">
        <w:rPr>
          <w:rFonts w:ascii="Times New Roman" w:hAnsi="Times New Roman" w:cs="Times New Roman"/>
          <w:color w:val="0070C0"/>
          <w:spacing w:val="-15"/>
          <w:sz w:val="24"/>
          <w:szCs w:val="24"/>
          <w:lang w:val="en-US"/>
        </w:rPr>
        <w:t xml:space="preserve"> </w:t>
      </w:r>
    </w:p>
    <w:p w:rsidR="00A9045A" w:rsidRPr="00A9045A" w:rsidRDefault="00DB731C" w:rsidP="00A9045A">
      <w:pPr>
        <w:pStyle w:val="ListeParagraf"/>
        <w:numPr>
          <w:ilvl w:val="0"/>
          <w:numId w:val="41"/>
        </w:numPr>
        <w:shd w:val="clear" w:color="auto" w:fill="FFFFFF"/>
        <w:jc w:val="both"/>
        <w:rPr>
          <w:rFonts w:ascii="Times New Roman" w:hAnsi="Times New Roman" w:cs="Times New Roman"/>
          <w:color w:val="0070C0"/>
          <w:spacing w:val="-20"/>
          <w:sz w:val="24"/>
          <w:szCs w:val="24"/>
          <w:lang w:val="en-US"/>
        </w:rPr>
      </w:pPr>
      <w:r w:rsidRPr="00A9045A">
        <w:rPr>
          <w:rFonts w:ascii="Times New Roman" w:hAnsi="Times New Roman" w:cs="Times New Roman"/>
          <w:color w:val="0070C0"/>
          <w:spacing w:val="1"/>
          <w:sz w:val="24"/>
          <w:szCs w:val="24"/>
          <w:lang w:val="en-US"/>
        </w:rPr>
        <w:t xml:space="preserve">30 Mart-3 Nisan tarihleri arasında düzenlenen </w:t>
      </w:r>
      <w:r w:rsidRPr="00A9045A">
        <w:rPr>
          <w:rFonts w:ascii="Times New Roman" w:hAnsi="Times New Roman" w:cs="Times New Roman"/>
          <w:b/>
          <w:bCs/>
          <w:color w:val="0070C0"/>
          <w:spacing w:val="1"/>
          <w:sz w:val="24"/>
          <w:szCs w:val="24"/>
          <w:lang w:val="en-US"/>
        </w:rPr>
        <w:t>“Etik Eğiticileri Seminerine”</w:t>
      </w:r>
      <w:r w:rsidRPr="00A9045A">
        <w:rPr>
          <w:rFonts w:ascii="Times New Roman" w:hAnsi="Times New Roman" w:cs="Times New Roman"/>
          <w:color w:val="0070C0"/>
          <w:spacing w:val="1"/>
          <w:sz w:val="24"/>
          <w:szCs w:val="24"/>
          <w:lang w:val="en-US"/>
        </w:rPr>
        <w:t xml:space="preserve"> Bakanlığımız ilk grup Etik Eğiticileri katılmıştır. </w:t>
      </w:r>
    </w:p>
    <w:p w:rsidR="00A9045A" w:rsidRPr="00A9045A" w:rsidRDefault="00DB731C" w:rsidP="00A9045A">
      <w:pPr>
        <w:pStyle w:val="ListeParagraf"/>
        <w:numPr>
          <w:ilvl w:val="0"/>
          <w:numId w:val="41"/>
        </w:numPr>
        <w:shd w:val="clear" w:color="auto" w:fill="FFFFFF"/>
        <w:jc w:val="both"/>
        <w:rPr>
          <w:rFonts w:ascii="Times New Roman" w:hAnsi="Times New Roman" w:cs="Times New Roman"/>
          <w:color w:val="0070C0"/>
          <w:spacing w:val="-20"/>
          <w:sz w:val="24"/>
          <w:szCs w:val="24"/>
          <w:lang w:val="en-US"/>
        </w:rPr>
      </w:pPr>
      <w:r w:rsidRPr="00A9045A">
        <w:rPr>
          <w:rFonts w:ascii="Times New Roman" w:hAnsi="Times New Roman" w:cs="Times New Roman"/>
          <w:color w:val="0070C0"/>
          <w:spacing w:val="1"/>
          <w:sz w:val="24"/>
          <w:szCs w:val="24"/>
          <w:lang w:val="en-US"/>
        </w:rPr>
        <w:t xml:space="preserve">5-10 Nisan 2009 tarihleri arasında Kızılcahamam da düzenlenen </w:t>
      </w:r>
      <w:r w:rsidRPr="00A9045A">
        <w:rPr>
          <w:rFonts w:ascii="Times New Roman" w:hAnsi="Times New Roman" w:cs="Times New Roman"/>
          <w:b/>
          <w:bCs/>
          <w:color w:val="0070C0"/>
          <w:spacing w:val="1"/>
          <w:sz w:val="24"/>
          <w:szCs w:val="24"/>
          <w:lang w:val="en-US"/>
        </w:rPr>
        <w:t>Etik Liderlik semineri</w:t>
      </w:r>
      <w:r w:rsidR="00A9045A">
        <w:rPr>
          <w:rFonts w:ascii="Times New Roman" w:hAnsi="Times New Roman" w:cs="Times New Roman"/>
          <w:color w:val="0070C0"/>
          <w:spacing w:val="1"/>
          <w:sz w:val="24"/>
          <w:szCs w:val="24"/>
          <w:lang w:val="en-US"/>
        </w:rPr>
        <w:t>ne Bakanlığımız etik ğ</w:t>
      </w:r>
      <w:r w:rsidRPr="00A9045A">
        <w:rPr>
          <w:rFonts w:ascii="Times New Roman" w:hAnsi="Times New Roman" w:cs="Times New Roman"/>
          <w:color w:val="0070C0"/>
          <w:spacing w:val="1"/>
          <w:sz w:val="24"/>
          <w:szCs w:val="24"/>
          <w:lang w:val="en-US"/>
        </w:rPr>
        <w:t xml:space="preserve">ğiticisi katılmıştır. </w:t>
      </w:r>
    </w:p>
    <w:p w:rsidR="00A9045A" w:rsidRPr="00A9045A" w:rsidRDefault="00DB731C" w:rsidP="00A9045A">
      <w:pPr>
        <w:pStyle w:val="ListeParagraf"/>
        <w:numPr>
          <w:ilvl w:val="0"/>
          <w:numId w:val="41"/>
        </w:numPr>
        <w:shd w:val="clear" w:color="auto" w:fill="FFFFFF"/>
        <w:jc w:val="both"/>
        <w:rPr>
          <w:rFonts w:ascii="Times New Roman" w:hAnsi="Times New Roman" w:cs="Times New Roman"/>
          <w:color w:val="0070C0"/>
          <w:spacing w:val="-20"/>
          <w:sz w:val="24"/>
          <w:szCs w:val="24"/>
          <w:lang w:val="en-US"/>
        </w:rPr>
      </w:pPr>
      <w:r w:rsidRPr="00A9045A">
        <w:rPr>
          <w:rFonts w:ascii="Times New Roman" w:hAnsi="Times New Roman" w:cs="Times New Roman"/>
          <w:color w:val="0070C0"/>
          <w:spacing w:val="1"/>
          <w:sz w:val="24"/>
          <w:szCs w:val="24"/>
          <w:lang w:val="en-US"/>
        </w:rPr>
        <w:t xml:space="preserve">15 Nisan 2009 Tarihinde Başbakanlıkta yapılan </w:t>
      </w:r>
      <w:r w:rsidRPr="00A9045A">
        <w:rPr>
          <w:rFonts w:ascii="Times New Roman" w:hAnsi="Times New Roman" w:cs="Times New Roman"/>
          <w:b/>
          <w:bCs/>
          <w:color w:val="0070C0"/>
          <w:spacing w:val="1"/>
          <w:sz w:val="24"/>
          <w:szCs w:val="24"/>
          <w:lang w:val="en-US"/>
        </w:rPr>
        <w:t>“Etik Araştırmalar Değerlendirme Toplantısı”</w:t>
      </w:r>
      <w:r w:rsidRPr="00A9045A">
        <w:rPr>
          <w:rFonts w:ascii="Times New Roman" w:hAnsi="Times New Roman" w:cs="Times New Roman"/>
          <w:color w:val="0070C0"/>
          <w:spacing w:val="1"/>
          <w:sz w:val="24"/>
          <w:szCs w:val="24"/>
          <w:lang w:val="en-US"/>
        </w:rPr>
        <w:t xml:space="preserve"> na Komisyonu temsilen Şube Müdürü </w:t>
      </w:r>
      <w:r w:rsidRPr="00A9045A">
        <w:rPr>
          <w:rFonts w:ascii="Times New Roman" w:hAnsi="Times New Roman" w:cs="Times New Roman"/>
          <w:color w:val="0070C0"/>
          <w:spacing w:val="1"/>
          <w:sz w:val="24"/>
          <w:szCs w:val="24"/>
          <w:lang w:val="en-US"/>
        </w:rPr>
        <w:lastRenderedPageBreak/>
        <w:t xml:space="preserve">katılmıştır.Toplantıda Üniversitelere yaptırılan araştırma sonuçları değerlendirilmiştir. </w:t>
      </w:r>
    </w:p>
    <w:p w:rsidR="00A9045A" w:rsidRPr="00A9045A" w:rsidRDefault="00DB731C" w:rsidP="00A9045A">
      <w:pPr>
        <w:pStyle w:val="ListeParagraf"/>
        <w:numPr>
          <w:ilvl w:val="0"/>
          <w:numId w:val="41"/>
        </w:numPr>
        <w:shd w:val="clear" w:color="auto" w:fill="FFFFFF"/>
        <w:jc w:val="both"/>
        <w:rPr>
          <w:rFonts w:ascii="Times New Roman" w:hAnsi="Times New Roman" w:cs="Times New Roman"/>
          <w:color w:val="0070C0"/>
          <w:spacing w:val="-20"/>
          <w:sz w:val="24"/>
          <w:szCs w:val="24"/>
          <w:lang w:val="en-US"/>
        </w:rPr>
      </w:pPr>
      <w:r w:rsidRPr="00A9045A">
        <w:rPr>
          <w:rFonts w:ascii="Times New Roman" w:hAnsi="Times New Roman" w:cs="Times New Roman"/>
          <w:color w:val="0070C0"/>
          <w:spacing w:val="1"/>
          <w:sz w:val="24"/>
          <w:szCs w:val="24"/>
          <w:lang w:val="en-US"/>
        </w:rPr>
        <w:t xml:space="preserve">16.4.2009 tarihinde toplanan </w:t>
      </w:r>
      <w:r w:rsidRPr="00A9045A">
        <w:rPr>
          <w:rFonts w:ascii="Times New Roman" w:hAnsi="Times New Roman" w:cs="Times New Roman"/>
          <w:b/>
          <w:bCs/>
          <w:color w:val="0070C0"/>
          <w:spacing w:val="1"/>
          <w:sz w:val="24"/>
          <w:szCs w:val="24"/>
          <w:lang w:val="en-US"/>
        </w:rPr>
        <w:t>Etik Komisyonu</w:t>
      </w:r>
      <w:r w:rsidRPr="00A9045A">
        <w:rPr>
          <w:rFonts w:ascii="Times New Roman" w:hAnsi="Times New Roman" w:cs="Times New Roman"/>
          <w:color w:val="0070C0"/>
          <w:spacing w:val="1"/>
          <w:sz w:val="24"/>
          <w:szCs w:val="24"/>
          <w:lang w:val="en-US"/>
        </w:rPr>
        <w:t xml:space="preserve"> gündemindeki konuları görüşerek karara bağlamış, toplantıya yapılacak eğitimler planlanmış, hazırlanan eğitim seti görüşülmüş, web sayfası değerlendirilmiştir.</w:t>
      </w:r>
      <w:r w:rsidR="00BF0048" w:rsidRPr="00A9045A">
        <w:rPr>
          <w:rFonts w:ascii="Times New Roman" w:hAnsi="Times New Roman" w:cs="Times New Roman"/>
          <w:color w:val="0070C0"/>
          <w:spacing w:val="-15"/>
          <w:sz w:val="24"/>
          <w:szCs w:val="24"/>
          <w:lang w:val="en-US"/>
        </w:rPr>
        <w:t xml:space="preserve"> </w:t>
      </w:r>
    </w:p>
    <w:p w:rsidR="00A9045A" w:rsidRPr="00A9045A" w:rsidRDefault="00DB731C" w:rsidP="00A9045A">
      <w:pPr>
        <w:pStyle w:val="ListeParagraf"/>
        <w:numPr>
          <w:ilvl w:val="0"/>
          <w:numId w:val="41"/>
        </w:numPr>
        <w:shd w:val="clear" w:color="auto" w:fill="FFFFFF"/>
        <w:jc w:val="both"/>
        <w:rPr>
          <w:rFonts w:ascii="Times New Roman" w:hAnsi="Times New Roman" w:cs="Times New Roman"/>
          <w:color w:val="0070C0"/>
          <w:spacing w:val="-20"/>
          <w:sz w:val="24"/>
          <w:szCs w:val="24"/>
          <w:lang w:val="en-US"/>
        </w:rPr>
      </w:pPr>
      <w:r w:rsidRPr="00A9045A">
        <w:rPr>
          <w:rFonts w:ascii="Times New Roman" w:hAnsi="Times New Roman" w:cs="Times New Roman"/>
          <w:color w:val="0070C0"/>
          <w:spacing w:val="1"/>
          <w:sz w:val="24"/>
          <w:szCs w:val="24"/>
          <w:lang w:val="en-US"/>
        </w:rPr>
        <w:t xml:space="preserve">20-21 Nisan 2009 </w:t>
      </w:r>
      <w:r w:rsidR="00A9045A">
        <w:rPr>
          <w:rFonts w:ascii="Times New Roman" w:hAnsi="Times New Roman" w:cs="Times New Roman"/>
          <w:color w:val="0070C0"/>
          <w:spacing w:val="1"/>
          <w:sz w:val="24"/>
          <w:szCs w:val="24"/>
          <w:lang w:val="en-US"/>
        </w:rPr>
        <w:t xml:space="preserve">tarihlerinde Ankara </w:t>
      </w:r>
      <w:r w:rsidRPr="00A9045A">
        <w:rPr>
          <w:rFonts w:ascii="Times New Roman" w:hAnsi="Times New Roman" w:cs="Times New Roman"/>
          <w:color w:val="0070C0"/>
          <w:spacing w:val="1"/>
          <w:sz w:val="24"/>
          <w:szCs w:val="24"/>
          <w:lang w:val="en-US"/>
        </w:rPr>
        <w:t xml:space="preserve"> düzenlenen </w:t>
      </w:r>
      <w:r w:rsidRPr="00A9045A">
        <w:rPr>
          <w:rFonts w:ascii="Times New Roman" w:hAnsi="Times New Roman" w:cs="Times New Roman"/>
          <w:b/>
          <w:bCs/>
          <w:color w:val="0070C0"/>
          <w:spacing w:val="1"/>
          <w:sz w:val="24"/>
          <w:szCs w:val="24"/>
          <w:lang w:val="en-US"/>
        </w:rPr>
        <w:t>“Etik Liderlik Uygulama Semineri”</w:t>
      </w:r>
      <w:r w:rsidR="00A9045A">
        <w:rPr>
          <w:rFonts w:ascii="Times New Roman" w:hAnsi="Times New Roman" w:cs="Times New Roman"/>
          <w:color w:val="0070C0"/>
          <w:spacing w:val="1"/>
          <w:sz w:val="24"/>
          <w:szCs w:val="24"/>
          <w:lang w:val="en-US"/>
        </w:rPr>
        <w:t xml:space="preserve"> ne Bakanlığımız etik e</w:t>
      </w:r>
      <w:r w:rsidRPr="00A9045A">
        <w:rPr>
          <w:rFonts w:ascii="Times New Roman" w:hAnsi="Times New Roman" w:cs="Times New Roman"/>
          <w:color w:val="0070C0"/>
          <w:spacing w:val="1"/>
          <w:sz w:val="24"/>
          <w:szCs w:val="24"/>
          <w:lang w:val="en-US"/>
        </w:rPr>
        <w:t>ğiticileri katılmıştır.</w:t>
      </w:r>
      <w:r w:rsidR="00BF0048" w:rsidRPr="00A9045A">
        <w:rPr>
          <w:rFonts w:ascii="Times New Roman" w:hAnsi="Times New Roman" w:cs="Times New Roman"/>
          <w:color w:val="0070C0"/>
          <w:spacing w:val="-15"/>
          <w:sz w:val="24"/>
          <w:szCs w:val="24"/>
          <w:lang w:val="en-US"/>
        </w:rPr>
        <w:t xml:space="preserve">    </w:t>
      </w:r>
    </w:p>
    <w:p w:rsidR="00A9045A" w:rsidRPr="00A9045A" w:rsidRDefault="00DB731C" w:rsidP="00A9045A">
      <w:pPr>
        <w:pStyle w:val="ListeParagraf"/>
        <w:numPr>
          <w:ilvl w:val="0"/>
          <w:numId w:val="41"/>
        </w:numPr>
        <w:shd w:val="clear" w:color="auto" w:fill="FFFFFF"/>
        <w:jc w:val="both"/>
        <w:rPr>
          <w:rFonts w:ascii="Times New Roman" w:hAnsi="Times New Roman" w:cs="Times New Roman"/>
          <w:color w:val="0070C0"/>
          <w:spacing w:val="-20"/>
          <w:sz w:val="24"/>
          <w:szCs w:val="24"/>
          <w:lang w:val="en-US"/>
        </w:rPr>
      </w:pPr>
      <w:r w:rsidRPr="00A9045A">
        <w:rPr>
          <w:rFonts w:ascii="Times New Roman" w:hAnsi="Times New Roman" w:cs="Times New Roman"/>
          <w:color w:val="0070C0"/>
          <w:spacing w:val="1"/>
          <w:sz w:val="24"/>
          <w:szCs w:val="24"/>
          <w:lang w:val="en-US"/>
        </w:rPr>
        <w:t xml:space="preserve">30 Nisan 2009 tarihinde Başbakanlıkta yapılan </w:t>
      </w:r>
      <w:r w:rsidRPr="00A9045A">
        <w:rPr>
          <w:rFonts w:ascii="Times New Roman" w:hAnsi="Times New Roman" w:cs="Times New Roman"/>
          <w:b/>
          <w:bCs/>
          <w:color w:val="0070C0"/>
          <w:spacing w:val="1"/>
          <w:sz w:val="24"/>
          <w:szCs w:val="24"/>
          <w:lang w:val="en-US"/>
        </w:rPr>
        <w:t>Etik Eğiticileri adaylarının değerlendirilmesi</w:t>
      </w:r>
      <w:r w:rsidRPr="00A9045A">
        <w:rPr>
          <w:rFonts w:ascii="Times New Roman" w:hAnsi="Times New Roman" w:cs="Times New Roman"/>
          <w:color w:val="0070C0"/>
          <w:spacing w:val="1"/>
          <w:sz w:val="24"/>
          <w:szCs w:val="24"/>
          <w:lang w:val="en-US"/>
        </w:rPr>
        <w:t xml:space="preserve"> toplantısına Etik Komisyonunu temsi</w:t>
      </w:r>
      <w:r w:rsidR="00BF0048" w:rsidRPr="00A9045A">
        <w:rPr>
          <w:rFonts w:ascii="Times New Roman" w:hAnsi="Times New Roman" w:cs="Times New Roman"/>
          <w:color w:val="0070C0"/>
          <w:spacing w:val="1"/>
          <w:sz w:val="24"/>
          <w:szCs w:val="24"/>
          <w:lang w:val="en-US"/>
        </w:rPr>
        <w:t xml:space="preserve">len şube Müdürü </w:t>
      </w:r>
      <w:r w:rsidRPr="00A9045A">
        <w:rPr>
          <w:rFonts w:ascii="Times New Roman" w:hAnsi="Times New Roman" w:cs="Times New Roman"/>
          <w:color w:val="0070C0"/>
          <w:spacing w:val="1"/>
          <w:sz w:val="24"/>
          <w:szCs w:val="24"/>
          <w:lang w:val="en-US"/>
        </w:rPr>
        <w:t xml:space="preserve"> katılmıştır.</w:t>
      </w:r>
      <w:r w:rsidR="00BF0048" w:rsidRPr="00A9045A">
        <w:rPr>
          <w:rFonts w:ascii="Times New Roman" w:hAnsi="Times New Roman" w:cs="Times New Roman"/>
          <w:color w:val="0070C0"/>
          <w:spacing w:val="-15"/>
          <w:sz w:val="24"/>
          <w:szCs w:val="24"/>
          <w:lang w:val="en-US"/>
        </w:rPr>
        <w:t xml:space="preserve"> </w:t>
      </w:r>
    </w:p>
    <w:p w:rsidR="00A9045A" w:rsidRPr="00A9045A" w:rsidRDefault="00DB731C" w:rsidP="00A9045A">
      <w:pPr>
        <w:pStyle w:val="ListeParagraf"/>
        <w:numPr>
          <w:ilvl w:val="0"/>
          <w:numId w:val="41"/>
        </w:numPr>
        <w:shd w:val="clear" w:color="auto" w:fill="FFFFFF"/>
        <w:jc w:val="both"/>
        <w:rPr>
          <w:rFonts w:ascii="Times New Roman" w:hAnsi="Times New Roman" w:cs="Times New Roman"/>
          <w:color w:val="0070C0"/>
          <w:spacing w:val="-20"/>
          <w:sz w:val="24"/>
          <w:szCs w:val="24"/>
          <w:lang w:val="en-US"/>
        </w:rPr>
      </w:pPr>
      <w:r w:rsidRPr="00A9045A">
        <w:rPr>
          <w:rFonts w:ascii="Times New Roman" w:hAnsi="Times New Roman" w:cs="Times New Roman"/>
          <w:color w:val="0070C0"/>
          <w:spacing w:val="1"/>
          <w:sz w:val="24"/>
          <w:szCs w:val="24"/>
          <w:lang w:val="en-US"/>
        </w:rPr>
        <w:t xml:space="preserve">25 Mayıs 2009 tarihinde </w:t>
      </w:r>
      <w:r w:rsidRPr="00A9045A">
        <w:rPr>
          <w:rFonts w:ascii="Times New Roman" w:hAnsi="Times New Roman" w:cs="Times New Roman"/>
          <w:b/>
          <w:color w:val="0070C0"/>
          <w:spacing w:val="1"/>
          <w:sz w:val="24"/>
          <w:szCs w:val="24"/>
          <w:lang w:val="en-US"/>
        </w:rPr>
        <w:t>Etik Günü</w:t>
      </w:r>
      <w:r w:rsidRPr="00A9045A">
        <w:rPr>
          <w:rFonts w:ascii="Times New Roman" w:hAnsi="Times New Roman" w:cs="Times New Roman"/>
          <w:color w:val="0070C0"/>
          <w:spacing w:val="1"/>
          <w:sz w:val="24"/>
          <w:szCs w:val="24"/>
          <w:lang w:val="en-US"/>
        </w:rPr>
        <w:t xml:space="preserve"> nedeniyle Bakanlığımız Başöğretmen salonunda üst düzey yöneticilere yönelik bir </w:t>
      </w:r>
      <w:r w:rsidR="00A9045A">
        <w:rPr>
          <w:rFonts w:ascii="Times New Roman" w:hAnsi="Times New Roman" w:cs="Times New Roman"/>
          <w:color w:val="0070C0"/>
          <w:spacing w:val="1"/>
          <w:sz w:val="24"/>
          <w:szCs w:val="24"/>
          <w:lang w:val="en-US"/>
        </w:rPr>
        <w:t xml:space="preserve">etik </w:t>
      </w:r>
      <w:r w:rsidRPr="00A9045A">
        <w:rPr>
          <w:rFonts w:ascii="Times New Roman" w:hAnsi="Times New Roman" w:cs="Times New Roman"/>
          <w:color w:val="0070C0"/>
          <w:spacing w:val="1"/>
          <w:sz w:val="24"/>
          <w:szCs w:val="24"/>
          <w:lang w:val="en-US"/>
        </w:rPr>
        <w:t xml:space="preserve">bilgilendirme toplantısı düzenlenmiştir. Toplantıda </w:t>
      </w:r>
      <w:r w:rsidRPr="00A9045A">
        <w:rPr>
          <w:rFonts w:ascii="Times New Roman" w:hAnsi="Times New Roman" w:cs="Times New Roman"/>
          <w:b/>
          <w:bCs/>
          <w:color w:val="0070C0"/>
          <w:spacing w:val="1"/>
          <w:sz w:val="24"/>
          <w:szCs w:val="24"/>
          <w:lang w:val="en-US"/>
        </w:rPr>
        <w:t>Başbakanlık  Kamu Görevlileri  Etik Kurulu Başkanı</w:t>
      </w:r>
      <w:r w:rsidRPr="00A9045A">
        <w:rPr>
          <w:rFonts w:ascii="Times New Roman" w:hAnsi="Times New Roman" w:cs="Times New Roman"/>
          <w:color w:val="0070C0"/>
          <w:spacing w:val="1"/>
          <w:sz w:val="24"/>
          <w:szCs w:val="24"/>
          <w:lang w:val="en-US"/>
        </w:rPr>
        <w:t xml:space="preserve"> konuşmacı olarak katılmıştır.</w:t>
      </w:r>
      <w:r w:rsidR="00BF0048" w:rsidRPr="00A9045A">
        <w:rPr>
          <w:rFonts w:ascii="Times New Roman" w:hAnsi="Times New Roman" w:cs="Times New Roman"/>
          <w:color w:val="0070C0"/>
          <w:spacing w:val="-15"/>
          <w:sz w:val="24"/>
          <w:szCs w:val="24"/>
          <w:lang w:val="en-US"/>
        </w:rPr>
        <w:t xml:space="preserve"> </w:t>
      </w:r>
    </w:p>
    <w:p w:rsidR="00A9045A" w:rsidRPr="00A9045A" w:rsidRDefault="00DB731C" w:rsidP="00A9045A">
      <w:pPr>
        <w:pStyle w:val="ListeParagraf"/>
        <w:numPr>
          <w:ilvl w:val="0"/>
          <w:numId w:val="41"/>
        </w:numPr>
        <w:shd w:val="clear" w:color="auto" w:fill="FFFFFF"/>
        <w:jc w:val="both"/>
        <w:rPr>
          <w:rFonts w:ascii="Times New Roman" w:hAnsi="Times New Roman" w:cs="Times New Roman"/>
          <w:color w:val="0070C0"/>
          <w:spacing w:val="-20"/>
          <w:sz w:val="24"/>
          <w:szCs w:val="24"/>
          <w:lang w:val="en-US"/>
        </w:rPr>
      </w:pPr>
      <w:r w:rsidRPr="00A9045A">
        <w:rPr>
          <w:rFonts w:ascii="Times New Roman" w:hAnsi="Times New Roman" w:cs="Times New Roman"/>
          <w:color w:val="0070C0"/>
          <w:spacing w:val="1"/>
          <w:sz w:val="24"/>
          <w:szCs w:val="24"/>
          <w:lang w:val="en-US"/>
        </w:rPr>
        <w:t xml:space="preserve">27 Mayıs 2009 </w:t>
      </w:r>
      <w:r w:rsidR="00A9045A">
        <w:rPr>
          <w:rFonts w:ascii="Times New Roman" w:hAnsi="Times New Roman" w:cs="Times New Roman"/>
          <w:color w:val="0070C0"/>
          <w:spacing w:val="1"/>
          <w:sz w:val="24"/>
          <w:szCs w:val="24"/>
          <w:lang w:val="en-US"/>
        </w:rPr>
        <w:t>tarihinde Ankarada</w:t>
      </w:r>
      <w:r w:rsidRPr="00A9045A">
        <w:rPr>
          <w:rFonts w:ascii="Times New Roman" w:hAnsi="Times New Roman" w:cs="Times New Roman"/>
          <w:color w:val="0070C0"/>
          <w:spacing w:val="1"/>
          <w:sz w:val="24"/>
          <w:szCs w:val="24"/>
          <w:lang w:val="en-US"/>
        </w:rPr>
        <w:t xml:space="preserve"> düzenlenen “Etik Konferansına Bakanlığımız </w:t>
      </w:r>
      <w:r w:rsidRPr="00A9045A">
        <w:rPr>
          <w:rFonts w:ascii="Times New Roman" w:hAnsi="Times New Roman" w:cs="Times New Roman"/>
          <w:b/>
          <w:bCs/>
          <w:color w:val="0070C0"/>
          <w:spacing w:val="1"/>
          <w:sz w:val="24"/>
          <w:szCs w:val="24"/>
          <w:lang w:val="en-US"/>
        </w:rPr>
        <w:t>Etik Komisyonu Başkan ve üyeleri</w:t>
      </w:r>
      <w:r w:rsidRPr="00A9045A">
        <w:rPr>
          <w:rFonts w:ascii="Times New Roman" w:hAnsi="Times New Roman" w:cs="Times New Roman"/>
          <w:color w:val="0070C0"/>
          <w:spacing w:val="1"/>
          <w:sz w:val="24"/>
          <w:szCs w:val="24"/>
          <w:lang w:val="en-US"/>
        </w:rPr>
        <w:t xml:space="preserve"> ile komisyon sekreteryası katılmıştır. Konferansta yapılan Etik Araştırma sonuçları taraflarca değerlendirilmiştir.</w:t>
      </w:r>
      <w:r w:rsidR="00BF0048" w:rsidRPr="00A9045A">
        <w:rPr>
          <w:rFonts w:ascii="Times New Roman" w:hAnsi="Times New Roman" w:cs="Times New Roman"/>
          <w:color w:val="0070C0"/>
          <w:spacing w:val="-15"/>
          <w:sz w:val="24"/>
          <w:szCs w:val="24"/>
          <w:lang w:val="en-US"/>
        </w:rPr>
        <w:t xml:space="preserve"> </w:t>
      </w:r>
    </w:p>
    <w:p w:rsidR="00A9045A" w:rsidRPr="00A9045A" w:rsidRDefault="00DB731C" w:rsidP="00A9045A">
      <w:pPr>
        <w:pStyle w:val="ListeParagraf"/>
        <w:numPr>
          <w:ilvl w:val="0"/>
          <w:numId w:val="41"/>
        </w:numPr>
        <w:shd w:val="clear" w:color="auto" w:fill="FFFFFF"/>
        <w:jc w:val="both"/>
        <w:rPr>
          <w:rFonts w:ascii="Times New Roman" w:hAnsi="Times New Roman" w:cs="Times New Roman"/>
          <w:color w:val="0070C0"/>
          <w:spacing w:val="-20"/>
          <w:sz w:val="24"/>
          <w:szCs w:val="24"/>
          <w:lang w:val="en-US"/>
        </w:rPr>
      </w:pPr>
      <w:r w:rsidRPr="00A9045A">
        <w:rPr>
          <w:rFonts w:ascii="Times New Roman" w:hAnsi="Times New Roman" w:cs="Times New Roman"/>
          <w:b/>
          <w:color w:val="0070C0"/>
          <w:spacing w:val="1"/>
          <w:sz w:val="24"/>
          <w:szCs w:val="24"/>
          <w:lang w:val="en-US"/>
        </w:rPr>
        <w:t>30 Mayıs 2009</w:t>
      </w:r>
      <w:r w:rsidRPr="00A9045A">
        <w:rPr>
          <w:rFonts w:ascii="Times New Roman" w:hAnsi="Times New Roman" w:cs="Times New Roman"/>
          <w:color w:val="0070C0"/>
          <w:spacing w:val="1"/>
          <w:sz w:val="24"/>
          <w:szCs w:val="24"/>
          <w:lang w:val="en-US"/>
        </w:rPr>
        <w:t xml:space="preserve"> da Ankara’da İl Milli Eğitim Müdürlerine yönelik etik bilgilendirme toplantısı gerçekleştirilmiştir.</w:t>
      </w:r>
      <w:r w:rsidR="00BF0048" w:rsidRPr="00A9045A">
        <w:rPr>
          <w:rFonts w:ascii="Times New Roman" w:hAnsi="Times New Roman" w:cs="Times New Roman"/>
          <w:color w:val="0070C0"/>
          <w:spacing w:val="-15"/>
          <w:sz w:val="24"/>
          <w:szCs w:val="24"/>
          <w:lang w:val="en-US"/>
        </w:rPr>
        <w:t xml:space="preserve"> </w:t>
      </w:r>
    </w:p>
    <w:p w:rsidR="00A9045A" w:rsidRPr="00A9045A" w:rsidRDefault="00DB731C" w:rsidP="00A9045A">
      <w:pPr>
        <w:pStyle w:val="ListeParagraf"/>
        <w:numPr>
          <w:ilvl w:val="0"/>
          <w:numId w:val="41"/>
        </w:numPr>
        <w:shd w:val="clear" w:color="auto" w:fill="FFFFFF"/>
        <w:jc w:val="both"/>
        <w:rPr>
          <w:rFonts w:ascii="Times New Roman" w:hAnsi="Times New Roman" w:cs="Times New Roman"/>
          <w:color w:val="0070C0"/>
          <w:spacing w:val="-20"/>
          <w:sz w:val="24"/>
          <w:szCs w:val="24"/>
          <w:lang w:val="en-US"/>
        </w:rPr>
      </w:pPr>
      <w:r w:rsidRPr="00A9045A">
        <w:rPr>
          <w:rFonts w:ascii="Times New Roman" w:hAnsi="Times New Roman" w:cs="Times New Roman"/>
          <w:color w:val="0070C0"/>
          <w:spacing w:val="-5"/>
          <w:sz w:val="24"/>
          <w:szCs w:val="24"/>
          <w:lang w:val="en-US"/>
        </w:rPr>
        <w:t xml:space="preserve">Başbakanlığın talimatları doğrultusunda Bakanlığımız </w:t>
      </w:r>
      <w:r w:rsidRPr="00A9045A">
        <w:rPr>
          <w:rFonts w:ascii="Times New Roman" w:hAnsi="Times New Roman" w:cs="Times New Roman"/>
          <w:b/>
          <w:bCs/>
          <w:color w:val="0070C0"/>
          <w:spacing w:val="-5"/>
          <w:sz w:val="24"/>
          <w:szCs w:val="24"/>
          <w:lang w:val="en-US"/>
        </w:rPr>
        <w:t xml:space="preserve">“Etik Eğitim Stratejileri </w:t>
      </w:r>
      <w:r w:rsidRPr="00A9045A">
        <w:rPr>
          <w:rFonts w:ascii="Times New Roman" w:hAnsi="Times New Roman" w:cs="Times New Roman"/>
          <w:color w:val="0070C0"/>
          <w:spacing w:val="-5"/>
          <w:sz w:val="24"/>
          <w:szCs w:val="24"/>
          <w:lang w:val="en-US"/>
        </w:rPr>
        <w:t>“hazırlanarak Başbakanlığa gönderilmiştir.</w:t>
      </w:r>
      <w:r w:rsidR="00BF0048" w:rsidRPr="00A9045A">
        <w:rPr>
          <w:rFonts w:ascii="Times New Roman" w:hAnsi="Times New Roman" w:cs="Times New Roman"/>
          <w:color w:val="0070C0"/>
          <w:spacing w:val="-15"/>
          <w:sz w:val="24"/>
          <w:szCs w:val="24"/>
          <w:lang w:val="en-US"/>
        </w:rPr>
        <w:t xml:space="preserve"> </w:t>
      </w:r>
      <w:r w:rsidRPr="00A9045A">
        <w:rPr>
          <w:rFonts w:ascii="Times New Roman" w:hAnsi="Times New Roman" w:cs="Times New Roman"/>
          <w:color w:val="0070C0"/>
          <w:spacing w:val="-5"/>
          <w:sz w:val="24"/>
          <w:szCs w:val="24"/>
          <w:lang w:val="en-US"/>
        </w:rPr>
        <w:t xml:space="preserve">Belirlenen eğitim stratejileri doğrultusunda Bakanlığımız </w:t>
      </w:r>
      <w:r w:rsidRPr="00A9045A">
        <w:rPr>
          <w:rFonts w:ascii="Times New Roman" w:hAnsi="Times New Roman" w:cs="Times New Roman"/>
          <w:b/>
          <w:bCs/>
          <w:color w:val="0070C0"/>
          <w:spacing w:val="-5"/>
          <w:sz w:val="24"/>
          <w:szCs w:val="24"/>
          <w:lang w:val="en-US"/>
        </w:rPr>
        <w:t>2010 Hizmetiçi Eğitim Planında</w:t>
      </w:r>
      <w:r w:rsidRPr="00A9045A">
        <w:rPr>
          <w:rFonts w:ascii="Times New Roman" w:hAnsi="Times New Roman" w:cs="Times New Roman"/>
          <w:color w:val="0070C0"/>
          <w:spacing w:val="-5"/>
          <w:sz w:val="24"/>
          <w:szCs w:val="24"/>
          <w:lang w:val="en-US"/>
        </w:rPr>
        <w:t xml:space="preserve"> Etik eğitimlerine yer verilmesi kararlaştırılmıştır. Merkez teşkilatı personelinin eğitimi ve Taşra eğiticilerinin eğitimi seminerleri planda yer almıştır. Ayrıca bütün kurs ve seminerlerde etik eğitimine yer verilmesi kararlaştırılmıştır. </w:t>
      </w:r>
    </w:p>
    <w:p w:rsidR="00BF0048" w:rsidRPr="00A9045A" w:rsidRDefault="00DB731C" w:rsidP="00A9045A">
      <w:pPr>
        <w:pStyle w:val="ListeParagraf"/>
        <w:numPr>
          <w:ilvl w:val="0"/>
          <w:numId w:val="41"/>
        </w:numPr>
        <w:shd w:val="clear" w:color="auto" w:fill="FFFFFF"/>
        <w:jc w:val="both"/>
        <w:rPr>
          <w:rFonts w:ascii="Times New Roman" w:hAnsi="Times New Roman" w:cs="Times New Roman"/>
          <w:color w:val="0070C0"/>
          <w:spacing w:val="-20"/>
          <w:sz w:val="24"/>
          <w:szCs w:val="24"/>
          <w:lang w:val="en-US"/>
        </w:rPr>
      </w:pPr>
      <w:r w:rsidRPr="00A9045A">
        <w:rPr>
          <w:rFonts w:ascii="Times New Roman" w:hAnsi="Times New Roman" w:cs="Times New Roman"/>
          <w:color w:val="0070C0"/>
          <w:spacing w:val="-5"/>
          <w:sz w:val="24"/>
          <w:szCs w:val="24"/>
          <w:lang w:val="en-US"/>
        </w:rPr>
        <w:t>Merkez ve taşra teşkilatı personelinin etik konusunda eğitimi için taslak eğitim proğramları taslağı hazırlanmıştır.</w:t>
      </w:r>
      <w:r w:rsidR="00BF0048" w:rsidRPr="00A9045A">
        <w:rPr>
          <w:rFonts w:ascii="Times New Roman" w:hAnsi="Times New Roman" w:cs="Times New Roman"/>
          <w:color w:val="0070C0"/>
          <w:spacing w:val="-15"/>
          <w:sz w:val="24"/>
          <w:szCs w:val="24"/>
          <w:lang w:val="en-US"/>
        </w:rPr>
        <w:t xml:space="preserve"> </w:t>
      </w:r>
      <w:r w:rsidRPr="00A9045A">
        <w:rPr>
          <w:rFonts w:ascii="Times New Roman" w:hAnsi="Times New Roman" w:cs="Times New Roman"/>
          <w:color w:val="0070C0"/>
          <w:spacing w:val="-5"/>
          <w:sz w:val="24"/>
          <w:szCs w:val="24"/>
          <w:lang w:val="en-US"/>
        </w:rPr>
        <w:t>Etik Eğitimlerinin sürekli olarak yapılması planlanmıştır.</w:t>
      </w:r>
    </w:p>
    <w:p w:rsidR="0076216C" w:rsidRDefault="0076216C" w:rsidP="0076216C">
      <w:pPr>
        <w:widowControl w:val="0"/>
        <w:shd w:val="clear" w:color="auto" w:fill="FFFFFF"/>
        <w:tabs>
          <w:tab w:val="left" w:pos="567"/>
        </w:tabs>
        <w:autoSpaceDE w:val="0"/>
        <w:autoSpaceDN w:val="0"/>
        <w:adjustRightInd w:val="0"/>
        <w:spacing w:after="0" w:line="274" w:lineRule="exact"/>
        <w:ind w:left="567" w:right="-2"/>
        <w:jc w:val="both"/>
        <w:rPr>
          <w:rFonts w:ascii="Times New Roman" w:hAnsi="Times New Roman" w:cs="Times New Roman"/>
          <w:color w:val="0070C0"/>
          <w:spacing w:val="-14"/>
          <w:sz w:val="24"/>
          <w:szCs w:val="24"/>
          <w:lang w:val="en-US"/>
        </w:rPr>
      </w:pPr>
    </w:p>
    <w:p w:rsidR="006B205D" w:rsidRDefault="006B205D" w:rsidP="0076216C">
      <w:pPr>
        <w:widowControl w:val="0"/>
        <w:shd w:val="clear" w:color="auto" w:fill="FFFFFF"/>
        <w:tabs>
          <w:tab w:val="left" w:pos="567"/>
        </w:tabs>
        <w:autoSpaceDE w:val="0"/>
        <w:autoSpaceDN w:val="0"/>
        <w:adjustRightInd w:val="0"/>
        <w:spacing w:after="0" w:line="274" w:lineRule="exact"/>
        <w:ind w:left="567" w:right="-2"/>
        <w:jc w:val="both"/>
        <w:rPr>
          <w:rFonts w:ascii="Times New Roman" w:hAnsi="Times New Roman" w:cs="Times New Roman"/>
          <w:color w:val="0070C0"/>
          <w:spacing w:val="-14"/>
          <w:sz w:val="24"/>
          <w:szCs w:val="24"/>
          <w:lang w:val="en-US"/>
        </w:rPr>
      </w:pPr>
    </w:p>
    <w:p w:rsidR="006B205D" w:rsidRDefault="006B205D" w:rsidP="0076216C">
      <w:pPr>
        <w:widowControl w:val="0"/>
        <w:shd w:val="clear" w:color="auto" w:fill="FFFFFF"/>
        <w:tabs>
          <w:tab w:val="left" w:pos="567"/>
        </w:tabs>
        <w:autoSpaceDE w:val="0"/>
        <w:autoSpaceDN w:val="0"/>
        <w:adjustRightInd w:val="0"/>
        <w:spacing w:after="0" w:line="274" w:lineRule="exact"/>
        <w:ind w:left="567" w:right="-2"/>
        <w:jc w:val="both"/>
        <w:rPr>
          <w:rFonts w:ascii="Times New Roman" w:hAnsi="Times New Roman" w:cs="Times New Roman"/>
          <w:color w:val="0070C0"/>
          <w:spacing w:val="-14"/>
          <w:sz w:val="24"/>
          <w:szCs w:val="24"/>
          <w:lang w:val="en-US"/>
        </w:rPr>
      </w:pPr>
    </w:p>
    <w:p w:rsidR="006B205D" w:rsidRDefault="006B205D" w:rsidP="0076216C">
      <w:pPr>
        <w:widowControl w:val="0"/>
        <w:shd w:val="clear" w:color="auto" w:fill="FFFFFF"/>
        <w:tabs>
          <w:tab w:val="left" w:pos="567"/>
        </w:tabs>
        <w:autoSpaceDE w:val="0"/>
        <w:autoSpaceDN w:val="0"/>
        <w:adjustRightInd w:val="0"/>
        <w:spacing w:after="0" w:line="274" w:lineRule="exact"/>
        <w:ind w:left="567" w:right="-2"/>
        <w:jc w:val="both"/>
        <w:rPr>
          <w:rFonts w:ascii="Times New Roman" w:hAnsi="Times New Roman" w:cs="Times New Roman"/>
          <w:color w:val="0070C0"/>
          <w:spacing w:val="-14"/>
          <w:sz w:val="24"/>
          <w:szCs w:val="24"/>
          <w:lang w:val="en-US"/>
        </w:rPr>
      </w:pPr>
    </w:p>
    <w:p w:rsidR="006B205D" w:rsidRDefault="006B205D" w:rsidP="0076216C">
      <w:pPr>
        <w:widowControl w:val="0"/>
        <w:shd w:val="clear" w:color="auto" w:fill="FFFFFF"/>
        <w:tabs>
          <w:tab w:val="left" w:pos="567"/>
        </w:tabs>
        <w:autoSpaceDE w:val="0"/>
        <w:autoSpaceDN w:val="0"/>
        <w:adjustRightInd w:val="0"/>
        <w:spacing w:after="0" w:line="274" w:lineRule="exact"/>
        <w:ind w:left="567" w:right="-2"/>
        <w:jc w:val="both"/>
        <w:rPr>
          <w:rFonts w:ascii="Times New Roman" w:hAnsi="Times New Roman" w:cs="Times New Roman"/>
          <w:color w:val="0070C0"/>
          <w:spacing w:val="-14"/>
          <w:sz w:val="24"/>
          <w:szCs w:val="24"/>
          <w:lang w:val="en-US"/>
        </w:rPr>
      </w:pPr>
    </w:p>
    <w:p w:rsidR="006B205D" w:rsidRDefault="006B205D" w:rsidP="0076216C">
      <w:pPr>
        <w:widowControl w:val="0"/>
        <w:shd w:val="clear" w:color="auto" w:fill="FFFFFF"/>
        <w:tabs>
          <w:tab w:val="left" w:pos="567"/>
        </w:tabs>
        <w:autoSpaceDE w:val="0"/>
        <w:autoSpaceDN w:val="0"/>
        <w:adjustRightInd w:val="0"/>
        <w:spacing w:after="0" w:line="274" w:lineRule="exact"/>
        <w:ind w:left="567" w:right="-2"/>
        <w:jc w:val="both"/>
        <w:rPr>
          <w:rFonts w:ascii="Times New Roman" w:hAnsi="Times New Roman" w:cs="Times New Roman"/>
          <w:color w:val="0070C0"/>
          <w:spacing w:val="-14"/>
          <w:sz w:val="24"/>
          <w:szCs w:val="24"/>
          <w:lang w:val="en-US"/>
        </w:rPr>
      </w:pPr>
    </w:p>
    <w:p w:rsidR="006B205D" w:rsidRDefault="006B205D" w:rsidP="0076216C">
      <w:pPr>
        <w:widowControl w:val="0"/>
        <w:shd w:val="clear" w:color="auto" w:fill="FFFFFF"/>
        <w:tabs>
          <w:tab w:val="left" w:pos="567"/>
        </w:tabs>
        <w:autoSpaceDE w:val="0"/>
        <w:autoSpaceDN w:val="0"/>
        <w:adjustRightInd w:val="0"/>
        <w:spacing w:after="0" w:line="274" w:lineRule="exact"/>
        <w:ind w:left="567" w:right="-2"/>
        <w:jc w:val="both"/>
        <w:rPr>
          <w:rFonts w:ascii="Times New Roman" w:hAnsi="Times New Roman" w:cs="Times New Roman"/>
          <w:color w:val="0070C0"/>
          <w:spacing w:val="-14"/>
          <w:sz w:val="24"/>
          <w:szCs w:val="24"/>
          <w:lang w:val="en-US"/>
        </w:rPr>
      </w:pPr>
    </w:p>
    <w:p w:rsidR="006B205D" w:rsidRDefault="006B205D" w:rsidP="0076216C">
      <w:pPr>
        <w:widowControl w:val="0"/>
        <w:shd w:val="clear" w:color="auto" w:fill="FFFFFF"/>
        <w:tabs>
          <w:tab w:val="left" w:pos="567"/>
        </w:tabs>
        <w:autoSpaceDE w:val="0"/>
        <w:autoSpaceDN w:val="0"/>
        <w:adjustRightInd w:val="0"/>
        <w:spacing w:after="0" w:line="274" w:lineRule="exact"/>
        <w:ind w:left="567" w:right="-2"/>
        <w:jc w:val="both"/>
        <w:rPr>
          <w:rFonts w:ascii="Times New Roman" w:hAnsi="Times New Roman" w:cs="Times New Roman"/>
          <w:color w:val="0070C0"/>
          <w:spacing w:val="-14"/>
          <w:sz w:val="24"/>
          <w:szCs w:val="24"/>
          <w:lang w:val="en-US"/>
        </w:rPr>
      </w:pPr>
    </w:p>
    <w:p w:rsidR="006B205D" w:rsidRDefault="006B205D" w:rsidP="0076216C">
      <w:pPr>
        <w:widowControl w:val="0"/>
        <w:shd w:val="clear" w:color="auto" w:fill="FFFFFF"/>
        <w:tabs>
          <w:tab w:val="left" w:pos="567"/>
        </w:tabs>
        <w:autoSpaceDE w:val="0"/>
        <w:autoSpaceDN w:val="0"/>
        <w:adjustRightInd w:val="0"/>
        <w:spacing w:after="0" w:line="274" w:lineRule="exact"/>
        <w:ind w:left="567" w:right="-2"/>
        <w:jc w:val="both"/>
        <w:rPr>
          <w:rFonts w:ascii="Times New Roman" w:hAnsi="Times New Roman" w:cs="Times New Roman"/>
          <w:color w:val="0070C0"/>
          <w:spacing w:val="-14"/>
          <w:sz w:val="24"/>
          <w:szCs w:val="24"/>
          <w:lang w:val="en-US"/>
        </w:rPr>
      </w:pPr>
    </w:p>
    <w:p w:rsidR="006B205D" w:rsidRDefault="006B205D" w:rsidP="0076216C">
      <w:pPr>
        <w:widowControl w:val="0"/>
        <w:shd w:val="clear" w:color="auto" w:fill="FFFFFF"/>
        <w:tabs>
          <w:tab w:val="left" w:pos="567"/>
        </w:tabs>
        <w:autoSpaceDE w:val="0"/>
        <w:autoSpaceDN w:val="0"/>
        <w:adjustRightInd w:val="0"/>
        <w:spacing w:after="0" w:line="274" w:lineRule="exact"/>
        <w:ind w:left="567" w:right="-2"/>
        <w:jc w:val="both"/>
        <w:rPr>
          <w:rFonts w:ascii="Times New Roman" w:hAnsi="Times New Roman" w:cs="Times New Roman"/>
          <w:color w:val="0070C0"/>
          <w:spacing w:val="-14"/>
          <w:sz w:val="24"/>
          <w:szCs w:val="24"/>
          <w:lang w:val="en-US"/>
        </w:rPr>
      </w:pPr>
    </w:p>
    <w:p w:rsidR="006B205D" w:rsidRDefault="006B205D" w:rsidP="0076216C">
      <w:pPr>
        <w:widowControl w:val="0"/>
        <w:shd w:val="clear" w:color="auto" w:fill="FFFFFF"/>
        <w:tabs>
          <w:tab w:val="left" w:pos="567"/>
        </w:tabs>
        <w:autoSpaceDE w:val="0"/>
        <w:autoSpaceDN w:val="0"/>
        <w:adjustRightInd w:val="0"/>
        <w:spacing w:after="0" w:line="274" w:lineRule="exact"/>
        <w:ind w:left="567" w:right="-2"/>
        <w:jc w:val="both"/>
        <w:rPr>
          <w:rFonts w:ascii="Times New Roman" w:hAnsi="Times New Roman" w:cs="Times New Roman"/>
          <w:color w:val="0070C0"/>
          <w:spacing w:val="-14"/>
          <w:sz w:val="24"/>
          <w:szCs w:val="24"/>
          <w:lang w:val="en-US"/>
        </w:rPr>
      </w:pPr>
    </w:p>
    <w:p w:rsidR="006B205D" w:rsidRDefault="006B205D" w:rsidP="0076216C">
      <w:pPr>
        <w:widowControl w:val="0"/>
        <w:shd w:val="clear" w:color="auto" w:fill="FFFFFF"/>
        <w:tabs>
          <w:tab w:val="left" w:pos="567"/>
        </w:tabs>
        <w:autoSpaceDE w:val="0"/>
        <w:autoSpaceDN w:val="0"/>
        <w:adjustRightInd w:val="0"/>
        <w:spacing w:after="0" w:line="274" w:lineRule="exact"/>
        <w:ind w:left="567" w:right="-2"/>
        <w:jc w:val="both"/>
        <w:rPr>
          <w:rFonts w:ascii="Times New Roman" w:hAnsi="Times New Roman" w:cs="Times New Roman"/>
          <w:color w:val="0070C0"/>
          <w:spacing w:val="-14"/>
          <w:sz w:val="24"/>
          <w:szCs w:val="24"/>
          <w:lang w:val="en-US"/>
        </w:rPr>
      </w:pPr>
    </w:p>
    <w:p w:rsidR="006B205D" w:rsidRDefault="006B205D" w:rsidP="0076216C">
      <w:pPr>
        <w:widowControl w:val="0"/>
        <w:shd w:val="clear" w:color="auto" w:fill="FFFFFF"/>
        <w:tabs>
          <w:tab w:val="left" w:pos="567"/>
        </w:tabs>
        <w:autoSpaceDE w:val="0"/>
        <w:autoSpaceDN w:val="0"/>
        <w:adjustRightInd w:val="0"/>
        <w:spacing w:after="0" w:line="274" w:lineRule="exact"/>
        <w:ind w:left="567" w:right="-2"/>
        <w:jc w:val="both"/>
        <w:rPr>
          <w:rFonts w:ascii="Times New Roman" w:hAnsi="Times New Roman" w:cs="Times New Roman"/>
          <w:color w:val="0070C0"/>
          <w:spacing w:val="-14"/>
          <w:sz w:val="24"/>
          <w:szCs w:val="24"/>
          <w:lang w:val="en-US"/>
        </w:rPr>
      </w:pPr>
    </w:p>
    <w:p w:rsidR="006B205D" w:rsidRDefault="006B205D" w:rsidP="0076216C">
      <w:pPr>
        <w:widowControl w:val="0"/>
        <w:shd w:val="clear" w:color="auto" w:fill="FFFFFF"/>
        <w:tabs>
          <w:tab w:val="left" w:pos="567"/>
        </w:tabs>
        <w:autoSpaceDE w:val="0"/>
        <w:autoSpaceDN w:val="0"/>
        <w:adjustRightInd w:val="0"/>
        <w:spacing w:after="0" w:line="274" w:lineRule="exact"/>
        <w:ind w:left="567" w:right="-2"/>
        <w:jc w:val="both"/>
        <w:rPr>
          <w:rFonts w:ascii="Times New Roman" w:hAnsi="Times New Roman" w:cs="Times New Roman"/>
          <w:color w:val="0070C0"/>
          <w:spacing w:val="-14"/>
          <w:sz w:val="24"/>
          <w:szCs w:val="24"/>
          <w:lang w:val="en-US"/>
        </w:rPr>
      </w:pPr>
    </w:p>
    <w:p w:rsidR="006B205D" w:rsidRDefault="006B205D" w:rsidP="0076216C">
      <w:pPr>
        <w:widowControl w:val="0"/>
        <w:shd w:val="clear" w:color="auto" w:fill="FFFFFF"/>
        <w:tabs>
          <w:tab w:val="left" w:pos="567"/>
        </w:tabs>
        <w:autoSpaceDE w:val="0"/>
        <w:autoSpaceDN w:val="0"/>
        <w:adjustRightInd w:val="0"/>
        <w:spacing w:after="0" w:line="274" w:lineRule="exact"/>
        <w:ind w:left="567" w:right="-2"/>
        <w:jc w:val="both"/>
        <w:rPr>
          <w:rFonts w:ascii="Times New Roman" w:hAnsi="Times New Roman" w:cs="Times New Roman"/>
          <w:color w:val="0070C0"/>
          <w:spacing w:val="-14"/>
          <w:sz w:val="24"/>
          <w:szCs w:val="24"/>
          <w:lang w:val="en-US"/>
        </w:rPr>
      </w:pPr>
    </w:p>
    <w:p w:rsidR="006B205D" w:rsidRDefault="006B205D" w:rsidP="0076216C">
      <w:pPr>
        <w:widowControl w:val="0"/>
        <w:shd w:val="clear" w:color="auto" w:fill="FFFFFF"/>
        <w:tabs>
          <w:tab w:val="left" w:pos="567"/>
        </w:tabs>
        <w:autoSpaceDE w:val="0"/>
        <w:autoSpaceDN w:val="0"/>
        <w:adjustRightInd w:val="0"/>
        <w:spacing w:after="0" w:line="274" w:lineRule="exact"/>
        <w:ind w:left="567" w:right="-2"/>
        <w:jc w:val="both"/>
        <w:rPr>
          <w:rFonts w:ascii="Times New Roman" w:hAnsi="Times New Roman" w:cs="Times New Roman"/>
          <w:color w:val="0070C0"/>
          <w:spacing w:val="-14"/>
          <w:sz w:val="24"/>
          <w:szCs w:val="24"/>
          <w:lang w:val="en-US"/>
        </w:rPr>
      </w:pPr>
    </w:p>
    <w:p w:rsidR="006B205D" w:rsidRDefault="006B205D" w:rsidP="0076216C">
      <w:pPr>
        <w:widowControl w:val="0"/>
        <w:shd w:val="clear" w:color="auto" w:fill="FFFFFF"/>
        <w:tabs>
          <w:tab w:val="left" w:pos="567"/>
        </w:tabs>
        <w:autoSpaceDE w:val="0"/>
        <w:autoSpaceDN w:val="0"/>
        <w:adjustRightInd w:val="0"/>
        <w:spacing w:after="0" w:line="274" w:lineRule="exact"/>
        <w:ind w:left="567" w:right="-2"/>
        <w:jc w:val="both"/>
        <w:rPr>
          <w:rFonts w:ascii="Times New Roman" w:hAnsi="Times New Roman" w:cs="Times New Roman"/>
          <w:color w:val="0070C0"/>
          <w:spacing w:val="-14"/>
          <w:sz w:val="24"/>
          <w:szCs w:val="24"/>
          <w:lang w:val="en-US"/>
        </w:rPr>
      </w:pPr>
    </w:p>
    <w:p w:rsidR="006B205D" w:rsidRPr="0076216C" w:rsidRDefault="006B205D" w:rsidP="0076216C">
      <w:pPr>
        <w:widowControl w:val="0"/>
        <w:shd w:val="clear" w:color="auto" w:fill="FFFFFF"/>
        <w:tabs>
          <w:tab w:val="left" w:pos="567"/>
        </w:tabs>
        <w:autoSpaceDE w:val="0"/>
        <w:autoSpaceDN w:val="0"/>
        <w:adjustRightInd w:val="0"/>
        <w:spacing w:after="0" w:line="274" w:lineRule="exact"/>
        <w:ind w:left="567" w:right="-2"/>
        <w:jc w:val="both"/>
        <w:rPr>
          <w:rFonts w:ascii="Times New Roman" w:hAnsi="Times New Roman" w:cs="Times New Roman"/>
          <w:color w:val="0070C0"/>
          <w:spacing w:val="-14"/>
          <w:sz w:val="24"/>
          <w:szCs w:val="24"/>
          <w:lang w:val="en-US"/>
        </w:rPr>
      </w:pPr>
    </w:p>
    <w:p w:rsidR="00657F0A" w:rsidRPr="00650837" w:rsidRDefault="00BF0048" w:rsidP="00657F0A">
      <w:pPr>
        <w:rPr>
          <w:rFonts w:ascii="Times New Roman" w:hAnsi="Times New Roman" w:cs="Times New Roman"/>
          <w:b/>
          <w:sz w:val="24"/>
          <w:szCs w:val="24"/>
        </w:rPr>
      </w:pPr>
      <w:r w:rsidRPr="00512296">
        <w:rPr>
          <w:b/>
          <w:color w:val="FF0000"/>
        </w:rPr>
        <w:lastRenderedPageBreak/>
        <w:t xml:space="preserve">           </w:t>
      </w:r>
      <w:r w:rsidR="00512296" w:rsidRPr="00A12896">
        <w:rPr>
          <w:rFonts w:ascii="Times New Roman" w:hAnsi="Times New Roman" w:cs="Times New Roman"/>
          <w:b/>
          <w:color w:val="FF0000"/>
          <w:sz w:val="24"/>
          <w:szCs w:val="24"/>
        </w:rPr>
        <w:t>5.</w:t>
      </w:r>
      <w:r w:rsidR="00657F0A" w:rsidRPr="003C2594">
        <w:rPr>
          <w:rFonts w:ascii="Times New Roman" w:hAnsi="Times New Roman" w:cs="Times New Roman"/>
          <w:b/>
          <w:color w:val="FF0000"/>
          <w:sz w:val="24"/>
          <w:szCs w:val="24"/>
          <w:u w:val="single"/>
        </w:rPr>
        <w:t>KAMU GÖREVİ</w:t>
      </w:r>
    </w:p>
    <w:p w:rsidR="00657F0A" w:rsidRPr="00A12896" w:rsidRDefault="00BF0048" w:rsidP="00657F0A">
      <w:pPr>
        <w:rPr>
          <w:b/>
          <w:color w:val="C00000"/>
          <w:u w:val="single"/>
        </w:rPr>
      </w:pPr>
      <w:r w:rsidRPr="00A12896">
        <w:rPr>
          <w:color w:val="C00000"/>
        </w:rPr>
        <w:t xml:space="preserve">           </w:t>
      </w:r>
      <w:r w:rsidR="00A12896" w:rsidRPr="00A12896">
        <w:rPr>
          <w:color w:val="C00000"/>
        </w:rPr>
        <w:t xml:space="preserve"> </w:t>
      </w:r>
      <w:r w:rsidR="00A12896" w:rsidRPr="00A12896">
        <w:rPr>
          <w:b/>
          <w:color w:val="C00000"/>
        </w:rPr>
        <w:t>5.</w:t>
      </w:r>
      <w:r w:rsidR="00657F0A" w:rsidRPr="00A12896">
        <w:rPr>
          <w:b/>
          <w:color w:val="C00000"/>
        </w:rPr>
        <w:t xml:space="preserve">1. </w:t>
      </w:r>
      <w:r w:rsidR="00657F0A" w:rsidRPr="00A12896">
        <w:rPr>
          <w:b/>
          <w:color w:val="C00000"/>
          <w:u w:val="single"/>
        </w:rPr>
        <w:t>Ka</w:t>
      </w:r>
      <w:r w:rsidR="00A12896">
        <w:rPr>
          <w:b/>
          <w:color w:val="C00000"/>
          <w:u w:val="single"/>
        </w:rPr>
        <w:t>mu g</w:t>
      </w:r>
      <w:r w:rsidR="00E47CBC" w:rsidRPr="00A12896">
        <w:rPr>
          <w:b/>
          <w:color w:val="C00000"/>
          <w:u w:val="single"/>
        </w:rPr>
        <w:t>örevi</w:t>
      </w:r>
      <w:r w:rsidR="00A12896">
        <w:rPr>
          <w:b/>
          <w:color w:val="C00000"/>
          <w:u w:val="single"/>
        </w:rPr>
        <w:t xml:space="preserve"> nedir</w:t>
      </w:r>
      <w:r w:rsidR="00E47CBC" w:rsidRPr="00A12896">
        <w:rPr>
          <w:b/>
          <w:color w:val="C00000"/>
          <w:u w:val="single"/>
        </w:rPr>
        <w:t xml:space="preserve"> </w:t>
      </w:r>
    </w:p>
    <w:p w:rsidR="00C3359B" w:rsidRDefault="0023000D" w:rsidP="00A12896">
      <w:pPr>
        <w:ind w:left="567"/>
        <w:jc w:val="both"/>
        <w:rPr>
          <w:rFonts w:ascii="Times New Roman" w:hAnsi="Times New Roman" w:cs="Times New Roman"/>
          <w:bCs/>
          <w:iCs/>
          <w:color w:val="0070C0"/>
          <w:sz w:val="24"/>
          <w:szCs w:val="24"/>
        </w:rPr>
      </w:pPr>
      <w:r w:rsidRPr="00BF0048">
        <w:rPr>
          <w:rFonts w:ascii="Times New Roman" w:hAnsi="Times New Roman" w:cs="Times New Roman"/>
          <w:bCs/>
          <w:iCs/>
          <w:color w:val="0070C0"/>
          <w:sz w:val="24"/>
          <w:szCs w:val="24"/>
        </w:rPr>
        <w:t>Toplumun tümüne sürekli, düzenli, eşitlik ilkelerine göre kamu kuruluşlarının ya kendisinin (kamu malları kullanılarak, kamu personeli aracılığı ile)</w:t>
      </w:r>
      <w:r w:rsidRPr="00BF0048">
        <w:rPr>
          <w:rFonts w:ascii="Times New Roman" w:hAnsi="Times New Roman" w:cs="Times New Roman"/>
          <w:color w:val="0070C0"/>
          <w:sz w:val="24"/>
          <w:szCs w:val="24"/>
        </w:rPr>
        <w:t xml:space="preserve"> </w:t>
      </w:r>
      <w:r w:rsidR="00BF0048">
        <w:rPr>
          <w:rFonts w:ascii="Times New Roman" w:hAnsi="Times New Roman" w:cs="Times New Roman"/>
          <w:bCs/>
          <w:iCs/>
          <w:color w:val="0070C0"/>
          <w:sz w:val="24"/>
          <w:szCs w:val="24"/>
        </w:rPr>
        <w:t>y</w:t>
      </w:r>
      <w:r w:rsidR="00C3359B" w:rsidRPr="00BF0048">
        <w:rPr>
          <w:rFonts w:ascii="Times New Roman" w:hAnsi="Times New Roman" w:cs="Times New Roman"/>
          <w:bCs/>
          <w:iCs/>
          <w:color w:val="0070C0"/>
          <w:sz w:val="24"/>
          <w:szCs w:val="24"/>
        </w:rPr>
        <w:t>a da sorumlu kamu kuruluşunun</w:t>
      </w:r>
      <w:r w:rsidR="00854C30" w:rsidRPr="00BF0048">
        <w:rPr>
          <w:rFonts w:ascii="Times New Roman" w:hAnsi="Times New Roman" w:cs="Times New Roman"/>
          <w:color w:val="0070C0"/>
          <w:sz w:val="24"/>
          <w:szCs w:val="24"/>
        </w:rPr>
        <w:t xml:space="preserve"> </w:t>
      </w:r>
      <w:r w:rsidR="00C3359B" w:rsidRPr="00BF0048">
        <w:rPr>
          <w:rFonts w:ascii="Times New Roman" w:hAnsi="Times New Roman" w:cs="Times New Roman"/>
          <w:bCs/>
          <w:iCs/>
          <w:color w:val="0070C0"/>
          <w:sz w:val="24"/>
          <w:szCs w:val="24"/>
        </w:rPr>
        <w:t xml:space="preserve"> izni ile gördürdüğü hizmetlere denir .</w:t>
      </w:r>
    </w:p>
    <w:p w:rsidR="00E079B4" w:rsidRPr="00E079B4" w:rsidRDefault="00E079B4" w:rsidP="00E079B4">
      <w:pPr>
        <w:ind w:left="567"/>
        <w:jc w:val="both"/>
        <w:rPr>
          <w:color w:val="0070C0"/>
        </w:rPr>
      </w:pPr>
      <w:r w:rsidRPr="00BF0048">
        <w:rPr>
          <w:color w:val="0070C0"/>
        </w:rPr>
        <w:t xml:space="preserve">Kamu hizmeti, kamu yararına yönelik olarak ya doğrudan kamu kurumları tarafından ya da kamu kurumlarının denetimi ve gözetimi altında özel kişilerce yürütülen/sunulan ortak nitelikteki mal ve hizmetlerden meydana gelir. </w:t>
      </w:r>
    </w:p>
    <w:p w:rsidR="005E4A27" w:rsidRPr="00A12896" w:rsidRDefault="00A12896" w:rsidP="00D85FB5">
      <w:pPr>
        <w:ind w:left="567"/>
        <w:rPr>
          <w:b/>
          <w:color w:val="C00000"/>
          <w:u w:val="single"/>
        </w:rPr>
      </w:pPr>
      <w:r w:rsidRPr="00A12896">
        <w:rPr>
          <w:b/>
          <w:color w:val="C00000"/>
          <w:u w:val="single"/>
        </w:rPr>
        <w:t>5.</w:t>
      </w:r>
      <w:r>
        <w:rPr>
          <w:b/>
          <w:color w:val="C00000"/>
          <w:u w:val="single"/>
        </w:rPr>
        <w:t>2. Kamu g</w:t>
      </w:r>
      <w:r w:rsidR="005E4A27" w:rsidRPr="00A12896">
        <w:rPr>
          <w:b/>
          <w:color w:val="C00000"/>
          <w:u w:val="single"/>
        </w:rPr>
        <w:t>örevlilerinin görev ve sorumlulukları</w:t>
      </w:r>
      <w:r w:rsidR="00657F0A" w:rsidRPr="00A12896">
        <w:rPr>
          <w:b/>
          <w:color w:val="C00000"/>
          <w:u w:val="single"/>
        </w:rPr>
        <w:t xml:space="preserve"> </w:t>
      </w:r>
    </w:p>
    <w:p w:rsidR="002778EC" w:rsidRDefault="002778EC" w:rsidP="002778EC">
      <w:pPr>
        <w:pStyle w:val="NormalWeb"/>
        <w:ind w:left="567"/>
        <w:jc w:val="both"/>
        <w:rPr>
          <w:color w:val="0070C0"/>
        </w:rPr>
      </w:pPr>
      <w:r w:rsidRPr="00854C30">
        <w:rPr>
          <w:color w:val="0070C0"/>
        </w:rPr>
        <w:t>Kamu görevlileri, kamu hizmetlerinin yerine getirilmesinde; halkın günlük yaşamını kolaylaştırmayı, ihtiyaçlarını en etkin, hızlı ve verimli biçimde karşılamayı, hizmet kalitesini yükseltmeyi, halkın memnuniyetini artırmayı, hizmetten yararlananların ihtiyacına ve hizmetlerin sonucuna odaklı olmayı hedeflerler.</w:t>
      </w:r>
    </w:p>
    <w:p w:rsidR="00A12896" w:rsidRPr="00BF0048" w:rsidRDefault="00A12896" w:rsidP="00A12896">
      <w:pPr>
        <w:ind w:left="567"/>
        <w:rPr>
          <w:rFonts w:ascii="Times New Roman" w:hAnsi="Times New Roman" w:cs="Times New Roman"/>
          <w:color w:val="0070C0"/>
          <w:sz w:val="24"/>
          <w:szCs w:val="24"/>
        </w:rPr>
      </w:pPr>
      <w:r w:rsidRPr="00BF0048">
        <w:rPr>
          <w:rFonts w:ascii="Times New Roman" w:hAnsi="Times New Roman" w:cs="Times New Roman"/>
          <w:bCs/>
          <w:iCs/>
          <w:color w:val="0070C0"/>
          <w:sz w:val="24"/>
          <w:szCs w:val="24"/>
        </w:rPr>
        <w:t xml:space="preserve">Kamu görevlisi </w:t>
      </w:r>
    </w:p>
    <w:p w:rsidR="00A12896" w:rsidRPr="00BF0048" w:rsidRDefault="00A12896" w:rsidP="00A12896">
      <w:pPr>
        <w:ind w:left="567"/>
        <w:rPr>
          <w:rFonts w:ascii="Times New Roman" w:hAnsi="Times New Roman" w:cs="Times New Roman"/>
          <w:color w:val="0070C0"/>
          <w:sz w:val="24"/>
          <w:szCs w:val="24"/>
        </w:rPr>
      </w:pPr>
      <w:r w:rsidRPr="00BF0048">
        <w:rPr>
          <w:rFonts w:ascii="Times New Roman" w:hAnsi="Times New Roman" w:cs="Times New Roman"/>
          <w:bCs/>
          <w:iCs/>
          <w:color w:val="0070C0"/>
          <w:sz w:val="24"/>
          <w:szCs w:val="24"/>
        </w:rPr>
        <w:t xml:space="preserve">* kamu adına, </w:t>
      </w:r>
    </w:p>
    <w:p w:rsidR="00A12896" w:rsidRPr="00BF0048" w:rsidRDefault="00A12896" w:rsidP="00A12896">
      <w:pPr>
        <w:ind w:left="567"/>
        <w:rPr>
          <w:rFonts w:ascii="Times New Roman" w:hAnsi="Times New Roman" w:cs="Times New Roman"/>
          <w:color w:val="0070C0"/>
          <w:sz w:val="24"/>
          <w:szCs w:val="24"/>
        </w:rPr>
      </w:pPr>
      <w:r w:rsidRPr="00BF0048">
        <w:rPr>
          <w:rFonts w:ascii="Times New Roman" w:hAnsi="Times New Roman" w:cs="Times New Roman"/>
          <w:bCs/>
          <w:iCs/>
          <w:color w:val="0070C0"/>
          <w:sz w:val="24"/>
          <w:szCs w:val="24"/>
        </w:rPr>
        <w:t xml:space="preserve">* kamu yararı için, </w:t>
      </w:r>
    </w:p>
    <w:p w:rsidR="00EE4783" w:rsidRPr="00A12896" w:rsidRDefault="00A12896" w:rsidP="00A12896">
      <w:pPr>
        <w:rPr>
          <w:rFonts w:ascii="Times New Roman" w:hAnsi="Times New Roman" w:cs="Times New Roman"/>
          <w:color w:val="0070C0"/>
          <w:sz w:val="24"/>
          <w:szCs w:val="24"/>
        </w:rPr>
      </w:pPr>
      <w:r>
        <w:rPr>
          <w:rFonts w:ascii="Times New Roman" w:hAnsi="Times New Roman" w:cs="Times New Roman"/>
          <w:bCs/>
          <w:iCs/>
          <w:color w:val="0070C0"/>
          <w:sz w:val="24"/>
          <w:szCs w:val="24"/>
        </w:rPr>
        <w:t xml:space="preserve">          </w:t>
      </w:r>
      <w:r w:rsidRPr="00BF0048">
        <w:rPr>
          <w:rFonts w:ascii="Times New Roman" w:hAnsi="Times New Roman" w:cs="Times New Roman"/>
          <w:bCs/>
          <w:iCs/>
          <w:color w:val="0070C0"/>
          <w:sz w:val="24"/>
          <w:szCs w:val="24"/>
        </w:rPr>
        <w:t>* kamunun verdiği yetkilerle</w:t>
      </w:r>
      <w:r>
        <w:rPr>
          <w:rFonts w:ascii="Times New Roman" w:hAnsi="Times New Roman" w:cs="Times New Roman"/>
          <w:color w:val="0070C0"/>
          <w:sz w:val="24"/>
          <w:szCs w:val="24"/>
        </w:rPr>
        <w:t xml:space="preserve"> </w:t>
      </w:r>
      <w:r w:rsidRPr="00BF0048">
        <w:rPr>
          <w:rFonts w:ascii="Times New Roman" w:hAnsi="Times New Roman" w:cs="Times New Roman"/>
          <w:bCs/>
          <w:iCs/>
          <w:color w:val="0070C0"/>
          <w:sz w:val="24"/>
          <w:szCs w:val="24"/>
        </w:rPr>
        <w:t>iş görür</w:t>
      </w:r>
    </w:p>
    <w:p w:rsidR="00EE4783" w:rsidRPr="00BF0048" w:rsidRDefault="00EE4783" w:rsidP="00D85FB5">
      <w:pPr>
        <w:ind w:left="567"/>
        <w:rPr>
          <w:color w:val="0070C0"/>
        </w:rPr>
      </w:pPr>
      <w:r w:rsidRPr="00BF0048">
        <w:rPr>
          <w:color w:val="0070C0"/>
        </w:rPr>
        <w:t xml:space="preserve">Kamu hizmetinin, </w:t>
      </w:r>
    </w:p>
    <w:p w:rsidR="00EE4783" w:rsidRPr="00BF0048" w:rsidRDefault="00EE4783" w:rsidP="00D85FB5">
      <w:pPr>
        <w:ind w:left="567"/>
        <w:rPr>
          <w:color w:val="0070C0"/>
        </w:rPr>
      </w:pPr>
      <w:r w:rsidRPr="00BF0048">
        <w:rPr>
          <w:color w:val="0070C0"/>
        </w:rPr>
        <w:t>“</w:t>
      </w:r>
      <w:r w:rsidRPr="00BF0048">
        <w:rPr>
          <w:i/>
          <w:iCs/>
          <w:color w:val="0070C0"/>
        </w:rPr>
        <w:t>kamu yararı</w:t>
      </w:r>
      <w:r w:rsidRPr="00BF0048">
        <w:rPr>
          <w:color w:val="0070C0"/>
        </w:rPr>
        <w:t xml:space="preserve">”, </w:t>
      </w:r>
    </w:p>
    <w:p w:rsidR="00EE4783" w:rsidRPr="00BF0048" w:rsidRDefault="00EE4783" w:rsidP="00D85FB5">
      <w:pPr>
        <w:ind w:left="567"/>
        <w:rPr>
          <w:color w:val="0070C0"/>
        </w:rPr>
      </w:pPr>
      <w:r w:rsidRPr="00BF0048">
        <w:rPr>
          <w:color w:val="0070C0"/>
        </w:rPr>
        <w:t>“</w:t>
      </w:r>
      <w:r w:rsidRPr="00BF0048">
        <w:rPr>
          <w:i/>
          <w:iCs/>
          <w:color w:val="0070C0"/>
        </w:rPr>
        <w:t>kamu finansmanı</w:t>
      </w:r>
      <w:r w:rsidRPr="00BF0048">
        <w:rPr>
          <w:color w:val="0070C0"/>
        </w:rPr>
        <w:t xml:space="preserve">”, </w:t>
      </w:r>
    </w:p>
    <w:p w:rsidR="00EE4783" w:rsidRPr="00BF0048" w:rsidRDefault="00EE4783" w:rsidP="00D85FB5">
      <w:pPr>
        <w:ind w:left="567"/>
        <w:rPr>
          <w:color w:val="0070C0"/>
        </w:rPr>
      </w:pPr>
      <w:r w:rsidRPr="00BF0048">
        <w:rPr>
          <w:color w:val="0070C0"/>
        </w:rPr>
        <w:t>“</w:t>
      </w:r>
      <w:r w:rsidRPr="00BF0048">
        <w:rPr>
          <w:i/>
          <w:iCs/>
          <w:color w:val="0070C0"/>
        </w:rPr>
        <w:t>kamunun denetimi ve gözetimi</w:t>
      </w:r>
      <w:r w:rsidRPr="00BF0048">
        <w:rPr>
          <w:color w:val="0070C0"/>
        </w:rPr>
        <w:t xml:space="preserve">” </w:t>
      </w:r>
    </w:p>
    <w:p w:rsidR="00EE4783" w:rsidRPr="00BF0048" w:rsidRDefault="00EE4783" w:rsidP="00A12896">
      <w:pPr>
        <w:ind w:left="567"/>
        <w:jc w:val="both"/>
        <w:rPr>
          <w:color w:val="0070C0"/>
        </w:rPr>
      </w:pPr>
      <w:r w:rsidRPr="00BF0048">
        <w:rPr>
          <w:color w:val="0070C0"/>
        </w:rPr>
        <w:t xml:space="preserve">gibi unsurları, onu yürüten kamu görevlilerinin, karar alırken ve görevlerini yaparken daha dikkatli davranmalarını zorunlu hale getirmektedir. </w:t>
      </w:r>
    </w:p>
    <w:p w:rsidR="00EE4783" w:rsidRDefault="00EE4783" w:rsidP="00A12896">
      <w:pPr>
        <w:ind w:left="567"/>
        <w:jc w:val="both"/>
        <w:rPr>
          <w:color w:val="0070C0"/>
        </w:rPr>
      </w:pPr>
      <w:r w:rsidRPr="00BF0048">
        <w:rPr>
          <w:color w:val="0070C0"/>
        </w:rPr>
        <w:t xml:space="preserve">Kamu görevlilerini </w:t>
      </w:r>
      <w:r w:rsidR="00A12896">
        <w:rPr>
          <w:color w:val="0070C0"/>
        </w:rPr>
        <w:t xml:space="preserve"> </w:t>
      </w:r>
      <w:r w:rsidRPr="00BF0048">
        <w:rPr>
          <w:color w:val="0070C0"/>
        </w:rPr>
        <w:t>diğerlerinden ayıran en önemli faktör, kamu yararını esas alan ve halka karşı sorumluluk taşıyan demokratik bir idarede çalışıyor olmalarıdır.</w:t>
      </w:r>
    </w:p>
    <w:p w:rsidR="00A12896" w:rsidRPr="00BF0048" w:rsidRDefault="00A12896" w:rsidP="00A12896">
      <w:pPr>
        <w:ind w:left="567"/>
        <w:jc w:val="both"/>
        <w:rPr>
          <w:color w:val="0070C0"/>
        </w:rPr>
      </w:pPr>
      <w:r w:rsidRPr="00BF0048">
        <w:rPr>
          <w:color w:val="0070C0"/>
        </w:rPr>
        <w:t>Toplum veya devlet bizden etik davranmamızı istediği için mi etiği önemsiyoruz?</w:t>
      </w:r>
    </w:p>
    <w:p w:rsidR="00A12896" w:rsidRPr="00512296" w:rsidRDefault="00A12896" w:rsidP="00A12896">
      <w:pPr>
        <w:ind w:left="567"/>
        <w:jc w:val="both"/>
        <w:rPr>
          <w:color w:val="C00000"/>
        </w:rPr>
      </w:pPr>
      <w:r w:rsidRPr="00BF0048">
        <w:rPr>
          <w:color w:val="0070C0"/>
        </w:rPr>
        <w:t>Yoksa etik davranmak, kişinin kendisi olması, kendinin efendisi olması mıdır?</w:t>
      </w:r>
    </w:p>
    <w:p w:rsidR="00A12896" w:rsidRPr="00512296" w:rsidRDefault="00A12896" w:rsidP="00A12896">
      <w:pPr>
        <w:ind w:left="567"/>
        <w:jc w:val="both"/>
        <w:rPr>
          <w:rFonts w:ascii="Times New Roman" w:hAnsi="Times New Roman" w:cs="Times New Roman"/>
          <w:color w:val="0070C0"/>
          <w:sz w:val="24"/>
          <w:szCs w:val="24"/>
        </w:rPr>
      </w:pPr>
      <w:r w:rsidRPr="00512296">
        <w:rPr>
          <w:rFonts w:ascii="Times New Roman" w:hAnsi="Times New Roman" w:cs="Times New Roman"/>
          <w:bCs/>
          <w:color w:val="0070C0"/>
          <w:sz w:val="24"/>
          <w:szCs w:val="24"/>
        </w:rPr>
        <w:t>En basit anlamıyla, “kamu görevlilerinin kamusal işleri yerine getirirken tarafsızlık, nesnellik ve dürüstlük ilkeleri çerçevesinde bulundukları makamı kişisel, özel, maddi veya partizan bir kazanç için kullanmaktan çekindikleri bir yönetim anlayışı”nı ifade eder.</w:t>
      </w:r>
    </w:p>
    <w:p w:rsidR="00A12896" w:rsidRPr="00512296" w:rsidRDefault="00A12896" w:rsidP="00A12896">
      <w:pPr>
        <w:ind w:left="567"/>
        <w:jc w:val="both"/>
        <w:rPr>
          <w:rFonts w:ascii="Times New Roman" w:hAnsi="Times New Roman" w:cs="Times New Roman"/>
          <w:color w:val="0070C0"/>
          <w:sz w:val="24"/>
          <w:szCs w:val="24"/>
        </w:rPr>
      </w:pPr>
      <w:r w:rsidRPr="00512296">
        <w:rPr>
          <w:rFonts w:ascii="Times New Roman" w:hAnsi="Times New Roman" w:cs="Times New Roman"/>
          <w:bCs/>
          <w:color w:val="0070C0"/>
          <w:sz w:val="24"/>
          <w:szCs w:val="24"/>
        </w:rPr>
        <w:t>Başka bir ifadeyle, “etik ilke ve değerlere dayanan ve işleyişinde bu ilke ve değerlere işlerlik kazandıran yönetim” biçim ve anlayışıdır.</w:t>
      </w:r>
    </w:p>
    <w:p w:rsidR="00A12896" w:rsidRPr="00512296" w:rsidRDefault="00A12896" w:rsidP="00A12896">
      <w:pPr>
        <w:ind w:left="567"/>
        <w:jc w:val="both"/>
        <w:rPr>
          <w:rFonts w:ascii="Times New Roman" w:hAnsi="Times New Roman" w:cs="Times New Roman"/>
          <w:color w:val="0070C0"/>
          <w:sz w:val="24"/>
          <w:szCs w:val="24"/>
        </w:rPr>
      </w:pPr>
      <w:r w:rsidRPr="00B83320">
        <w:rPr>
          <w:rFonts w:ascii="Times New Roman" w:hAnsi="Times New Roman" w:cs="Times New Roman"/>
          <w:b/>
          <w:bCs/>
          <w:color w:val="0070C0"/>
          <w:sz w:val="24"/>
          <w:szCs w:val="24"/>
          <w:lang w:val="en-US"/>
        </w:rPr>
        <w:lastRenderedPageBreak/>
        <w:t>Bir kamu kuruluşunda yapılan işlerin bütün yönlerine nüfuz eden etik duyarlık ve</w:t>
      </w:r>
      <w:r w:rsidRPr="00512296">
        <w:rPr>
          <w:rFonts w:ascii="Times New Roman" w:hAnsi="Times New Roman" w:cs="Times New Roman"/>
          <w:bCs/>
          <w:color w:val="0070C0"/>
          <w:sz w:val="24"/>
          <w:szCs w:val="24"/>
          <w:lang w:val="en-US"/>
        </w:rPr>
        <w:t xml:space="preserve"> bilinç yaratmaya yönelik olarak kamu yöneticilerinin yaptığı sistemli ve tutarlı eylemlerin tümüne “etik yönetimi” adı verilir.</w:t>
      </w:r>
      <w:r w:rsidRPr="00512296">
        <w:rPr>
          <w:rFonts w:ascii="Times New Roman" w:hAnsi="Times New Roman" w:cs="Times New Roman"/>
          <w:color w:val="0070C0"/>
          <w:sz w:val="24"/>
          <w:szCs w:val="24"/>
          <w:lang w:val="en-US"/>
        </w:rPr>
        <w:t xml:space="preserve"> </w:t>
      </w:r>
    </w:p>
    <w:p w:rsidR="00A12896" w:rsidRPr="00512296" w:rsidRDefault="00A12896" w:rsidP="00A12896">
      <w:pPr>
        <w:ind w:left="567"/>
        <w:jc w:val="both"/>
        <w:rPr>
          <w:rFonts w:ascii="Times New Roman" w:hAnsi="Times New Roman" w:cs="Times New Roman"/>
          <w:color w:val="0070C0"/>
          <w:sz w:val="24"/>
          <w:szCs w:val="24"/>
        </w:rPr>
      </w:pPr>
      <w:r w:rsidRPr="00512296">
        <w:rPr>
          <w:rFonts w:ascii="Times New Roman" w:hAnsi="Times New Roman" w:cs="Times New Roman"/>
          <w:bCs/>
          <w:color w:val="0070C0"/>
          <w:sz w:val="24"/>
          <w:szCs w:val="24"/>
          <w:lang w:val="en-US"/>
        </w:rPr>
        <w:t>Kamu’da etik yönetiminde iki temel yaklaşım mevcuttur:</w:t>
      </w:r>
    </w:p>
    <w:p w:rsidR="00A12896" w:rsidRPr="00512296" w:rsidRDefault="00A12896" w:rsidP="00A12896">
      <w:pPr>
        <w:ind w:left="567"/>
        <w:jc w:val="both"/>
        <w:rPr>
          <w:rFonts w:ascii="Times New Roman" w:hAnsi="Times New Roman" w:cs="Times New Roman"/>
          <w:color w:val="0070C0"/>
          <w:sz w:val="24"/>
          <w:szCs w:val="24"/>
        </w:rPr>
      </w:pPr>
      <w:r w:rsidRPr="00512296">
        <w:rPr>
          <w:rFonts w:ascii="Times New Roman" w:hAnsi="Times New Roman" w:cs="Times New Roman"/>
          <w:bCs/>
          <w:color w:val="0070C0"/>
          <w:sz w:val="24"/>
          <w:szCs w:val="24"/>
          <w:lang w:val="en-US"/>
        </w:rPr>
        <w:t xml:space="preserve">Uymaya Dayalı Etik Yönetimi </w:t>
      </w:r>
      <w:r w:rsidRPr="00512296">
        <w:rPr>
          <w:rFonts w:ascii="Times New Roman" w:hAnsi="Times New Roman" w:cs="Times New Roman"/>
          <w:color w:val="0070C0"/>
          <w:sz w:val="24"/>
          <w:szCs w:val="24"/>
          <w:lang w:val="en-US"/>
        </w:rPr>
        <w:t>(</w:t>
      </w:r>
      <w:r w:rsidRPr="00512296">
        <w:rPr>
          <w:rFonts w:ascii="Times New Roman" w:hAnsi="Times New Roman" w:cs="Times New Roman"/>
          <w:i/>
          <w:iCs/>
          <w:color w:val="0070C0"/>
          <w:sz w:val="24"/>
          <w:szCs w:val="24"/>
          <w:lang w:val="en-US"/>
        </w:rPr>
        <w:t>compliance based ethics management</w:t>
      </w:r>
      <w:r w:rsidRPr="00512296">
        <w:rPr>
          <w:rFonts w:ascii="Times New Roman" w:hAnsi="Times New Roman" w:cs="Times New Roman"/>
          <w:color w:val="0070C0"/>
          <w:sz w:val="24"/>
          <w:szCs w:val="24"/>
          <w:lang w:val="en-US"/>
        </w:rPr>
        <w:t>)</w:t>
      </w:r>
      <w:r w:rsidRPr="00512296">
        <w:rPr>
          <w:rFonts w:ascii="Times New Roman" w:hAnsi="Times New Roman" w:cs="Times New Roman"/>
          <w:bCs/>
          <w:color w:val="0070C0"/>
          <w:sz w:val="24"/>
          <w:szCs w:val="24"/>
          <w:lang w:val="en-US"/>
        </w:rPr>
        <w:t xml:space="preserve"> </w:t>
      </w:r>
    </w:p>
    <w:p w:rsidR="00A12896" w:rsidRDefault="00A12896" w:rsidP="00A12896">
      <w:pPr>
        <w:ind w:left="567"/>
        <w:jc w:val="both"/>
        <w:rPr>
          <w:rFonts w:ascii="Times New Roman" w:hAnsi="Times New Roman" w:cs="Times New Roman"/>
          <w:bCs/>
          <w:color w:val="0070C0"/>
          <w:sz w:val="24"/>
          <w:szCs w:val="24"/>
          <w:lang w:val="en-US"/>
        </w:rPr>
      </w:pPr>
      <w:r w:rsidRPr="00512296">
        <w:rPr>
          <w:rFonts w:ascii="Times New Roman" w:hAnsi="Times New Roman" w:cs="Times New Roman"/>
          <w:bCs/>
          <w:color w:val="0070C0"/>
          <w:sz w:val="24"/>
          <w:szCs w:val="24"/>
          <w:lang w:val="en-US"/>
        </w:rPr>
        <w:t xml:space="preserve">Dürüstlüğe Dayalı Etik Yönetimi </w:t>
      </w:r>
      <w:r w:rsidRPr="00512296">
        <w:rPr>
          <w:rFonts w:ascii="Times New Roman" w:hAnsi="Times New Roman" w:cs="Times New Roman"/>
          <w:color w:val="0070C0"/>
          <w:sz w:val="24"/>
          <w:szCs w:val="24"/>
          <w:lang w:val="en-US"/>
        </w:rPr>
        <w:t>(</w:t>
      </w:r>
      <w:r w:rsidRPr="00512296">
        <w:rPr>
          <w:rFonts w:ascii="Times New Roman" w:hAnsi="Times New Roman" w:cs="Times New Roman"/>
          <w:i/>
          <w:iCs/>
          <w:color w:val="0070C0"/>
          <w:sz w:val="24"/>
          <w:szCs w:val="24"/>
          <w:lang w:val="en-US"/>
        </w:rPr>
        <w:t>integrity based ethics management</w:t>
      </w:r>
      <w:r w:rsidRPr="00512296">
        <w:rPr>
          <w:rFonts w:ascii="Times New Roman" w:hAnsi="Times New Roman" w:cs="Times New Roman"/>
          <w:color w:val="0070C0"/>
          <w:sz w:val="24"/>
          <w:szCs w:val="24"/>
          <w:lang w:val="en-US"/>
        </w:rPr>
        <w:t>)</w:t>
      </w:r>
      <w:r w:rsidRPr="00512296">
        <w:rPr>
          <w:rFonts w:ascii="Times New Roman" w:hAnsi="Times New Roman" w:cs="Times New Roman"/>
          <w:bCs/>
          <w:color w:val="0070C0"/>
          <w:sz w:val="24"/>
          <w:szCs w:val="24"/>
          <w:lang w:val="en-US"/>
        </w:rPr>
        <w:t xml:space="preserve"> </w:t>
      </w:r>
    </w:p>
    <w:p w:rsidR="00B83320" w:rsidRPr="00B83320" w:rsidRDefault="00B83320" w:rsidP="00A12896">
      <w:pPr>
        <w:ind w:left="567"/>
        <w:jc w:val="both"/>
        <w:rPr>
          <w:rFonts w:ascii="Times New Roman" w:hAnsi="Times New Roman" w:cs="Times New Roman"/>
          <w:color w:val="0070C0"/>
          <w:sz w:val="24"/>
          <w:szCs w:val="24"/>
        </w:rPr>
      </w:pPr>
      <w:r w:rsidRPr="00B83320">
        <w:rPr>
          <w:rFonts w:ascii="Times New Roman" w:hAnsi="Times New Roman" w:cs="Times New Roman"/>
          <w:bCs/>
          <w:color w:val="0070C0"/>
          <w:sz w:val="24"/>
          <w:szCs w:val="24"/>
          <w:lang w:val="en-US"/>
        </w:rPr>
        <w:t xml:space="preserve">Kamu Görevlisi, dürüst, tarafsız, vicdanlı, adil ve haktanır olması ve politik olarak tarafsız, sadece kamu çıkarına yönelik hareket etmesi ve ilişkili olduğu herkese nezaketle yaklaşması beklenir. Kamu görevlisi, kendi özel çıkarlarının kemu görevini etkilemesine veya etkiliyor gibi gözükmesine müsaade etmemeli veya bu pozisyondan haksız bir fayda sağlamamalıdır. </w:t>
      </w:r>
    </w:p>
    <w:p w:rsidR="00A12896" w:rsidRPr="00B83320" w:rsidRDefault="00A12896" w:rsidP="00D85FB5">
      <w:pPr>
        <w:ind w:left="567"/>
        <w:rPr>
          <w:color w:val="0070C0"/>
        </w:rPr>
      </w:pPr>
    </w:p>
    <w:p w:rsidR="00A12896" w:rsidRDefault="006E0133" w:rsidP="00D85FB5">
      <w:pPr>
        <w:ind w:left="567"/>
        <w:rPr>
          <w:color w:val="0070C0"/>
        </w:rPr>
      </w:pPr>
      <w:r w:rsidRPr="006E0133">
        <w:rPr>
          <w:noProof/>
          <w:color w:val="0070C0"/>
          <w:lang w:eastAsia="tr-TR"/>
        </w:rPr>
        <w:lastRenderedPageBreak/>
        <w:drawing>
          <wp:inline distT="0" distB="0" distL="0" distR="0">
            <wp:extent cx="5676900" cy="8095515"/>
            <wp:effectExtent l="19050" t="0" r="0" b="0"/>
            <wp:docPr id="5" name="0 Resim" descr="resim1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1 001.tif"/>
                    <pic:cNvPicPr/>
                  </pic:nvPicPr>
                  <pic:blipFill>
                    <a:blip r:embed="rId23" cstate="print"/>
                    <a:srcRect l="19126" t="10675" r="14891"/>
                    <a:stretch>
                      <a:fillRect/>
                    </a:stretch>
                  </pic:blipFill>
                  <pic:spPr>
                    <a:xfrm>
                      <a:off x="0" y="0"/>
                      <a:ext cx="5676900" cy="8095515"/>
                    </a:xfrm>
                    <a:prstGeom prst="rect">
                      <a:avLst/>
                    </a:prstGeom>
                  </pic:spPr>
                </pic:pic>
              </a:graphicData>
            </a:graphic>
          </wp:inline>
        </w:drawing>
      </w:r>
    </w:p>
    <w:p w:rsidR="00A12896" w:rsidRDefault="00A12896" w:rsidP="00D85FB5">
      <w:pPr>
        <w:ind w:left="567"/>
        <w:rPr>
          <w:color w:val="0070C0"/>
        </w:rPr>
      </w:pPr>
    </w:p>
    <w:p w:rsidR="00D65E73" w:rsidRPr="00D65E73" w:rsidRDefault="00D65E73" w:rsidP="00657F0A">
      <w:pPr>
        <w:rPr>
          <w:color w:val="0070C0"/>
        </w:rPr>
      </w:pPr>
    </w:p>
    <w:p w:rsidR="00A12896" w:rsidRDefault="00C3359B" w:rsidP="005E4A27">
      <w:pPr>
        <w:rPr>
          <w:color w:val="C00000"/>
        </w:rPr>
      </w:pPr>
      <w:r>
        <w:rPr>
          <w:color w:val="C00000"/>
        </w:rPr>
        <w:t xml:space="preserve">           </w:t>
      </w:r>
      <w:r w:rsidR="00AA1A3A">
        <w:rPr>
          <w:color w:val="C00000"/>
        </w:rPr>
        <w:t xml:space="preserve">  </w:t>
      </w:r>
    </w:p>
    <w:p w:rsidR="00A12896" w:rsidRDefault="00A12896" w:rsidP="005E4A27">
      <w:pPr>
        <w:rPr>
          <w:b/>
          <w:color w:val="C00000"/>
        </w:rPr>
      </w:pPr>
      <w:r>
        <w:rPr>
          <w:color w:val="C00000"/>
        </w:rPr>
        <w:lastRenderedPageBreak/>
        <w:t xml:space="preserve">           </w:t>
      </w:r>
      <w:r w:rsidRPr="00A12896">
        <w:rPr>
          <w:b/>
          <w:color w:val="C00000"/>
        </w:rPr>
        <w:t>5.4. Kamu görevi ve etik</w:t>
      </w:r>
    </w:p>
    <w:p w:rsidR="00AC5CDE" w:rsidRPr="00266E02" w:rsidRDefault="00AC5CDE" w:rsidP="00266E02">
      <w:pPr>
        <w:ind w:left="567"/>
        <w:jc w:val="both"/>
        <w:rPr>
          <w:color w:val="0070C0"/>
          <w:sz w:val="24"/>
          <w:szCs w:val="24"/>
        </w:rPr>
      </w:pPr>
      <w:r w:rsidRPr="00266E02">
        <w:rPr>
          <w:color w:val="0070C0"/>
          <w:sz w:val="24"/>
          <w:szCs w:val="24"/>
        </w:rPr>
        <w:t xml:space="preserve">           Kamu hizmetleri, genel olarak karşılığı yasalarla belirlenen vergilendirme ya da kamu gelirleri şeklinde toplanan tüm mal ve hizmetleri ifade eder. Bu tanım, kamu görevlilerinin çalışmalarının her anında başkalarının parasıyla ilgili bir görev yaptıkları anlamına gelir.</w:t>
      </w:r>
      <w:r w:rsidR="00266E02">
        <w:rPr>
          <w:color w:val="0070C0"/>
          <w:sz w:val="24"/>
          <w:szCs w:val="24"/>
        </w:rPr>
        <w:t xml:space="preserve"> </w:t>
      </w:r>
      <w:r w:rsidRPr="00266E02">
        <w:rPr>
          <w:color w:val="0070C0"/>
          <w:sz w:val="24"/>
          <w:szCs w:val="24"/>
        </w:rPr>
        <w:t>Bu nedenle, kamu görevlilerinin görevlerini yerine getirirken ve kamu kaynaklarını kullanırken etik ilkelere daha fazla uyma yükümlülükleri bulunduğu görüşüne önem verilir.</w:t>
      </w:r>
    </w:p>
    <w:p w:rsidR="00AC5CDE" w:rsidRPr="00266E02" w:rsidRDefault="00AC5CDE" w:rsidP="00266E02">
      <w:pPr>
        <w:ind w:left="567"/>
        <w:jc w:val="both"/>
        <w:rPr>
          <w:color w:val="0070C0"/>
          <w:sz w:val="24"/>
          <w:szCs w:val="24"/>
        </w:rPr>
      </w:pPr>
      <w:r w:rsidRPr="00266E02">
        <w:rPr>
          <w:color w:val="0070C0"/>
          <w:sz w:val="24"/>
          <w:szCs w:val="24"/>
        </w:rPr>
        <w:t xml:space="preserve">Kamu görevinin gerektirdiği bu konumları ve aşağıda yer alan Birleşmiş Milletler Kamu Görevlileri İçin Uluslar arası Davranış Kuralları (1996) belgesinde tanımlandığı gibi, kamu görevlilerinin, her zaman sorumluluk içinde, görevlerinin gerektirdiği ilkelere bağlı kalarak, yüksek kamusal ve kişisel standartlar içinde davranmalarını gerektirmektedir. Özellikle, kamu görevlilerinden, her zaman kamu yararı düşüncesiyle ve kamu yararına çalışmaları beklenir. Kamu görevlileri, </w:t>
      </w:r>
      <w:r w:rsidR="00266E02" w:rsidRPr="00266E02">
        <w:rPr>
          <w:color w:val="0070C0"/>
          <w:sz w:val="24"/>
          <w:szCs w:val="24"/>
        </w:rPr>
        <w:t>aynı zamanda, kamu yönetiminde bütünlüğün sağlanması için  kamu güveninin sağlanıp sürdürülmesi ve hizmet ettikleri toplumun ortak yararlarının geliştirilmesi sorumluluğuna da sahiptirler.</w:t>
      </w:r>
    </w:p>
    <w:p w:rsidR="002948E3" w:rsidRPr="002A6DD4" w:rsidRDefault="00A12896" w:rsidP="005E4A27">
      <w:pPr>
        <w:rPr>
          <w:color w:val="C00000"/>
        </w:rPr>
      </w:pPr>
      <w:r>
        <w:rPr>
          <w:color w:val="C00000"/>
        </w:rPr>
        <w:t xml:space="preserve">           </w:t>
      </w:r>
      <w:r w:rsidR="002F3DE4" w:rsidRPr="002A6DD4">
        <w:rPr>
          <w:b/>
          <w:bCs/>
          <w:color w:val="C00000"/>
        </w:rPr>
        <w:t>OECD’ye göre, etik altyapının 8 temel unsuru bulunmaktadır:</w:t>
      </w:r>
    </w:p>
    <w:p w:rsidR="002948E3" w:rsidRPr="00512296" w:rsidRDefault="002F3DE4" w:rsidP="00AB2AAE">
      <w:pPr>
        <w:numPr>
          <w:ilvl w:val="1"/>
          <w:numId w:val="7"/>
        </w:numPr>
        <w:tabs>
          <w:tab w:val="clear" w:pos="1440"/>
          <w:tab w:val="num" w:pos="709"/>
        </w:tabs>
        <w:ind w:left="567" w:firstLine="0"/>
        <w:rPr>
          <w:color w:val="0070C0"/>
        </w:rPr>
      </w:pPr>
      <w:r w:rsidRPr="00512296">
        <w:rPr>
          <w:bCs/>
          <w:color w:val="0070C0"/>
        </w:rPr>
        <w:t>Etkili yasal çerçeve</w:t>
      </w:r>
    </w:p>
    <w:p w:rsidR="002948E3" w:rsidRPr="00512296" w:rsidRDefault="002F3DE4" w:rsidP="00AB2AAE">
      <w:pPr>
        <w:numPr>
          <w:ilvl w:val="1"/>
          <w:numId w:val="7"/>
        </w:numPr>
        <w:tabs>
          <w:tab w:val="clear" w:pos="1440"/>
          <w:tab w:val="num" w:pos="709"/>
        </w:tabs>
        <w:ind w:left="567" w:firstLine="0"/>
        <w:rPr>
          <w:color w:val="0070C0"/>
        </w:rPr>
      </w:pPr>
      <w:r w:rsidRPr="00512296">
        <w:rPr>
          <w:bCs/>
          <w:color w:val="0070C0"/>
        </w:rPr>
        <w:t>Siyasal kararlılık</w:t>
      </w:r>
    </w:p>
    <w:p w:rsidR="002948E3" w:rsidRPr="00512296" w:rsidRDefault="002F3DE4" w:rsidP="00AB2AAE">
      <w:pPr>
        <w:numPr>
          <w:ilvl w:val="1"/>
          <w:numId w:val="7"/>
        </w:numPr>
        <w:tabs>
          <w:tab w:val="clear" w:pos="1440"/>
          <w:tab w:val="num" w:pos="709"/>
        </w:tabs>
        <w:ind w:left="567" w:firstLine="0"/>
        <w:rPr>
          <w:color w:val="0070C0"/>
        </w:rPr>
      </w:pPr>
      <w:r w:rsidRPr="00512296">
        <w:rPr>
          <w:bCs/>
          <w:color w:val="0070C0"/>
        </w:rPr>
        <w:t>Etkili hesap verme mekanizmaları</w:t>
      </w:r>
    </w:p>
    <w:p w:rsidR="002948E3" w:rsidRPr="00512296" w:rsidRDefault="002F3DE4" w:rsidP="00AB2AAE">
      <w:pPr>
        <w:numPr>
          <w:ilvl w:val="1"/>
          <w:numId w:val="7"/>
        </w:numPr>
        <w:tabs>
          <w:tab w:val="clear" w:pos="1440"/>
          <w:tab w:val="num" w:pos="709"/>
        </w:tabs>
        <w:ind w:left="567" w:firstLine="0"/>
        <w:rPr>
          <w:color w:val="0070C0"/>
        </w:rPr>
      </w:pPr>
      <w:r w:rsidRPr="00512296">
        <w:rPr>
          <w:bCs/>
          <w:color w:val="0070C0"/>
        </w:rPr>
        <w:t>Uygulanabilir davranış kuralları</w:t>
      </w:r>
    </w:p>
    <w:p w:rsidR="002948E3" w:rsidRPr="00512296" w:rsidRDefault="002F3DE4" w:rsidP="00AB2AAE">
      <w:pPr>
        <w:numPr>
          <w:ilvl w:val="1"/>
          <w:numId w:val="7"/>
        </w:numPr>
        <w:tabs>
          <w:tab w:val="clear" w:pos="1440"/>
          <w:tab w:val="num" w:pos="709"/>
        </w:tabs>
        <w:ind w:left="567" w:firstLine="0"/>
        <w:rPr>
          <w:color w:val="0070C0"/>
        </w:rPr>
      </w:pPr>
      <w:r w:rsidRPr="00512296">
        <w:rPr>
          <w:bCs/>
          <w:color w:val="0070C0"/>
        </w:rPr>
        <w:t>Mesleki sosyalleşme mekanizmaları</w:t>
      </w:r>
    </w:p>
    <w:p w:rsidR="002948E3" w:rsidRPr="00512296" w:rsidRDefault="002F3DE4" w:rsidP="00AB2AAE">
      <w:pPr>
        <w:numPr>
          <w:ilvl w:val="1"/>
          <w:numId w:val="7"/>
        </w:numPr>
        <w:tabs>
          <w:tab w:val="clear" w:pos="1440"/>
          <w:tab w:val="num" w:pos="709"/>
        </w:tabs>
        <w:ind w:left="567" w:firstLine="0"/>
        <w:rPr>
          <w:color w:val="0070C0"/>
        </w:rPr>
      </w:pPr>
      <w:r w:rsidRPr="00512296">
        <w:rPr>
          <w:bCs/>
          <w:color w:val="0070C0"/>
        </w:rPr>
        <w:t>Kamu yönetiminde uygun çalışma koşulları</w:t>
      </w:r>
    </w:p>
    <w:p w:rsidR="002948E3" w:rsidRPr="00512296" w:rsidRDefault="002F3DE4" w:rsidP="00AB2AAE">
      <w:pPr>
        <w:numPr>
          <w:ilvl w:val="1"/>
          <w:numId w:val="7"/>
        </w:numPr>
        <w:tabs>
          <w:tab w:val="clear" w:pos="1440"/>
          <w:tab w:val="num" w:pos="709"/>
        </w:tabs>
        <w:ind w:left="567" w:firstLine="0"/>
        <w:rPr>
          <w:color w:val="0070C0"/>
        </w:rPr>
      </w:pPr>
      <w:r w:rsidRPr="00512296">
        <w:rPr>
          <w:bCs/>
          <w:color w:val="0070C0"/>
        </w:rPr>
        <w:t>Etik konusunda  koordinasyon sağlayan bir kuruluşun varlığı</w:t>
      </w:r>
    </w:p>
    <w:p w:rsidR="002948E3" w:rsidRPr="00512296" w:rsidRDefault="002F3DE4" w:rsidP="00AB2AAE">
      <w:pPr>
        <w:numPr>
          <w:ilvl w:val="1"/>
          <w:numId w:val="7"/>
        </w:numPr>
        <w:tabs>
          <w:tab w:val="clear" w:pos="1440"/>
          <w:tab w:val="num" w:pos="709"/>
        </w:tabs>
        <w:ind w:left="567" w:firstLine="0"/>
        <w:rPr>
          <w:color w:val="0070C0"/>
        </w:rPr>
      </w:pPr>
      <w:r w:rsidRPr="00512296">
        <w:rPr>
          <w:bCs/>
          <w:color w:val="0070C0"/>
        </w:rPr>
        <w:t>Kamu görevlilerini denetleyen etkin bir sivil toplumun varlığı</w:t>
      </w:r>
    </w:p>
    <w:p w:rsidR="002948E3" w:rsidRPr="00512296" w:rsidRDefault="002F3DE4" w:rsidP="00AB2AAE">
      <w:pPr>
        <w:numPr>
          <w:ilvl w:val="1"/>
          <w:numId w:val="7"/>
        </w:numPr>
        <w:tabs>
          <w:tab w:val="clear" w:pos="1440"/>
          <w:tab w:val="num" w:pos="709"/>
        </w:tabs>
        <w:ind w:left="567" w:firstLine="0"/>
        <w:rPr>
          <w:color w:val="0070C0"/>
        </w:rPr>
      </w:pPr>
      <w:r w:rsidRPr="00512296">
        <w:rPr>
          <w:bCs/>
          <w:color w:val="0070C0"/>
        </w:rPr>
        <w:t>Bu etik altyapı unsurları (sert ve yumuşak türde önlemler) aynı zamanda, Türkiye için de rehber olabilecek “etik önlemler” olarak adlandırılabilirler .</w:t>
      </w:r>
    </w:p>
    <w:p w:rsidR="002A6DD4" w:rsidRPr="00512296" w:rsidRDefault="002A6DD4" w:rsidP="00512296">
      <w:pPr>
        <w:tabs>
          <w:tab w:val="num" w:pos="709"/>
        </w:tabs>
        <w:rPr>
          <w:color w:val="0070C0"/>
        </w:rPr>
      </w:pPr>
    </w:p>
    <w:p w:rsidR="00107129" w:rsidRPr="00512296" w:rsidRDefault="00107129" w:rsidP="00E47CBC">
      <w:pPr>
        <w:spacing w:after="0" w:line="360" w:lineRule="auto"/>
        <w:ind w:left="567"/>
        <w:jc w:val="both"/>
        <w:rPr>
          <w:rFonts w:ascii="Times New Roman" w:eastAsia="Times New Roman" w:hAnsi="Times New Roman" w:cs="Times New Roman"/>
          <w:bCs/>
          <w:color w:val="0070C0"/>
          <w:sz w:val="24"/>
          <w:szCs w:val="24"/>
          <w:lang w:eastAsia="tr-TR"/>
        </w:rPr>
      </w:pPr>
      <w:r w:rsidRPr="00512296">
        <w:rPr>
          <w:rFonts w:ascii="Times New Roman" w:eastAsia="Times New Roman" w:hAnsi="Times New Roman" w:cs="Times New Roman"/>
          <w:bCs/>
          <w:color w:val="0070C0"/>
          <w:sz w:val="24"/>
          <w:szCs w:val="24"/>
          <w:lang w:eastAsia="tr-TR"/>
        </w:rPr>
        <w:t>Günümüz koşullarında devletin rolü ne olacaktır? Devletin temel rolü yönetmektir. Bu süreçte kamu hizmetlerinin sağlanması devletin en önemli aracıdır. Bir çok kamu hizmetinin özelleştiği günümüzde kamu hizmetlerinin yürütülmesi ve koordinasyonunda devletin daha da önemli bir rolü bulunmaktadır.</w:t>
      </w:r>
    </w:p>
    <w:p w:rsidR="00107129" w:rsidRPr="00512296" w:rsidRDefault="00107129" w:rsidP="00E47CBC">
      <w:pPr>
        <w:spacing w:after="0" w:line="360" w:lineRule="auto"/>
        <w:ind w:left="567"/>
        <w:jc w:val="both"/>
        <w:rPr>
          <w:rFonts w:ascii="Times New Roman" w:eastAsia="Times New Roman" w:hAnsi="Times New Roman" w:cs="Times New Roman"/>
          <w:bCs/>
          <w:color w:val="0070C0"/>
          <w:sz w:val="24"/>
          <w:szCs w:val="24"/>
          <w:lang w:eastAsia="tr-TR"/>
        </w:rPr>
      </w:pPr>
      <w:r w:rsidRPr="00512296">
        <w:rPr>
          <w:rFonts w:ascii="Times New Roman" w:eastAsia="Times New Roman" w:hAnsi="Times New Roman" w:cs="Times New Roman"/>
          <w:bCs/>
          <w:color w:val="0070C0"/>
          <w:sz w:val="24"/>
          <w:szCs w:val="24"/>
          <w:lang w:eastAsia="tr-TR"/>
        </w:rPr>
        <w:t xml:space="preserve">Geleneksel anlayışta kamu yönetiminin bir parçası olarak “verilen görevleri” yerine getiren kamu görevlilerinin tanımı da değişmektedir. Kamu görevlileri öncelikle birer </w:t>
      </w:r>
      <w:r w:rsidRPr="00512296">
        <w:rPr>
          <w:rFonts w:ascii="Times New Roman" w:eastAsia="Times New Roman" w:hAnsi="Times New Roman" w:cs="Times New Roman"/>
          <w:bCs/>
          <w:i/>
          <w:color w:val="0070C0"/>
          <w:sz w:val="24"/>
          <w:szCs w:val="24"/>
          <w:lang w:eastAsia="tr-TR"/>
        </w:rPr>
        <w:lastRenderedPageBreak/>
        <w:t>vatandaştır</w:t>
      </w:r>
      <w:r w:rsidRPr="00512296">
        <w:rPr>
          <w:rFonts w:ascii="Times New Roman" w:eastAsia="Times New Roman" w:hAnsi="Times New Roman" w:cs="Times New Roman"/>
          <w:bCs/>
          <w:color w:val="0070C0"/>
          <w:sz w:val="24"/>
          <w:szCs w:val="24"/>
          <w:lang w:eastAsia="tr-TR"/>
        </w:rPr>
        <w:t xml:space="preserve">. Saydamlık ve açıklık ilkeleri çerçevesinde onların da düşünce özgürlüğünden yararlanarak görev alanlarında karar alma sürecini daha fazla etkilemeleri beklenmektedir. Kamu görevlileri aynı zamanda birer </w:t>
      </w:r>
      <w:r w:rsidRPr="00512296">
        <w:rPr>
          <w:rFonts w:ascii="Times New Roman" w:eastAsia="Times New Roman" w:hAnsi="Times New Roman" w:cs="Times New Roman"/>
          <w:bCs/>
          <w:i/>
          <w:color w:val="0070C0"/>
          <w:sz w:val="24"/>
          <w:szCs w:val="24"/>
          <w:lang w:eastAsia="tr-TR"/>
        </w:rPr>
        <w:t>çalışandır</w:t>
      </w:r>
      <w:r w:rsidRPr="00512296">
        <w:rPr>
          <w:rFonts w:ascii="Times New Roman" w:eastAsia="Times New Roman" w:hAnsi="Times New Roman" w:cs="Times New Roman"/>
          <w:bCs/>
          <w:color w:val="0070C0"/>
          <w:sz w:val="24"/>
          <w:szCs w:val="24"/>
          <w:lang w:eastAsia="tr-TR"/>
        </w:rPr>
        <w:t xml:space="preserve">. Kendi yaşamlarını idame ettirmek üzere çalışırlar. Bu bağlamda etik konularda yapılacak her girişimin bu doğal gereksinime tabi olacaktır.       </w:t>
      </w:r>
    </w:p>
    <w:p w:rsidR="00107129" w:rsidRPr="00512296" w:rsidRDefault="00107129" w:rsidP="00E47CBC">
      <w:pPr>
        <w:spacing w:after="0" w:line="360" w:lineRule="auto"/>
        <w:ind w:left="567"/>
        <w:jc w:val="both"/>
        <w:rPr>
          <w:rFonts w:ascii="Times New Roman" w:eastAsia="Times New Roman" w:hAnsi="Times New Roman" w:cs="Times New Roman"/>
          <w:bCs/>
          <w:color w:val="0070C0"/>
          <w:sz w:val="24"/>
          <w:szCs w:val="24"/>
          <w:lang w:eastAsia="tr-TR"/>
        </w:rPr>
      </w:pPr>
      <w:r w:rsidRPr="00512296">
        <w:rPr>
          <w:rFonts w:ascii="Times New Roman" w:eastAsia="Times New Roman" w:hAnsi="Times New Roman" w:cs="Times New Roman"/>
          <w:bCs/>
          <w:color w:val="0070C0"/>
          <w:sz w:val="24"/>
          <w:szCs w:val="24"/>
          <w:lang w:eastAsia="tr-TR"/>
        </w:rPr>
        <w:t xml:space="preserve">Kamu görevlileri aynı zamanda </w:t>
      </w:r>
      <w:r w:rsidRPr="00512296">
        <w:rPr>
          <w:rFonts w:ascii="Times New Roman" w:eastAsia="Times New Roman" w:hAnsi="Times New Roman" w:cs="Times New Roman"/>
          <w:bCs/>
          <w:i/>
          <w:color w:val="0070C0"/>
          <w:sz w:val="24"/>
          <w:szCs w:val="24"/>
          <w:lang w:eastAsia="tr-TR"/>
        </w:rPr>
        <w:t>insandır</w:t>
      </w:r>
      <w:r w:rsidRPr="00512296">
        <w:rPr>
          <w:rFonts w:ascii="Times New Roman" w:eastAsia="Times New Roman" w:hAnsi="Times New Roman" w:cs="Times New Roman"/>
          <w:bCs/>
          <w:color w:val="0070C0"/>
          <w:sz w:val="24"/>
          <w:szCs w:val="24"/>
          <w:lang w:eastAsia="tr-TR"/>
        </w:rPr>
        <w:t>. Etik davranış kurallarının ya da hukuk kurallarının ihlalinde esas olan kamu görevlisine yönelik olmaktan ziyade insana yönelik ihlallerdir. Kamu görevlileri sokaktaki vatandaştan ne az ne de daha çok insandır.</w:t>
      </w:r>
    </w:p>
    <w:p w:rsidR="00107129" w:rsidRPr="00512296" w:rsidRDefault="00107129" w:rsidP="00E47CBC">
      <w:pPr>
        <w:spacing w:after="0" w:line="360" w:lineRule="auto"/>
        <w:ind w:left="567"/>
        <w:jc w:val="both"/>
        <w:rPr>
          <w:rFonts w:ascii="Times New Roman" w:eastAsia="Times New Roman" w:hAnsi="Times New Roman" w:cs="Times New Roman"/>
          <w:bCs/>
          <w:color w:val="0070C0"/>
          <w:sz w:val="24"/>
          <w:szCs w:val="24"/>
          <w:lang w:eastAsia="tr-TR"/>
        </w:rPr>
      </w:pPr>
      <w:r w:rsidRPr="00512296">
        <w:rPr>
          <w:rFonts w:ascii="Times New Roman" w:eastAsia="Times New Roman" w:hAnsi="Times New Roman" w:cs="Times New Roman"/>
          <w:bCs/>
          <w:color w:val="0070C0"/>
          <w:sz w:val="24"/>
          <w:szCs w:val="24"/>
          <w:lang w:eastAsia="tr-TR"/>
        </w:rPr>
        <w:t>Dürüstlük, adil davranma ve eşitlik ilkelerini risk ederek sadece maliyetlerin hesaba katıldığı bir toplumda geleneksel değerlerin varlığını sürdüremeyeceği açıktır. Kamu görevlileri küresel ekonomik sürecin “kanun” ve “alışkanlıklarına” karşı duracak bir etik ve ahlaki değerle yetiştirilmemişlerdir. Yeni yöneticilik anlayışı içerisinde gelişen girişimci kamu görevlisi modeli sadece “iş” üzerinde yoğunlaşarak; meşruiyet, güven ve inanılırlık konularında sorunlarla karşılaşmaktadır.</w:t>
      </w:r>
    </w:p>
    <w:p w:rsidR="001542BE" w:rsidRDefault="00107129" w:rsidP="00D85FB5">
      <w:pPr>
        <w:spacing w:after="0" w:line="360" w:lineRule="auto"/>
        <w:ind w:left="567"/>
        <w:jc w:val="both"/>
        <w:rPr>
          <w:rFonts w:ascii="Times New Roman" w:eastAsia="Times New Roman" w:hAnsi="Times New Roman" w:cs="Times New Roman"/>
          <w:bCs/>
          <w:color w:val="0070C0"/>
          <w:sz w:val="24"/>
          <w:szCs w:val="24"/>
          <w:lang w:eastAsia="tr-TR"/>
        </w:rPr>
      </w:pPr>
      <w:r w:rsidRPr="00512296">
        <w:rPr>
          <w:rFonts w:ascii="Times New Roman" w:eastAsia="Times New Roman" w:hAnsi="Times New Roman" w:cs="Times New Roman"/>
          <w:bCs/>
          <w:color w:val="0070C0"/>
          <w:sz w:val="24"/>
          <w:szCs w:val="24"/>
          <w:lang w:eastAsia="tr-TR"/>
        </w:rPr>
        <w:t>Vatandaşın karar alma ve uygulama sürecinde rolü ne olmalıdır? Öncelikle vatandaş bir kamu görevlisi değildir. Yetenek, yetki ve sorumluluk çerçevesinde vatandaşı kamu görevlisinin düzeyine çıkarmak vatandaşı aynı gücü kullanır hale getirmektir. O halde vatandaşı kim denetleyecek ve vatandaşı vatandaşa karşı kim koruyacak? Bu konuda özel kural ve yaptırımlar geliştirmek hem toplumu bir bütün olarak korumak hem de vatandaşı keyfilik ve kötü kullanmaya karşı koruyacaktır. Her şeyden önemlisi bir kamu görevlisi doğal olarak ve kanun gereği kamu yararına hizmet eder. Vatandaş ise kendi menfaatini korur. Vatandaşın karar alma sürecine katılması bürokrasiyi küçültmek ve devleti bağımlı hale getirmek amaçlarını içermez. Bu bağlamda, yetkilerin devri ya da yeni yetkilerin verilmesi ve yaptırımlar gibi konularında kıstaslar geliştirilmesi ve bunların kim tarafından uygulanacağının belirlenmesi gerekir. Vatandaşın kendi menfaatlerine yönelik olarak sürece katılmasını sağlamak doğru olmayacaktır.</w:t>
      </w:r>
    </w:p>
    <w:p w:rsidR="00AC02D2" w:rsidRPr="00DD2887" w:rsidRDefault="00D07701" w:rsidP="003301BC">
      <w:pPr>
        <w:rPr>
          <w:b/>
          <w:color w:val="0070C0"/>
        </w:rPr>
      </w:pPr>
      <w:r>
        <w:rPr>
          <w:color w:val="0070C0"/>
        </w:rPr>
        <w:t xml:space="preserve">            </w:t>
      </w:r>
      <w:r w:rsidRPr="00DD2887">
        <w:rPr>
          <w:b/>
          <w:color w:val="0070C0"/>
        </w:rPr>
        <w:t>ETİK, TOPLUMUN DEVLET YÖNETİMİNDEN BEKLENTİLERİDİR.</w:t>
      </w:r>
    </w:p>
    <w:p w:rsidR="00657F0A" w:rsidRPr="002778EC" w:rsidRDefault="00AC02D2" w:rsidP="00FE2C26">
      <w:pPr>
        <w:ind w:left="567" w:hanging="567"/>
        <w:rPr>
          <w:b/>
          <w:color w:val="C00000"/>
          <w:u w:val="single"/>
        </w:rPr>
      </w:pPr>
      <w:r>
        <w:rPr>
          <w:color w:val="C00000"/>
        </w:rPr>
        <w:t xml:space="preserve">           </w:t>
      </w:r>
      <w:r w:rsidR="002778EC">
        <w:rPr>
          <w:color w:val="C00000"/>
        </w:rPr>
        <w:t xml:space="preserve"> </w:t>
      </w:r>
      <w:r w:rsidR="002778EC" w:rsidRPr="002778EC">
        <w:rPr>
          <w:b/>
          <w:color w:val="C00000"/>
        </w:rPr>
        <w:t>5.5</w:t>
      </w:r>
      <w:r w:rsidR="00E47CBC" w:rsidRPr="002778EC">
        <w:rPr>
          <w:b/>
          <w:color w:val="C00000"/>
        </w:rPr>
        <w:t>.</w:t>
      </w:r>
      <w:r w:rsidR="00657F0A" w:rsidRPr="002778EC">
        <w:rPr>
          <w:b/>
          <w:color w:val="C00000"/>
          <w:u w:val="single"/>
        </w:rPr>
        <w:t>Etik bir yapı oluşturmak</w:t>
      </w:r>
    </w:p>
    <w:p w:rsidR="00657F0A" w:rsidRDefault="00657F0A" w:rsidP="00FE2C26">
      <w:pPr>
        <w:ind w:left="567" w:hanging="567"/>
        <w:rPr>
          <w:color w:val="C00000"/>
        </w:rPr>
      </w:pPr>
      <w:r w:rsidRPr="002778EC">
        <w:rPr>
          <w:color w:val="C00000"/>
        </w:rPr>
        <w:t xml:space="preserve">              </w:t>
      </w:r>
      <w:r w:rsidR="00D85FB5" w:rsidRPr="002778EC">
        <w:rPr>
          <w:color w:val="C00000"/>
        </w:rPr>
        <w:t xml:space="preserve"> </w:t>
      </w:r>
      <w:r w:rsidR="00FE2C26" w:rsidRPr="002778EC">
        <w:rPr>
          <w:color w:val="C00000"/>
        </w:rPr>
        <w:t xml:space="preserve"> </w:t>
      </w:r>
      <w:r w:rsidR="002778EC" w:rsidRPr="002778EC">
        <w:rPr>
          <w:color w:val="C00000"/>
        </w:rPr>
        <w:t>5.5.</w:t>
      </w:r>
      <w:r w:rsidRPr="00512296">
        <w:rPr>
          <w:color w:val="C00000"/>
        </w:rPr>
        <w:t>1. Liderlik kalitesi</w:t>
      </w:r>
    </w:p>
    <w:p w:rsidR="00302590" w:rsidRPr="000010A5" w:rsidRDefault="00302590" w:rsidP="000010A5">
      <w:pPr>
        <w:ind w:left="567" w:hanging="567"/>
        <w:jc w:val="both"/>
        <w:rPr>
          <w:color w:val="0070C0"/>
          <w:sz w:val="24"/>
          <w:szCs w:val="24"/>
        </w:rPr>
      </w:pPr>
      <w:r w:rsidRPr="000010A5">
        <w:rPr>
          <w:color w:val="0070C0"/>
          <w:sz w:val="24"/>
          <w:szCs w:val="24"/>
        </w:rPr>
        <w:t xml:space="preserve">                Liderlik-üst düzey yönetim, atanmış kamu görevlileri ya da seçilmiş siyasi kişiler- çalışanları kurumsal amaç ve hedeflere ulaşmaya yöneltmek için etkileme süreci olarak tanımlanabilir.</w:t>
      </w:r>
      <w:r w:rsidR="000010A5">
        <w:rPr>
          <w:color w:val="0070C0"/>
          <w:sz w:val="24"/>
          <w:szCs w:val="24"/>
        </w:rPr>
        <w:t xml:space="preserve"> </w:t>
      </w:r>
      <w:r w:rsidRPr="000010A5">
        <w:rPr>
          <w:color w:val="0070C0"/>
          <w:sz w:val="24"/>
          <w:szCs w:val="24"/>
        </w:rPr>
        <w:t xml:space="preserve">Bu tür liderlik, genel kurumsal amaçlar ve özel hedeflerle ilgili faaliyetler, karar alma, sorunların çözümlenmesi, kaynakların tanımlanması ve </w:t>
      </w:r>
      <w:r w:rsidRPr="000010A5">
        <w:rPr>
          <w:color w:val="0070C0"/>
          <w:sz w:val="24"/>
          <w:szCs w:val="24"/>
        </w:rPr>
        <w:lastRenderedPageBreak/>
        <w:t>kullanılması</w:t>
      </w:r>
      <w:r w:rsidR="001201F8" w:rsidRPr="000010A5">
        <w:rPr>
          <w:color w:val="0070C0"/>
          <w:sz w:val="24"/>
          <w:szCs w:val="24"/>
        </w:rPr>
        <w:t xml:space="preserve">, risklerin belirlenmesi ve azaltılması ve kaynak dağıtımı gibi konularla ilgili olduğundan ,yönetim sürecinde çok önemli bir rolü bulunmaktadır. </w:t>
      </w:r>
      <w:r w:rsidR="000010A5">
        <w:rPr>
          <w:color w:val="0070C0"/>
          <w:sz w:val="24"/>
          <w:szCs w:val="24"/>
        </w:rPr>
        <w:t xml:space="preserve"> </w:t>
      </w:r>
    </w:p>
    <w:p w:rsidR="001201F8" w:rsidRPr="000010A5" w:rsidRDefault="001201F8" w:rsidP="000010A5">
      <w:pPr>
        <w:ind w:left="567" w:hanging="567"/>
        <w:jc w:val="both"/>
        <w:rPr>
          <w:color w:val="0070C0"/>
          <w:sz w:val="24"/>
          <w:szCs w:val="24"/>
        </w:rPr>
      </w:pPr>
      <w:r w:rsidRPr="000010A5">
        <w:rPr>
          <w:color w:val="0070C0"/>
          <w:sz w:val="24"/>
          <w:szCs w:val="24"/>
        </w:rPr>
        <w:t xml:space="preserve">            Liderlik; kuruma temel değerleri,</w:t>
      </w:r>
      <w:r w:rsidR="000010A5">
        <w:rPr>
          <w:color w:val="0070C0"/>
          <w:sz w:val="24"/>
          <w:szCs w:val="24"/>
        </w:rPr>
        <w:t xml:space="preserve"> </w:t>
      </w:r>
      <w:r w:rsidRPr="000010A5">
        <w:rPr>
          <w:color w:val="0070C0"/>
          <w:sz w:val="24"/>
          <w:szCs w:val="24"/>
        </w:rPr>
        <w:t>yönünü belirlemeyi, değişim hızını,</w:t>
      </w:r>
      <w:r w:rsidR="000010A5">
        <w:rPr>
          <w:color w:val="0070C0"/>
          <w:sz w:val="24"/>
          <w:szCs w:val="24"/>
        </w:rPr>
        <w:t xml:space="preserve"> </w:t>
      </w:r>
      <w:r w:rsidRPr="000010A5">
        <w:rPr>
          <w:color w:val="0070C0"/>
          <w:sz w:val="24"/>
          <w:szCs w:val="24"/>
        </w:rPr>
        <w:t>kişisel performans ve örgütsel başarıyı oluşturan  unsurları aşılayan vizyon, esinlenme,</w:t>
      </w:r>
      <w:r w:rsidR="000010A5">
        <w:rPr>
          <w:color w:val="0070C0"/>
          <w:sz w:val="24"/>
          <w:szCs w:val="24"/>
        </w:rPr>
        <w:t xml:space="preserve"> </w:t>
      </w:r>
      <w:r w:rsidRPr="000010A5">
        <w:rPr>
          <w:color w:val="0070C0"/>
          <w:sz w:val="24"/>
          <w:szCs w:val="24"/>
        </w:rPr>
        <w:t>amaca bağlılık,</w:t>
      </w:r>
      <w:r w:rsidR="000010A5">
        <w:rPr>
          <w:color w:val="0070C0"/>
          <w:sz w:val="24"/>
          <w:szCs w:val="24"/>
        </w:rPr>
        <w:t xml:space="preserve"> </w:t>
      </w:r>
      <w:r w:rsidRPr="000010A5">
        <w:rPr>
          <w:color w:val="0070C0"/>
          <w:sz w:val="24"/>
          <w:szCs w:val="24"/>
        </w:rPr>
        <w:t>yenilik ve yaratıcılık sağlayarak yönetimin rolünü destekler.</w:t>
      </w:r>
    </w:p>
    <w:p w:rsidR="00427EC8" w:rsidRPr="000010A5" w:rsidRDefault="000010A5" w:rsidP="000010A5">
      <w:pPr>
        <w:ind w:left="567" w:hanging="567"/>
        <w:jc w:val="both"/>
        <w:rPr>
          <w:color w:val="0070C0"/>
          <w:sz w:val="24"/>
          <w:szCs w:val="24"/>
        </w:rPr>
      </w:pPr>
      <w:r w:rsidRPr="000010A5">
        <w:rPr>
          <w:color w:val="0070C0"/>
          <w:sz w:val="24"/>
          <w:szCs w:val="24"/>
        </w:rPr>
        <w:t xml:space="preserve">            </w:t>
      </w:r>
      <w:r w:rsidR="00427EC8" w:rsidRPr="000010A5">
        <w:rPr>
          <w:color w:val="0070C0"/>
          <w:sz w:val="24"/>
          <w:szCs w:val="24"/>
        </w:rPr>
        <w:t>Her şeyden önemlisi, kurumsal etiğe ve dürüstlüğe katkısı bakımından liderlik,</w:t>
      </w:r>
      <w:r>
        <w:rPr>
          <w:color w:val="0070C0"/>
          <w:sz w:val="24"/>
          <w:szCs w:val="24"/>
        </w:rPr>
        <w:t xml:space="preserve"> </w:t>
      </w:r>
      <w:r w:rsidR="00427EC8" w:rsidRPr="000010A5">
        <w:rPr>
          <w:color w:val="0070C0"/>
          <w:sz w:val="24"/>
          <w:szCs w:val="24"/>
        </w:rPr>
        <w:t>kurumun etik değerlerini ve çalışanların etik davranışlarını en temel ilke olarak görür.</w:t>
      </w:r>
      <w:r>
        <w:rPr>
          <w:color w:val="0070C0"/>
          <w:sz w:val="24"/>
          <w:szCs w:val="24"/>
        </w:rPr>
        <w:t xml:space="preserve"> </w:t>
      </w:r>
      <w:r w:rsidR="00427EC8" w:rsidRPr="000010A5">
        <w:rPr>
          <w:color w:val="0070C0"/>
          <w:sz w:val="24"/>
          <w:szCs w:val="24"/>
        </w:rPr>
        <w:t>Bir lider,</w:t>
      </w:r>
      <w:r>
        <w:rPr>
          <w:color w:val="0070C0"/>
          <w:sz w:val="24"/>
          <w:szCs w:val="24"/>
        </w:rPr>
        <w:t xml:space="preserve"> </w:t>
      </w:r>
      <w:r w:rsidR="00427EC8" w:rsidRPr="000010A5">
        <w:rPr>
          <w:color w:val="0070C0"/>
          <w:sz w:val="24"/>
          <w:szCs w:val="24"/>
        </w:rPr>
        <w:t>hem kendi davranışları ile doğrudan örnek olarak hem de diğer çalışanlardan belli standartlara göre davranmalarını bekleyerek etik bir iklim oluşturur.</w:t>
      </w:r>
    </w:p>
    <w:p w:rsidR="000010A5" w:rsidRPr="00894128" w:rsidRDefault="000010A5" w:rsidP="00894128">
      <w:pPr>
        <w:ind w:left="567" w:hanging="567"/>
        <w:jc w:val="both"/>
        <w:rPr>
          <w:color w:val="0070C0"/>
          <w:sz w:val="24"/>
          <w:szCs w:val="24"/>
        </w:rPr>
      </w:pPr>
      <w:r w:rsidRPr="000010A5">
        <w:rPr>
          <w:color w:val="0070C0"/>
          <w:sz w:val="24"/>
          <w:szCs w:val="24"/>
        </w:rPr>
        <w:t xml:space="preserve">            </w:t>
      </w:r>
      <w:r w:rsidR="00427EC8" w:rsidRPr="000010A5">
        <w:rPr>
          <w:color w:val="0070C0"/>
          <w:sz w:val="24"/>
          <w:szCs w:val="24"/>
        </w:rPr>
        <w:t xml:space="preserve">Farklı liderlik tarzları bulunmakla birlikte, liderlerin hepsi, kurumlarının temel değerlerinin </w:t>
      </w:r>
      <w:r w:rsidRPr="000010A5">
        <w:rPr>
          <w:color w:val="0070C0"/>
          <w:sz w:val="24"/>
          <w:szCs w:val="24"/>
        </w:rPr>
        <w:t>bütünlüğünü, yönetim ve çalışma sistemlerini, görevlilerin davranışları ile kurumsal genel hedefleri, kendi hedeflerini desteklemek amacıyla oluşturup sürdürmeye yönlenmişlerdir.</w:t>
      </w:r>
    </w:p>
    <w:p w:rsidR="00657F0A" w:rsidRDefault="000010A5" w:rsidP="00FE2C26">
      <w:pPr>
        <w:ind w:left="567" w:hanging="567"/>
        <w:rPr>
          <w:color w:val="C00000"/>
        </w:rPr>
      </w:pPr>
      <w:r>
        <w:rPr>
          <w:color w:val="C00000"/>
        </w:rPr>
        <w:t xml:space="preserve">        </w:t>
      </w:r>
      <w:r w:rsidR="00894128">
        <w:rPr>
          <w:color w:val="C00000"/>
        </w:rPr>
        <w:t xml:space="preserve">    </w:t>
      </w:r>
      <w:r w:rsidR="002778EC">
        <w:rPr>
          <w:color w:val="C00000"/>
        </w:rPr>
        <w:t>5.5.</w:t>
      </w:r>
      <w:r w:rsidR="00657F0A" w:rsidRPr="00512296">
        <w:rPr>
          <w:color w:val="C00000"/>
        </w:rPr>
        <w:t>2. Kurumsal amacın açıklığı</w:t>
      </w:r>
    </w:p>
    <w:p w:rsidR="000010A5" w:rsidRPr="006C1428" w:rsidRDefault="000010A5" w:rsidP="006C1428">
      <w:pPr>
        <w:ind w:left="567"/>
        <w:jc w:val="both"/>
        <w:rPr>
          <w:color w:val="0070C0"/>
        </w:rPr>
      </w:pPr>
      <w:r w:rsidRPr="006C1428">
        <w:rPr>
          <w:color w:val="0070C0"/>
        </w:rPr>
        <w:t xml:space="preserve">Liderliğin kurumsal bütünlük iklimini ve standartlarını oluşturmadaki rolünden kaynaklanan, kurumun misyonunun açıkça belirlenmiş olması da etik kuralların yerleşmesinde önemli katkılar sağlar. </w:t>
      </w:r>
    </w:p>
    <w:p w:rsidR="000010A5" w:rsidRPr="006C1428" w:rsidRDefault="000010A5" w:rsidP="006C1428">
      <w:pPr>
        <w:ind w:left="567"/>
        <w:jc w:val="both"/>
        <w:rPr>
          <w:color w:val="0070C0"/>
        </w:rPr>
      </w:pPr>
      <w:r w:rsidRPr="006C1428">
        <w:rPr>
          <w:color w:val="0070C0"/>
        </w:rPr>
        <w:t>Amaç, bir kurumun neden  var olduğunu ve var olmasaydı ne gibi sonuçların ortaya çıkabileceği sorusuna yanıt olarak kurumun genel işlevi şeklinde tanımlanır.</w:t>
      </w:r>
    </w:p>
    <w:p w:rsidR="000010A5" w:rsidRPr="006C1428" w:rsidRDefault="000010A5" w:rsidP="006C1428">
      <w:pPr>
        <w:ind w:left="567"/>
        <w:jc w:val="both"/>
        <w:rPr>
          <w:color w:val="0070C0"/>
        </w:rPr>
      </w:pPr>
      <w:r w:rsidRPr="006C1428">
        <w:rPr>
          <w:color w:val="0070C0"/>
        </w:rPr>
        <w:t>Kurumsal amacın açık olarak kavranmış olması, bir kurumun hedef belirleyerek</w:t>
      </w:r>
      <w:r w:rsidR="006C1428" w:rsidRPr="006C1428">
        <w:rPr>
          <w:color w:val="0070C0"/>
        </w:rPr>
        <w:t>, öncelikleri saptayarak</w:t>
      </w:r>
      <w:r w:rsidR="006C1428">
        <w:rPr>
          <w:color w:val="0070C0"/>
        </w:rPr>
        <w:t xml:space="preserve"> </w:t>
      </w:r>
      <w:r w:rsidR="006C1428" w:rsidRPr="006C1428">
        <w:rPr>
          <w:color w:val="0070C0"/>
        </w:rPr>
        <w:t>ve kaynak ihtiyaçlarını tanımlayarak neyin yapılması ya da yapılmaması gerektiği konusunda asli bir denetim sağlar.</w:t>
      </w:r>
      <w:r w:rsidR="006C1428">
        <w:rPr>
          <w:color w:val="0070C0"/>
        </w:rPr>
        <w:t xml:space="preserve"> </w:t>
      </w:r>
      <w:r w:rsidR="006C1428" w:rsidRPr="006C1428">
        <w:rPr>
          <w:color w:val="0070C0"/>
        </w:rPr>
        <w:t xml:space="preserve">Kurumsal amaçlar, eylemler ile performans standartlarını-kurumsal amaçlara uygun olup olmama konusunda-birbirinden ayırarak kamu görevlileri için davranışlara yönelik düzenleyici bir ölçüm (değerlendirme) sağlar. </w:t>
      </w:r>
      <w:r w:rsidRPr="006C1428">
        <w:rPr>
          <w:color w:val="0070C0"/>
        </w:rPr>
        <w:t xml:space="preserve"> </w:t>
      </w:r>
    </w:p>
    <w:p w:rsidR="00657F0A" w:rsidRDefault="0098791E" w:rsidP="00FE2C26">
      <w:pPr>
        <w:ind w:left="567" w:hanging="567"/>
        <w:rPr>
          <w:color w:val="C00000"/>
        </w:rPr>
      </w:pPr>
      <w:r>
        <w:rPr>
          <w:color w:val="C00000"/>
        </w:rPr>
        <w:t xml:space="preserve">            </w:t>
      </w:r>
      <w:r w:rsidR="002778EC">
        <w:rPr>
          <w:color w:val="C00000"/>
        </w:rPr>
        <w:t>5.5.</w:t>
      </w:r>
      <w:r w:rsidR="00657F0A" w:rsidRPr="00512296">
        <w:rPr>
          <w:color w:val="C00000"/>
        </w:rPr>
        <w:t>3. Kurumun faaliyetleri ve kamuya karşı davranışlarının tutarlılığı</w:t>
      </w:r>
    </w:p>
    <w:p w:rsidR="00B14574" w:rsidRPr="00B14574" w:rsidRDefault="00894128" w:rsidP="00B14574">
      <w:pPr>
        <w:ind w:left="567" w:hanging="567"/>
        <w:jc w:val="both"/>
        <w:rPr>
          <w:color w:val="0070C0"/>
          <w:sz w:val="24"/>
          <w:szCs w:val="24"/>
        </w:rPr>
      </w:pPr>
      <w:r>
        <w:rPr>
          <w:color w:val="0070C0"/>
          <w:sz w:val="24"/>
          <w:szCs w:val="24"/>
        </w:rPr>
        <w:t xml:space="preserve">          </w:t>
      </w:r>
      <w:r w:rsidR="00B14574" w:rsidRPr="00B14574">
        <w:rPr>
          <w:color w:val="0070C0"/>
          <w:sz w:val="24"/>
          <w:szCs w:val="24"/>
        </w:rPr>
        <w:t>Kurumsal amaçlarla uyum içindeki eylemler ve performans standartları, kurumun tüm idari hizmetleri ve işletim faaliyetlerinde aynı şekilde ve tutarlı olarak sürdürülürse, kurumsal bütünlüğe olumlu katkıda bulunur.</w:t>
      </w:r>
    </w:p>
    <w:p w:rsidR="00B14574" w:rsidRPr="00B14574" w:rsidRDefault="00B14574" w:rsidP="00B14574">
      <w:pPr>
        <w:ind w:left="567"/>
        <w:jc w:val="both"/>
        <w:rPr>
          <w:color w:val="0070C0"/>
          <w:sz w:val="24"/>
          <w:szCs w:val="24"/>
        </w:rPr>
      </w:pPr>
      <w:r w:rsidRPr="00B14574">
        <w:rPr>
          <w:color w:val="0070C0"/>
          <w:sz w:val="24"/>
          <w:szCs w:val="24"/>
        </w:rPr>
        <w:t>Yönetimin başlıca sorumluluğu, kamu hizmetlerinde, vatandaşların hiç birinin taraflı, ayrıcalıklı ve zarar verici muamele görmemelerini sağlamak üzere tutarlı standartlar oluşturmaktır.</w:t>
      </w:r>
    </w:p>
    <w:p w:rsidR="00657F0A" w:rsidRDefault="0098791E" w:rsidP="00FE2C26">
      <w:pPr>
        <w:ind w:left="567" w:hanging="567"/>
        <w:rPr>
          <w:color w:val="C00000"/>
        </w:rPr>
      </w:pPr>
      <w:r>
        <w:rPr>
          <w:color w:val="C00000"/>
        </w:rPr>
        <w:t xml:space="preserve">            </w:t>
      </w:r>
      <w:r w:rsidR="002778EC">
        <w:rPr>
          <w:color w:val="C00000"/>
        </w:rPr>
        <w:t>5.5.</w:t>
      </w:r>
      <w:r w:rsidR="00657F0A" w:rsidRPr="00512296">
        <w:rPr>
          <w:color w:val="C00000"/>
        </w:rPr>
        <w:t>4. Saydamlık ve hesap verebilirliğe dayalı yönetim</w:t>
      </w:r>
    </w:p>
    <w:p w:rsidR="00B14574" w:rsidRPr="00B14574" w:rsidRDefault="00B14574" w:rsidP="00B14574">
      <w:pPr>
        <w:ind w:left="567"/>
        <w:jc w:val="both"/>
        <w:rPr>
          <w:color w:val="0070C0"/>
          <w:sz w:val="24"/>
          <w:szCs w:val="24"/>
        </w:rPr>
      </w:pPr>
      <w:r w:rsidRPr="00B14574">
        <w:rPr>
          <w:color w:val="0070C0"/>
          <w:sz w:val="24"/>
          <w:szCs w:val="24"/>
        </w:rPr>
        <w:t xml:space="preserve">Kurumun eylemlerindeki tutarlılık ve adil muamele konusundaki esasları tüm işletimsel faaliyetleri ile bu konularla ilgili yönetim denetimi ve yönetim bilgi sistemlerini  de kapsayan standart işletim usullerinin geliştirilmesi ve uygulanması ile sağlanır. </w:t>
      </w:r>
    </w:p>
    <w:p w:rsidR="00657F0A" w:rsidRDefault="00657F0A" w:rsidP="00657F0A"/>
    <w:p w:rsidR="00657F0A" w:rsidRPr="00854C30" w:rsidRDefault="00657F0A" w:rsidP="00657F0A">
      <w:pPr>
        <w:rPr>
          <w:rFonts w:ascii="Times New Roman" w:hAnsi="Times New Roman" w:cs="Times New Roman"/>
          <w:b/>
          <w:color w:val="FF0000"/>
          <w:sz w:val="24"/>
          <w:szCs w:val="24"/>
        </w:rPr>
      </w:pPr>
      <w:r w:rsidRPr="00512296">
        <w:rPr>
          <w:color w:val="FF0000"/>
        </w:rPr>
        <w:t xml:space="preserve">      </w:t>
      </w:r>
      <w:r w:rsidR="00E47CBC">
        <w:rPr>
          <w:color w:val="FF0000"/>
        </w:rPr>
        <w:t xml:space="preserve">     </w:t>
      </w:r>
      <w:r w:rsidR="00B22CC9">
        <w:rPr>
          <w:color w:val="FF0000"/>
        </w:rPr>
        <w:t xml:space="preserve"> </w:t>
      </w:r>
      <w:r w:rsidRPr="00512296">
        <w:rPr>
          <w:b/>
          <w:color w:val="FF0000"/>
        </w:rPr>
        <w:t>6.</w:t>
      </w:r>
      <w:r w:rsidR="002778EC">
        <w:t xml:space="preserve"> </w:t>
      </w:r>
      <w:r w:rsidRPr="00854C30">
        <w:rPr>
          <w:rFonts w:ascii="Times New Roman" w:hAnsi="Times New Roman" w:cs="Times New Roman"/>
          <w:b/>
          <w:color w:val="FF0000"/>
          <w:sz w:val="24"/>
          <w:szCs w:val="24"/>
          <w:u w:val="single"/>
        </w:rPr>
        <w:t>ETİK DAVRANIŞ İLKELERİ</w:t>
      </w:r>
    </w:p>
    <w:p w:rsidR="00657F0A" w:rsidRPr="00512296" w:rsidRDefault="00657F0A" w:rsidP="00FE2C26">
      <w:pPr>
        <w:ind w:left="567"/>
        <w:rPr>
          <w:rFonts w:ascii="Times New Roman" w:hAnsi="Times New Roman" w:cs="Times New Roman"/>
          <w:color w:val="0070C0"/>
          <w:sz w:val="24"/>
          <w:szCs w:val="24"/>
        </w:rPr>
      </w:pPr>
      <w:r w:rsidRPr="00854C30">
        <w:rPr>
          <w:rFonts w:ascii="Times New Roman" w:hAnsi="Times New Roman" w:cs="Times New Roman"/>
          <w:b/>
          <w:color w:val="0070C0"/>
          <w:sz w:val="24"/>
          <w:szCs w:val="24"/>
        </w:rPr>
        <w:t xml:space="preserve"> </w:t>
      </w:r>
      <w:r w:rsidR="006D5574">
        <w:rPr>
          <w:rFonts w:ascii="Times New Roman" w:hAnsi="Times New Roman" w:cs="Times New Roman"/>
          <w:b/>
          <w:color w:val="0070C0"/>
          <w:sz w:val="24"/>
          <w:szCs w:val="24"/>
        </w:rPr>
        <w:t xml:space="preserve">    </w:t>
      </w:r>
      <w:r w:rsidRPr="00512296">
        <w:rPr>
          <w:rFonts w:ascii="Times New Roman" w:hAnsi="Times New Roman" w:cs="Times New Roman"/>
          <w:color w:val="0070C0"/>
          <w:sz w:val="24"/>
          <w:szCs w:val="24"/>
        </w:rPr>
        <w:t>- Görevin yerine getirilmesinde kamu hizmeti bilinci</w:t>
      </w:r>
    </w:p>
    <w:p w:rsidR="00657F0A" w:rsidRPr="00512296" w:rsidRDefault="00FE2C26" w:rsidP="00FE2C26">
      <w:pPr>
        <w:ind w:left="567"/>
        <w:rPr>
          <w:rFonts w:ascii="Times New Roman" w:hAnsi="Times New Roman" w:cs="Times New Roman"/>
          <w:color w:val="0070C0"/>
          <w:sz w:val="24"/>
          <w:szCs w:val="24"/>
        </w:rPr>
      </w:pPr>
      <w:r>
        <w:rPr>
          <w:rFonts w:ascii="Times New Roman" w:hAnsi="Times New Roman" w:cs="Times New Roman"/>
          <w:color w:val="0070C0"/>
          <w:sz w:val="24"/>
          <w:szCs w:val="24"/>
        </w:rPr>
        <w:t xml:space="preserve">     </w:t>
      </w:r>
      <w:r w:rsidR="00657F0A" w:rsidRPr="00512296">
        <w:rPr>
          <w:rFonts w:ascii="Times New Roman" w:hAnsi="Times New Roman" w:cs="Times New Roman"/>
          <w:color w:val="0070C0"/>
          <w:sz w:val="24"/>
          <w:szCs w:val="24"/>
        </w:rPr>
        <w:t>- Halka hizmet bilinci</w:t>
      </w:r>
    </w:p>
    <w:p w:rsidR="00657F0A" w:rsidRPr="00512296" w:rsidRDefault="00FE2C26" w:rsidP="00FE2C26">
      <w:pPr>
        <w:ind w:left="567"/>
        <w:rPr>
          <w:rFonts w:ascii="Times New Roman" w:hAnsi="Times New Roman" w:cs="Times New Roman"/>
          <w:color w:val="0070C0"/>
          <w:sz w:val="24"/>
          <w:szCs w:val="24"/>
        </w:rPr>
      </w:pPr>
      <w:r>
        <w:rPr>
          <w:rFonts w:ascii="Times New Roman" w:hAnsi="Times New Roman" w:cs="Times New Roman"/>
          <w:color w:val="0070C0"/>
          <w:sz w:val="24"/>
          <w:szCs w:val="24"/>
        </w:rPr>
        <w:t xml:space="preserve">     </w:t>
      </w:r>
      <w:r w:rsidR="00657F0A" w:rsidRPr="00512296">
        <w:rPr>
          <w:rFonts w:ascii="Times New Roman" w:hAnsi="Times New Roman" w:cs="Times New Roman"/>
          <w:color w:val="0070C0"/>
          <w:sz w:val="24"/>
          <w:szCs w:val="24"/>
        </w:rPr>
        <w:t>- Hizmet standartlarına uyma</w:t>
      </w:r>
    </w:p>
    <w:p w:rsidR="00657F0A" w:rsidRPr="00512296" w:rsidRDefault="00FE2C26" w:rsidP="00FE2C26">
      <w:pPr>
        <w:ind w:left="567"/>
        <w:rPr>
          <w:rFonts w:ascii="Times New Roman" w:hAnsi="Times New Roman" w:cs="Times New Roman"/>
          <w:color w:val="0070C0"/>
          <w:sz w:val="24"/>
          <w:szCs w:val="24"/>
        </w:rPr>
      </w:pPr>
      <w:r>
        <w:rPr>
          <w:rFonts w:ascii="Times New Roman" w:hAnsi="Times New Roman" w:cs="Times New Roman"/>
          <w:color w:val="0070C0"/>
          <w:sz w:val="24"/>
          <w:szCs w:val="24"/>
        </w:rPr>
        <w:t xml:space="preserve">     </w:t>
      </w:r>
      <w:r w:rsidR="00657F0A" w:rsidRPr="00512296">
        <w:rPr>
          <w:rFonts w:ascii="Times New Roman" w:hAnsi="Times New Roman" w:cs="Times New Roman"/>
          <w:color w:val="0070C0"/>
          <w:sz w:val="24"/>
          <w:szCs w:val="24"/>
        </w:rPr>
        <w:t>-Amaç ve misyona bağlılık</w:t>
      </w:r>
    </w:p>
    <w:p w:rsidR="00657F0A" w:rsidRPr="00512296" w:rsidRDefault="00FE2C26" w:rsidP="00FE2C26">
      <w:pPr>
        <w:ind w:left="567"/>
        <w:rPr>
          <w:rFonts w:ascii="Times New Roman" w:hAnsi="Times New Roman" w:cs="Times New Roman"/>
          <w:color w:val="0070C0"/>
          <w:sz w:val="24"/>
          <w:szCs w:val="24"/>
        </w:rPr>
      </w:pPr>
      <w:r>
        <w:rPr>
          <w:rFonts w:ascii="Times New Roman" w:hAnsi="Times New Roman" w:cs="Times New Roman"/>
          <w:color w:val="0070C0"/>
          <w:sz w:val="24"/>
          <w:szCs w:val="24"/>
        </w:rPr>
        <w:t xml:space="preserve">      -</w:t>
      </w:r>
      <w:r w:rsidR="00657F0A" w:rsidRPr="00512296">
        <w:rPr>
          <w:rFonts w:ascii="Times New Roman" w:hAnsi="Times New Roman" w:cs="Times New Roman"/>
          <w:color w:val="0070C0"/>
          <w:sz w:val="24"/>
          <w:szCs w:val="24"/>
        </w:rPr>
        <w:t>Dürüstlük ve tarafsızlık</w:t>
      </w:r>
    </w:p>
    <w:p w:rsidR="00657F0A" w:rsidRPr="00512296" w:rsidRDefault="00FE2C26" w:rsidP="00FE2C26">
      <w:pPr>
        <w:ind w:left="567"/>
        <w:rPr>
          <w:rFonts w:ascii="Times New Roman" w:hAnsi="Times New Roman" w:cs="Times New Roman"/>
          <w:color w:val="0070C0"/>
          <w:sz w:val="24"/>
          <w:szCs w:val="24"/>
        </w:rPr>
      </w:pPr>
      <w:r>
        <w:rPr>
          <w:rFonts w:ascii="Times New Roman" w:hAnsi="Times New Roman" w:cs="Times New Roman"/>
          <w:color w:val="0070C0"/>
          <w:sz w:val="24"/>
          <w:szCs w:val="24"/>
        </w:rPr>
        <w:t xml:space="preserve">     </w:t>
      </w:r>
      <w:r w:rsidR="00657F0A" w:rsidRPr="00512296">
        <w:rPr>
          <w:rFonts w:ascii="Times New Roman" w:hAnsi="Times New Roman" w:cs="Times New Roman"/>
          <w:color w:val="0070C0"/>
          <w:sz w:val="24"/>
          <w:szCs w:val="24"/>
        </w:rPr>
        <w:t>- Saygınlık ve güven</w:t>
      </w:r>
    </w:p>
    <w:p w:rsidR="00657F0A" w:rsidRPr="00512296" w:rsidRDefault="00FE2C26" w:rsidP="00FE2C26">
      <w:pPr>
        <w:ind w:left="567"/>
        <w:rPr>
          <w:rFonts w:ascii="Times New Roman" w:hAnsi="Times New Roman" w:cs="Times New Roman"/>
          <w:color w:val="0070C0"/>
          <w:sz w:val="24"/>
          <w:szCs w:val="24"/>
        </w:rPr>
      </w:pPr>
      <w:r>
        <w:rPr>
          <w:rFonts w:ascii="Times New Roman" w:hAnsi="Times New Roman" w:cs="Times New Roman"/>
          <w:color w:val="0070C0"/>
          <w:sz w:val="24"/>
          <w:szCs w:val="24"/>
        </w:rPr>
        <w:t xml:space="preserve">     </w:t>
      </w:r>
      <w:r w:rsidR="00657F0A" w:rsidRPr="00512296">
        <w:rPr>
          <w:rFonts w:ascii="Times New Roman" w:hAnsi="Times New Roman" w:cs="Times New Roman"/>
          <w:color w:val="0070C0"/>
          <w:sz w:val="24"/>
          <w:szCs w:val="24"/>
        </w:rPr>
        <w:t>- Nezaket ve saygı</w:t>
      </w:r>
    </w:p>
    <w:p w:rsidR="00657F0A" w:rsidRPr="00512296" w:rsidRDefault="00FE2C26" w:rsidP="00FE2C26">
      <w:pPr>
        <w:ind w:left="567"/>
        <w:rPr>
          <w:rFonts w:ascii="Times New Roman" w:hAnsi="Times New Roman" w:cs="Times New Roman"/>
          <w:color w:val="0070C0"/>
          <w:sz w:val="24"/>
          <w:szCs w:val="24"/>
        </w:rPr>
      </w:pPr>
      <w:r>
        <w:rPr>
          <w:rFonts w:ascii="Times New Roman" w:hAnsi="Times New Roman" w:cs="Times New Roman"/>
          <w:color w:val="0070C0"/>
          <w:sz w:val="24"/>
          <w:szCs w:val="24"/>
        </w:rPr>
        <w:t xml:space="preserve">     -</w:t>
      </w:r>
      <w:r w:rsidR="00657F0A" w:rsidRPr="00512296">
        <w:rPr>
          <w:rFonts w:ascii="Times New Roman" w:hAnsi="Times New Roman" w:cs="Times New Roman"/>
          <w:color w:val="0070C0"/>
          <w:sz w:val="24"/>
          <w:szCs w:val="24"/>
        </w:rPr>
        <w:t>Yetkili makamlara bildirim</w:t>
      </w:r>
    </w:p>
    <w:p w:rsidR="00657F0A" w:rsidRPr="00512296" w:rsidRDefault="006656F5" w:rsidP="00FE2C26">
      <w:pPr>
        <w:ind w:left="567"/>
        <w:rPr>
          <w:rFonts w:ascii="Times New Roman" w:hAnsi="Times New Roman" w:cs="Times New Roman"/>
          <w:color w:val="0070C0"/>
          <w:sz w:val="24"/>
          <w:szCs w:val="24"/>
        </w:rPr>
      </w:pPr>
      <w:r>
        <w:rPr>
          <w:rFonts w:ascii="Times New Roman" w:hAnsi="Times New Roman" w:cs="Times New Roman"/>
          <w:color w:val="0070C0"/>
          <w:sz w:val="24"/>
          <w:szCs w:val="24"/>
        </w:rPr>
        <w:t xml:space="preserve">    </w:t>
      </w:r>
      <w:r w:rsidR="00FE2C26">
        <w:rPr>
          <w:rFonts w:ascii="Times New Roman" w:hAnsi="Times New Roman" w:cs="Times New Roman"/>
          <w:color w:val="0070C0"/>
          <w:sz w:val="24"/>
          <w:szCs w:val="24"/>
        </w:rPr>
        <w:t xml:space="preserve"> </w:t>
      </w:r>
      <w:r w:rsidR="00657F0A" w:rsidRPr="00512296">
        <w:rPr>
          <w:rFonts w:ascii="Times New Roman" w:hAnsi="Times New Roman" w:cs="Times New Roman"/>
          <w:color w:val="0070C0"/>
          <w:sz w:val="24"/>
          <w:szCs w:val="24"/>
        </w:rPr>
        <w:t>- Çıkar çatışmasından kaçınma</w:t>
      </w:r>
    </w:p>
    <w:p w:rsidR="00657F0A" w:rsidRPr="00512296" w:rsidRDefault="006656F5" w:rsidP="00FE2C26">
      <w:pPr>
        <w:ind w:left="567"/>
        <w:rPr>
          <w:rFonts w:ascii="Times New Roman" w:hAnsi="Times New Roman" w:cs="Times New Roman"/>
          <w:color w:val="0070C0"/>
          <w:sz w:val="24"/>
          <w:szCs w:val="24"/>
        </w:rPr>
      </w:pPr>
      <w:r>
        <w:rPr>
          <w:rFonts w:ascii="Times New Roman" w:hAnsi="Times New Roman" w:cs="Times New Roman"/>
          <w:color w:val="0070C0"/>
          <w:sz w:val="24"/>
          <w:szCs w:val="24"/>
        </w:rPr>
        <w:t xml:space="preserve">     </w:t>
      </w:r>
      <w:r w:rsidR="00657F0A" w:rsidRPr="00512296">
        <w:rPr>
          <w:rFonts w:ascii="Times New Roman" w:hAnsi="Times New Roman" w:cs="Times New Roman"/>
          <w:color w:val="0070C0"/>
          <w:sz w:val="24"/>
          <w:szCs w:val="24"/>
        </w:rPr>
        <w:t>- Görev ve yetkilerin menfaat sağlamak amacıyla kullanılmaması</w:t>
      </w:r>
    </w:p>
    <w:p w:rsidR="00657F0A" w:rsidRPr="00512296" w:rsidRDefault="006656F5" w:rsidP="00FE2C26">
      <w:pPr>
        <w:ind w:left="567"/>
        <w:rPr>
          <w:rFonts w:ascii="Times New Roman" w:hAnsi="Times New Roman" w:cs="Times New Roman"/>
          <w:color w:val="0070C0"/>
          <w:sz w:val="24"/>
          <w:szCs w:val="24"/>
        </w:rPr>
      </w:pPr>
      <w:r>
        <w:rPr>
          <w:rFonts w:ascii="Times New Roman" w:hAnsi="Times New Roman" w:cs="Times New Roman"/>
          <w:color w:val="0070C0"/>
          <w:sz w:val="24"/>
          <w:szCs w:val="24"/>
        </w:rPr>
        <w:t xml:space="preserve">      </w:t>
      </w:r>
      <w:r w:rsidR="00657F0A" w:rsidRPr="00512296">
        <w:rPr>
          <w:rFonts w:ascii="Times New Roman" w:hAnsi="Times New Roman" w:cs="Times New Roman"/>
          <w:color w:val="0070C0"/>
          <w:sz w:val="24"/>
          <w:szCs w:val="24"/>
        </w:rPr>
        <w:t>-Hediye alma ve menfaat sağlama yasağı</w:t>
      </w:r>
    </w:p>
    <w:p w:rsidR="00657F0A" w:rsidRPr="00512296" w:rsidRDefault="006656F5" w:rsidP="00FE2C26">
      <w:pPr>
        <w:ind w:left="567"/>
        <w:rPr>
          <w:rFonts w:ascii="Times New Roman" w:hAnsi="Times New Roman" w:cs="Times New Roman"/>
          <w:color w:val="0070C0"/>
          <w:sz w:val="24"/>
          <w:szCs w:val="24"/>
        </w:rPr>
      </w:pPr>
      <w:r>
        <w:rPr>
          <w:rFonts w:ascii="Times New Roman" w:hAnsi="Times New Roman" w:cs="Times New Roman"/>
          <w:color w:val="0070C0"/>
          <w:sz w:val="24"/>
          <w:szCs w:val="24"/>
        </w:rPr>
        <w:t xml:space="preserve">      </w:t>
      </w:r>
      <w:r w:rsidR="00657F0A" w:rsidRPr="00512296">
        <w:rPr>
          <w:rFonts w:ascii="Times New Roman" w:hAnsi="Times New Roman" w:cs="Times New Roman"/>
          <w:color w:val="0070C0"/>
          <w:sz w:val="24"/>
          <w:szCs w:val="24"/>
        </w:rPr>
        <w:t>-Kamu malları ve kaynaklarının kullanımı</w:t>
      </w:r>
    </w:p>
    <w:p w:rsidR="00657F0A" w:rsidRPr="00512296" w:rsidRDefault="00FE2C26" w:rsidP="00FE2C26">
      <w:pPr>
        <w:ind w:left="567"/>
        <w:rPr>
          <w:rFonts w:ascii="Times New Roman" w:hAnsi="Times New Roman" w:cs="Times New Roman"/>
          <w:color w:val="0070C0"/>
          <w:sz w:val="24"/>
          <w:szCs w:val="24"/>
        </w:rPr>
      </w:pPr>
      <w:r>
        <w:rPr>
          <w:rFonts w:ascii="Times New Roman" w:hAnsi="Times New Roman" w:cs="Times New Roman"/>
          <w:color w:val="0070C0"/>
          <w:sz w:val="24"/>
          <w:szCs w:val="24"/>
        </w:rPr>
        <w:t xml:space="preserve">      </w:t>
      </w:r>
      <w:r w:rsidR="006656F5">
        <w:rPr>
          <w:rFonts w:ascii="Times New Roman" w:hAnsi="Times New Roman" w:cs="Times New Roman"/>
          <w:color w:val="0070C0"/>
          <w:sz w:val="24"/>
          <w:szCs w:val="24"/>
        </w:rPr>
        <w:t>-</w:t>
      </w:r>
      <w:r w:rsidR="00657F0A" w:rsidRPr="00512296">
        <w:rPr>
          <w:rFonts w:ascii="Times New Roman" w:hAnsi="Times New Roman" w:cs="Times New Roman"/>
          <w:color w:val="0070C0"/>
          <w:sz w:val="24"/>
          <w:szCs w:val="24"/>
        </w:rPr>
        <w:t>Savurganlıktan kaçınma</w:t>
      </w:r>
    </w:p>
    <w:p w:rsidR="00657F0A" w:rsidRPr="00512296" w:rsidRDefault="00FE2C26" w:rsidP="00FE2C26">
      <w:pPr>
        <w:ind w:left="567"/>
        <w:rPr>
          <w:rFonts w:ascii="Times New Roman" w:hAnsi="Times New Roman" w:cs="Times New Roman"/>
          <w:color w:val="0070C0"/>
          <w:sz w:val="24"/>
          <w:szCs w:val="24"/>
        </w:rPr>
      </w:pPr>
      <w:r>
        <w:rPr>
          <w:rFonts w:ascii="Times New Roman" w:hAnsi="Times New Roman" w:cs="Times New Roman"/>
          <w:color w:val="0070C0"/>
          <w:sz w:val="24"/>
          <w:szCs w:val="24"/>
        </w:rPr>
        <w:t xml:space="preserve">      </w:t>
      </w:r>
      <w:r w:rsidR="006656F5">
        <w:rPr>
          <w:rFonts w:ascii="Times New Roman" w:hAnsi="Times New Roman" w:cs="Times New Roman"/>
          <w:color w:val="0070C0"/>
          <w:sz w:val="24"/>
          <w:szCs w:val="24"/>
        </w:rPr>
        <w:t>-</w:t>
      </w:r>
      <w:r w:rsidR="00657F0A" w:rsidRPr="00512296">
        <w:rPr>
          <w:rFonts w:ascii="Times New Roman" w:hAnsi="Times New Roman" w:cs="Times New Roman"/>
          <w:color w:val="0070C0"/>
          <w:sz w:val="24"/>
          <w:szCs w:val="24"/>
        </w:rPr>
        <w:t>Bağlayıcı açıklamalar ve gerçek dışı beyan</w:t>
      </w:r>
    </w:p>
    <w:p w:rsidR="00657F0A" w:rsidRPr="00512296" w:rsidRDefault="00FE2C26" w:rsidP="00FE2C26">
      <w:pPr>
        <w:ind w:left="567"/>
        <w:rPr>
          <w:rFonts w:ascii="Times New Roman" w:hAnsi="Times New Roman" w:cs="Times New Roman"/>
          <w:color w:val="0070C0"/>
          <w:sz w:val="24"/>
          <w:szCs w:val="24"/>
        </w:rPr>
      </w:pPr>
      <w:r>
        <w:rPr>
          <w:rFonts w:ascii="Times New Roman" w:hAnsi="Times New Roman" w:cs="Times New Roman"/>
          <w:color w:val="0070C0"/>
          <w:sz w:val="24"/>
          <w:szCs w:val="24"/>
        </w:rPr>
        <w:t xml:space="preserve">      </w:t>
      </w:r>
      <w:r w:rsidR="006656F5">
        <w:rPr>
          <w:rFonts w:ascii="Times New Roman" w:hAnsi="Times New Roman" w:cs="Times New Roman"/>
          <w:color w:val="0070C0"/>
          <w:sz w:val="24"/>
          <w:szCs w:val="24"/>
        </w:rPr>
        <w:t>-</w:t>
      </w:r>
      <w:r w:rsidR="00657F0A" w:rsidRPr="00512296">
        <w:rPr>
          <w:rFonts w:ascii="Times New Roman" w:hAnsi="Times New Roman" w:cs="Times New Roman"/>
          <w:color w:val="0070C0"/>
          <w:sz w:val="24"/>
          <w:szCs w:val="24"/>
        </w:rPr>
        <w:t>Bilgi verme saydamlık ve katılımcılık</w:t>
      </w:r>
    </w:p>
    <w:p w:rsidR="00657F0A" w:rsidRPr="00512296" w:rsidRDefault="00FE2C26" w:rsidP="00FE2C26">
      <w:pPr>
        <w:ind w:left="567"/>
        <w:rPr>
          <w:rFonts w:ascii="Times New Roman" w:hAnsi="Times New Roman" w:cs="Times New Roman"/>
          <w:color w:val="0070C0"/>
          <w:sz w:val="24"/>
          <w:szCs w:val="24"/>
        </w:rPr>
      </w:pPr>
      <w:r>
        <w:rPr>
          <w:rFonts w:ascii="Times New Roman" w:hAnsi="Times New Roman" w:cs="Times New Roman"/>
          <w:color w:val="0070C0"/>
          <w:sz w:val="24"/>
          <w:szCs w:val="24"/>
        </w:rPr>
        <w:t xml:space="preserve">      </w:t>
      </w:r>
      <w:r w:rsidR="006656F5">
        <w:rPr>
          <w:rFonts w:ascii="Times New Roman" w:hAnsi="Times New Roman" w:cs="Times New Roman"/>
          <w:color w:val="0070C0"/>
          <w:sz w:val="24"/>
          <w:szCs w:val="24"/>
        </w:rPr>
        <w:t>-</w:t>
      </w:r>
      <w:r w:rsidR="00657F0A" w:rsidRPr="00512296">
        <w:rPr>
          <w:rFonts w:ascii="Times New Roman" w:hAnsi="Times New Roman" w:cs="Times New Roman"/>
          <w:color w:val="0070C0"/>
          <w:sz w:val="24"/>
          <w:szCs w:val="24"/>
        </w:rPr>
        <w:t>Yöneticilerin hesap verme sorumluluğu</w:t>
      </w:r>
    </w:p>
    <w:p w:rsidR="00657F0A" w:rsidRPr="00512296" w:rsidRDefault="00FE2C26" w:rsidP="00FE2C26">
      <w:pPr>
        <w:ind w:left="567"/>
        <w:rPr>
          <w:rFonts w:ascii="Times New Roman" w:hAnsi="Times New Roman" w:cs="Times New Roman"/>
          <w:color w:val="0070C0"/>
          <w:sz w:val="24"/>
          <w:szCs w:val="24"/>
        </w:rPr>
      </w:pPr>
      <w:r>
        <w:rPr>
          <w:rFonts w:ascii="Times New Roman" w:hAnsi="Times New Roman" w:cs="Times New Roman"/>
          <w:color w:val="0070C0"/>
          <w:sz w:val="24"/>
          <w:szCs w:val="24"/>
        </w:rPr>
        <w:t xml:space="preserve">      </w:t>
      </w:r>
      <w:r w:rsidR="006656F5">
        <w:rPr>
          <w:rFonts w:ascii="Times New Roman" w:hAnsi="Times New Roman" w:cs="Times New Roman"/>
          <w:color w:val="0070C0"/>
          <w:sz w:val="24"/>
          <w:szCs w:val="24"/>
        </w:rPr>
        <w:t>-</w:t>
      </w:r>
      <w:r w:rsidR="00657F0A" w:rsidRPr="00512296">
        <w:rPr>
          <w:rFonts w:ascii="Times New Roman" w:hAnsi="Times New Roman" w:cs="Times New Roman"/>
          <w:color w:val="0070C0"/>
          <w:sz w:val="24"/>
          <w:szCs w:val="24"/>
        </w:rPr>
        <w:t>Eski kamu görevlileriyle ilişkiler</w:t>
      </w:r>
    </w:p>
    <w:p w:rsidR="00657F0A" w:rsidRPr="00512296" w:rsidRDefault="00FE2C26" w:rsidP="00FE2C26">
      <w:pPr>
        <w:ind w:left="567"/>
        <w:rPr>
          <w:rFonts w:ascii="Times New Roman" w:hAnsi="Times New Roman" w:cs="Times New Roman"/>
          <w:color w:val="0070C0"/>
          <w:sz w:val="24"/>
          <w:szCs w:val="24"/>
        </w:rPr>
      </w:pPr>
      <w:r>
        <w:rPr>
          <w:rFonts w:ascii="Times New Roman" w:hAnsi="Times New Roman" w:cs="Times New Roman"/>
          <w:color w:val="0070C0"/>
          <w:sz w:val="24"/>
          <w:szCs w:val="24"/>
        </w:rPr>
        <w:t xml:space="preserve">      </w:t>
      </w:r>
      <w:r w:rsidR="006656F5">
        <w:rPr>
          <w:rFonts w:ascii="Times New Roman" w:hAnsi="Times New Roman" w:cs="Times New Roman"/>
          <w:color w:val="0070C0"/>
          <w:sz w:val="24"/>
          <w:szCs w:val="24"/>
        </w:rPr>
        <w:t>-</w:t>
      </w:r>
      <w:r w:rsidR="00657F0A" w:rsidRPr="00512296">
        <w:rPr>
          <w:rFonts w:ascii="Times New Roman" w:hAnsi="Times New Roman" w:cs="Times New Roman"/>
          <w:color w:val="0070C0"/>
          <w:sz w:val="24"/>
          <w:szCs w:val="24"/>
        </w:rPr>
        <w:t>Mal bildiriminde bulunma</w:t>
      </w:r>
    </w:p>
    <w:p w:rsidR="00FF07F5" w:rsidRPr="00894128" w:rsidRDefault="00FF07F5" w:rsidP="00FF07F5">
      <w:pPr>
        <w:pStyle w:val="NormalWeb"/>
        <w:ind w:left="567"/>
        <w:jc w:val="both"/>
        <w:rPr>
          <w:b/>
          <w:color w:val="0070C0"/>
        </w:rPr>
      </w:pPr>
      <w:r w:rsidRPr="00894128">
        <w:rPr>
          <w:b/>
          <w:color w:val="0070C0"/>
        </w:rPr>
        <w:t>Etik Davranış İlkeler</w:t>
      </w:r>
      <w:r w:rsidR="00920352" w:rsidRPr="00894128">
        <w:rPr>
          <w:b/>
          <w:color w:val="0070C0"/>
        </w:rPr>
        <w:t>i</w:t>
      </w:r>
    </w:p>
    <w:p w:rsidR="00C332C0" w:rsidRPr="00894128" w:rsidRDefault="00C332C0" w:rsidP="00FF07F5">
      <w:pPr>
        <w:pStyle w:val="NormalWeb"/>
        <w:ind w:left="567"/>
        <w:jc w:val="both"/>
        <w:rPr>
          <w:b/>
          <w:color w:val="0070C0"/>
        </w:rPr>
      </w:pPr>
      <w:r w:rsidRPr="00894128">
        <w:rPr>
          <w:b/>
          <w:color w:val="0070C0"/>
        </w:rPr>
        <w:t>Görevin yerine getirilmesinde kamu hizmeti bilinci</w:t>
      </w:r>
    </w:p>
    <w:p w:rsidR="00C332C0" w:rsidRPr="00854C30" w:rsidRDefault="00C332C0" w:rsidP="00FF07F5">
      <w:pPr>
        <w:pStyle w:val="NormalWeb"/>
        <w:ind w:left="567"/>
        <w:jc w:val="both"/>
        <w:rPr>
          <w:color w:val="0070C0"/>
        </w:rPr>
      </w:pPr>
      <w:r w:rsidRPr="00854C30">
        <w:rPr>
          <w:color w:val="0070C0"/>
        </w:rPr>
        <w:t>Madde 5 — Kamu görevlileri, kamu hizmetlerinin yerine getirilmesinde; sürekli gelişimi, katılımcılığı, saydamlığı, tarafsızlığı, dürüstlüğü, kamu yararını gözetmeyi, hesap verebilirliği, öngörülebilirliği, hizmette yerindenliği ve beyana güveni esas alırlar.</w:t>
      </w:r>
    </w:p>
    <w:p w:rsidR="00C332C0" w:rsidRPr="00894128" w:rsidRDefault="00C332C0" w:rsidP="00FF07F5">
      <w:pPr>
        <w:pStyle w:val="NormalWeb"/>
        <w:ind w:left="567"/>
        <w:jc w:val="both"/>
        <w:rPr>
          <w:b/>
          <w:color w:val="0070C0"/>
        </w:rPr>
      </w:pPr>
      <w:r w:rsidRPr="00894128">
        <w:rPr>
          <w:b/>
          <w:color w:val="0070C0"/>
        </w:rPr>
        <w:t>Halka hizmet bilinci</w:t>
      </w:r>
    </w:p>
    <w:p w:rsidR="00C332C0" w:rsidRPr="00854C30" w:rsidRDefault="00C332C0" w:rsidP="00FF07F5">
      <w:pPr>
        <w:pStyle w:val="NormalWeb"/>
        <w:ind w:left="567"/>
        <w:jc w:val="both"/>
        <w:rPr>
          <w:color w:val="0070C0"/>
        </w:rPr>
      </w:pPr>
      <w:r w:rsidRPr="00854C30">
        <w:rPr>
          <w:color w:val="0070C0"/>
        </w:rPr>
        <w:t xml:space="preserve">Madde 6 — Kamu görevlileri, kamu hizmetlerinin yerine getirilmesinde; halkın günlük yaşamını kolaylaştırmayı, ihtiyaçlarını en etkin, hızlı ve verimli biçimde </w:t>
      </w:r>
      <w:r w:rsidRPr="00854C30">
        <w:rPr>
          <w:color w:val="0070C0"/>
        </w:rPr>
        <w:lastRenderedPageBreak/>
        <w:t>karşılamayı, hizmet kalitesini yükseltmeyi, halkın memnuniyetini artırmayı, hizmetten yararlananların ihtiyacına ve hizmetlerin sonucuna odaklı olmayı hedeflerler.</w:t>
      </w:r>
    </w:p>
    <w:p w:rsidR="00C332C0" w:rsidRPr="00894128" w:rsidRDefault="00C332C0" w:rsidP="00FF07F5">
      <w:pPr>
        <w:pStyle w:val="NormalWeb"/>
        <w:ind w:left="567"/>
        <w:jc w:val="both"/>
        <w:rPr>
          <w:b/>
          <w:color w:val="0070C0"/>
        </w:rPr>
      </w:pPr>
      <w:r w:rsidRPr="00894128">
        <w:rPr>
          <w:b/>
          <w:color w:val="0070C0"/>
        </w:rPr>
        <w:t>Hizmet standartlarına uyma</w:t>
      </w:r>
    </w:p>
    <w:p w:rsidR="00C332C0" w:rsidRPr="00854C30" w:rsidRDefault="00C332C0" w:rsidP="00FF07F5">
      <w:pPr>
        <w:pStyle w:val="NormalWeb"/>
        <w:ind w:left="567"/>
        <w:jc w:val="both"/>
        <w:rPr>
          <w:color w:val="0070C0"/>
        </w:rPr>
      </w:pPr>
      <w:r w:rsidRPr="00854C30">
        <w:rPr>
          <w:color w:val="0070C0"/>
        </w:rPr>
        <w:t>Madde 7 — Kamu kurum ve kuruluşlarının yöneticileri ve diğer personeli, kamu hizmetlerini belirlenen standartlara ve süreçlere uygun şekilde yürütürler, hizmetten yararlananlara iş ve işlemlerle ilgili gerekli açıklayıcı bilgileri vererek onları hizmet süreci boyunca aydınlatırlar.</w:t>
      </w:r>
    </w:p>
    <w:p w:rsidR="00C332C0" w:rsidRPr="00894128" w:rsidRDefault="00C332C0" w:rsidP="00FF07F5">
      <w:pPr>
        <w:pStyle w:val="NormalWeb"/>
        <w:ind w:left="567"/>
        <w:jc w:val="both"/>
        <w:rPr>
          <w:b/>
          <w:color w:val="0070C0"/>
        </w:rPr>
      </w:pPr>
      <w:r w:rsidRPr="00894128">
        <w:rPr>
          <w:b/>
          <w:color w:val="0070C0"/>
        </w:rPr>
        <w:t>Amaç ve misyona bağlılık</w:t>
      </w:r>
    </w:p>
    <w:p w:rsidR="00C332C0" w:rsidRPr="00854C30" w:rsidRDefault="00C332C0" w:rsidP="00FF07F5">
      <w:pPr>
        <w:pStyle w:val="NormalWeb"/>
        <w:ind w:left="567"/>
        <w:jc w:val="both"/>
        <w:rPr>
          <w:color w:val="0070C0"/>
        </w:rPr>
      </w:pPr>
      <w:r w:rsidRPr="00854C30">
        <w:rPr>
          <w:color w:val="0070C0"/>
        </w:rPr>
        <w:t>Madde 8 — Kamu görevlileri, çalıştıkları kurum veya kuruluşun amaçlarına ve misyonuna uygun davranırlar. Ülkenin çıkarları, toplumun refahı ve kurumlarının hizmet idealleri doğrultusunda hareket ederler.</w:t>
      </w:r>
    </w:p>
    <w:p w:rsidR="00C332C0" w:rsidRPr="00894128" w:rsidRDefault="00C332C0" w:rsidP="00FF07F5">
      <w:pPr>
        <w:pStyle w:val="NormalWeb"/>
        <w:ind w:left="567"/>
        <w:jc w:val="both"/>
        <w:rPr>
          <w:b/>
          <w:color w:val="0070C0"/>
        </w:rPr>
      </w:pPr>
      <w:r w:rsidRPr="00894128">
        <w:rPr>
          <w:b/>
          <w:color w:val="0070C0"/>
        </w:rPr>
        <w:t>Dürüstlük ve tarafsızlık</w:t>
      </w:r>
    </w:p>
    <w:p w:rsidR="00C332C0" w:rsidRPr="00854C30" w:rsidRDefault="00C332C0" w:rsidP="00FF07F5">
      <w:pPr>
        <w:pStyle w:val="NormalWeb"/>
        <w:ind w:left="567"/>
        <w:jc w:val="both"/>
        <w:rPr>
          <w:color w:val="0070C0"/>
        </w:rPr>
      </w:pPr>
      <w:r w:rsidRPr="00854C30">
        <w:rPr>
          <w:color w:val="0070C0"/>
        </w:rPr>
        <w:t>Madde 9 — Kamu görevlileri; tüm eylem ve işlemlerinde yasallık, adalet, eşitlik ve dürüstlük ilkeleri doğrultusunda hareket ederler, görevlerini yerine getirirken ve hizmetlerden yararlandırmada dil, din, felsefi inanç, siyasi düşünce, ırk, cinsiyet ve benzeri sebeplerle ayrım yapamazlar, insan hak ve özgürlüklerine aykırı veya kısıtlayıcı muamelede ve fırsat eşitliğini engelleyici davranış ve uygulamalarda bulunamazlar.</w:t>
      </w:r>
    </w:p>
    <w:p w:rsidR="00C332C0" w:rsidRPr="00854C30" w:rsidRDefault="00C332C0" w:rsidP="00FF07F5">
      <w:pPr>
        <w:pStyle w:val="NormalWeb"/>
        <w:ind w:left="567"/>
        <w:jc w:val="both"/>
        <w:rPr>
          <w:color w:val="0070C0"/>
        </w:rPr>
      </w:pPr>
      <w:r w:rsidRPr="00854C30">
        <w:rPr>
          <w:color w:val="0070C0"/>
        </w:rPr>
        <w:t>Kamu görevlileri, takdir yetkilerini, kamu yararı ve hizmet gerekleri doğrultusunda, her türlü keyfilikten uzak, tarafsızlık ve eşitlik ilkelerine uygun olarak kullanırlar.</w:t>
      </w:r>
    </w:p>
    <w:p w:rsidR="00C332C0" w:rsidRPr="00854C30" w:rsidRDefault="00C332C0" w:rsidP="00FF07F5">
      <w:pPr>
        <w:pStyle w:val="NormalWeb"/>
        <w:ind w:left="567"/>
        <w:jc w:val="both"/>
        <w:rPr>
          <w:color w:val="0070C0"/>
        </w:rPr>
      </w:pPr>
      <w:r w:rsidRPr="00854C30">
        <w:rPr>
          <w:color w:val="0070C0"/>
        </w:rPr>
        <w:t>Kamu görevlileri, gerçek veya tüzel kişilere öncelikli, ayrıcalıklı, taraflı ve eşitlik ilkesine aykırı muamele ve uygulama yapamazlar, herhangi bir siyasi parti, kişi veya zümrenin yararını veya zararını hedef alan bir davranışta bulunamazlar, kamu makamlarının mevzuata uygun politikalarını, kararlarını ve eylemlerini engelleyemezler.</w:t>
      </w:r>
    </w:p>
    <w:p w:rsidR="00C332C0" w:rsidRPr="00894128" w:rsidRDefault="00C332C0" w:rsidP="00FF07F5">
      <w:pPr>
        <w:pStyle w:val="NormalWeb"/>
        <w:ind w:left="567"/>
        <w:jc w:val="both"/>
        <w:rPr>
          <w:b/>
          <w:color w:val="0070C0"/>
        </w:rPr>
      </w:pPr>
      <w:r w:rsidRPr="00894128">
        <w:rPr>
          <w:b/>
          <w:color w:val="0070C0"/>
        </w:rPr>
        <w:t>Saygınlık ve güven</w:t>
      </w:r>
    </w:p>
    <w:p w:rsidR="00C332C0" w:rsidRPr="00854C30" w:rsidRDefault="00C332C0" w:rsidP="00FF07F5">
      <w:pPr>
        <w:pStyle w:val="NormalWeb"/>
        <w:ind w:left="567"/>
        <w:jc w:val="both"/>
        <w:rPr>
          <w:color w:val="0070C0"/>
        </w:rPr>
      </w:pPr>
      <w:r w:rsidRPr="00854C30">
        <w:rPr>
          <w:color w:val="0070C0"/>
        </w:rPr>
        <w:t>Madde 10 — Kamu görevlileri, kamu yönetimine güveni sağlayacak şekilde davranırlar ve görevin gerektirdiği itibar ve güvene layık olduklarını davranışlarıyla gösterirler. Halkın kamu hizmetine güven duygusunu zedeleyen, şüphe yaratan ve adalet ilkesine zarar veren davranışlarda bulunmaktan kaçınırlar.</w:t>
      </w:r>
    </w:p>
    <w:p w:rsidR="00C332C0" w:rsidRPr="00854C30" w:rsidRDefault="00C332C0" w:rsidP="00FF07F5">
      <w:pPr>
        <w:pStyle w:val="NormalWeb"/>
        <w:ind w:left="567"/>
        <w:jc w:val="both"/>
        <w:rPr>
          <w:color w:val="0070C0"/>
        </w:rPr>
      </w:pPr>
      <w:r w:rsidRPr="00854C30">
        <w:rPr>
          <w:color w:val="0070C0"/>
        </w:rPr>
        <w:t>Kamu görevlileri, halka hizmetin kişisel veya özel her türlü menfaatin üzerinde bir görev olduğu bilinciyle hizmet gereklerine uygun hareket eder, hizmetten yararlananlara kötü davranamaz, işi savsaklayamaz, çifte standart uygulayamaz ve taraf tutamazlar.</w:t>
      </w:r>
    </w:p>
    <w:p w:rsidR="00C332C0" w:rsidRPr="00854C30" w:rsidRDefault="00C332C0" w:rsidP="00FF07F5">
      <w:pPr>
        <w:pStyle w:val="NormalWeb"/>
        <w:ind w:left="567"/>
        <w:jc w:val="both"/>
        <w:rPr>
          <w:color w:val="0070C0"/>
        </w:rPr>
      </w:pPr>
      <w:r w:rsidRPr="00854C30">
        <w:rPr>
          <w:color w:val="0070C0"/>
        </w:rPr>
        <w:t xml:space="preserve">Yönetici veya denetleyici konumunda bulunan kamu görevlileri, keyfi davranışlarda, baskı, hakaret ve tehdit edici uygulamalarda bulunamaz, açık ve kesin kanıtlara dayanmayan rapor düzenleyemez, mevzuata aykırı olarak kendileri için hizmet, imkan veya benzeri çıkarlar talep edemez ve talep olmasa dahi sunulanı kabul edemezler. </w:t>
      </w:r>
    </w:p>
    <w:p w:rsidR="00894128" w:rsidRDefault="00894128" w:rsidP="00FF07F5">
      <w:pPr>
        <w:pStyle w:val="NormalWeb"/>
        <w:ind w:left="567"/>
        <w:jc w:val="both"/>
        <w:rPr>
          <w:b/>
          <w:color w:val="0070C0"/>
        </w:rPr>
      </w:pPr>
    </w:p>
    <w:p w:rsidR="00C332C0" w:rsidRPr="00894128" w:rsidRDefault="00C332C0" w:rsidP="00FF07F5">
      <w:pPr>
        <w:pStyle w:val="NormalWeb"/>
        <w:ind w:left="567"/>
        <w:jc w:val="both"/>
        <w:rPr>
          <w:b/>
          <w:color w:val="0070C0"/>
        </w:rPr>
      </w:pPr>
      <w:r w:rsidRPr="00894128">
        <w:rPr>
          <w:b/>
          <w:color w:val="0070C0"/>
        </w:rPr>
        <w:lastRenderedPageBreak/>
        <w:t>Nezaket ve saygı</w:t>
      </w:r>
    </w:p>
    <w:p w:rsidR="00C332C0" w:rsidRPr="00854C30" w:rsidRDefault="00C332C0" w:rsidP="00FF07F5">
      <w:pPr>
        <w:pStyle w:val="NormalWeb"/>
        <w:ind w:left="567"/>
        <w:jc w:val="both"/>
        <w:rPr>
          <w:color w:val="0070C0"/>
        </w:rPr>
      </w:pPr>
      <w:r w:rsidRPr="00854C30">
        <w:rPr>
          <w:color w:val="0070C0"/>
        </w:rPr>
        <w:t>Madde 11 — Kamu görevlileri, üstleri, meslektaşları, astları, diğer personel ile hizmetten yararlananlara karşı nazik ve saygılı davranırlar ve gerekli ilgiyi gösterirler, konu yetkilerinin dışındaysa ilgili birime veya yetkiliye yönlendirirler.</w:t>
      </w:r>
    </w:p>
    <w:p w:rsidR="00C332C0" w:rsidRPr="00894128" w:rsidRDefault="00C332C0" w:rsidP="00FF07F5">
      <w:pPr>
        <w:pStyle w:val="NormalWeb"/>
        <w:ind w:left="567"/>
        <w:jc w:val="both"/>
        <w:rPr>
          <w:b/>
          <w:color w:val="0070C0"/>
        </w:rPr>
      </w:pPr>
      <w:r w:rsidRPr="00894128">
        <w:rPr>
          <w:b/>
          <w:color w:val="0070C0"/>
        </w:rPr>
        <w:t>Yetkili makamlara bildirim</w:t>
      </w:r>
    </w:p>
    <w:p w:rsidR="00C332C0" w:rsidRPr="00854C30" w:rsidRDefault="00C332C0" w:rsidP="00FF07F5">
      <w:pPr>
        <w:pStyle w:val="NormalWeb"/>
        <w:ind w:left="567"/>
        <w:jc w:val="both"/>
        <w:rPr>
          <w:color w:val="0070C0"/>
        </w:rPr>
      </w:pPr>
      <w:r w:rsidRPr="00854C30">
        <w:rPr>
          <w:color w:val="0070C0"/>
        </w:rPr>
        <w:t>Madde 12 — Kamu görevlileri, bu Yönetmelikte belirlenen etik davranış ilkeleriyle bağdaşmayan veya yasadışı iş ve eylemlerde bulunmalarının talep edilmesi halinde veya hizmetlerini yürütürken bu tür bir eylem veya işlemden haberdar olduklarında ya da gördüklerinde durumu yetkili makamlara bildirirler.</w:t>
      </w:r>
    </w:p>
    <w:p w:rsidR="00C332C0" w:rsidRPr="00854C30" w:rsidRDefault="00C332C0" w:rsidP="00FF07F5">
      <w:pPr>
        <w:pStyle w:val="NormalWeb"/>
        <w:ind w:left="567"/>
        <w:jc w:val="both"/>
        <w:rPr>
          <w:color w:val="0070C0"/>
        </w:rPr>
      </w:pPr>
      <w:r w:rsidRPr="00854C30">
        <w:rPr>
          <w:color w:val="0070C0"/>
        </w:rPr>
        <w:t xml:space="preserve">Kurum ve kuruluş amirleri, ihbarda bulunan kamu görevlilerinin kimliğini gizli tutar ve kendilerine herhangi bir zarar gelmemesi için gerekli tedbirleri alırlar. </w:t>
      </w:r>
    </w:p>
    <w:p w:rsidR="00C332C0" w:rsidRPr="00894128" w:rsidRDefault="00C332C0" w:rsidP="00FF07F5">
      <w:pPr>
        <w:pStyle w:val="NormalWeb"/>
        <w:ind w:left="567"/>
        <w:jc w:val="both"/>
        <w:rPr>
          <w:b/>
          <w:color w:val="0070C0"/>
        </w:rPr>
      </w:pPr>
      <w:r w:rsidRPr="00894128">
        <w:rPr>
          <w:b/>
          <w:color w:val="0070C0"/>
        </w:rPr>
        <w:t>Çıkar çatışmasından kaçınma</w:t>
      </w:r>
    </w:p>
    <w:p w:rsidR="00C332C0" w:rsidRPr="00854C30" w:rsidRDefault="00C332C0" w:rsidP="00FF07F5">
      <w:pPr>
        <w:pStyle w:val="NormalWeb"/>
        <w:ind w:left="567"/>
        <w:jc w:val="both"/>
        <w:rPr>
          <w:color w:val="0070C0"/>
        </w:rPr>
      </w:pPr>
      <w:r w:rsidRPr="00854C30">
        <w:rPr>
          <w:color w:val="0070C0"/>
        </w:rPr>
        <w:t>Madde 13 — Çıkar çatışması; kamu görevlilerinin görevlerini tarafsız ve objektif şekilde icra etmelerini etkileyen ya da etkiliyormuş gibi gözüken ve kendilerine, yakınlarına, arkadaşlarına ya da ilişkide bulunduğu kişi ya da kuruluşlara sağlanan her türlü menfaati ve onlarla ilgili mali ya da diğer yükümlülükleri ve benzeri şahsi çıkarlara sahip olmaları halini ifade eder.</w:t>
      </w:r>
    </w:p>
    <w:p w:rsidR="00C332C0" w:rsidRPr="00854C30" w:rsidRDefault="00C332C0" w:rsidP="00FF07F5">
      <w:pPr>
        <w:pStyle w:val="NormalWeb"/>
        <w:ind w:left="567"/>
        <w:jc w:val="both"/>
        <w:rPr>
          <w:color w:val="0070C0"/>
        </w:rPr>
      </w:pPr>
      <w:r w:rsidRPr="00854C30">
        <w:rPr>
          <w:color w:val="0070C0"/>
        </w:rPr>
        <w:t xml:space="preserve">Kamu görevlileri, çıkar çatışmasında şahsi sorumluluğa sahiptir ve çıkar çatışmasının doğabileceği durumu genellikle şahsen bilen kişiler oldukları için, herhangi bir potansiyel ya da gerçek çıkar çatışması konusunda dikkatli davranır, çıkar çatışmasından kaçınmak için gerekli adımları atar, çıkar çatışmasının farkına varır varmaz durumu üstlerine bildirir ve çıkar çatışması kapsamına giren menfaatlerden kendilerini uzak tutarlar. </w:t>
      </w:r>
    </w:p>
    <w:p w:rsidR="00C332C0" w:rsidRPr="00894128" w:rsidRDefault="00C332C0" w:rsidP="00FF07F5">
      <w:pPr>
        <w:pStyle w:val="NormalWeb"/>
        <w:ind w:left="567"/>
        <w:jc w:val="both"/>
        <w:rPr>
          <w:b/>
          <w:color w:val="0070C0"/>
        </w:rPr>
      </w:pPr>
      <w:r w:rsidRPr="00894128">
        <w:rPr>
          <w:b/>
          <w:color w:val="0070C0"/>
        </w:rPr>
        <w:t>Görev ve yetkilerin menfaat sağlamak amacıyla kullanılmaması</w:t>
      </w:r>
    </w:p>
    <w:p w:rsidR="00C332C0" w:rsidRPr="00854C30" w:rsidRDefault="00C332C0" w:rsidP="00FF07F5">
      <w:pPr>
        <w:pStyle w:val="NormalWeb"/>
        <w:ind w:left="567"/>
        <w:jc w:val="both"/>
        <w:rPr>
          <w:color w:val="0070C0"/>
        </w:rPr>
      </w:pPr>
      <w:r w:rsidRPr="00854C30">
        <w:rPr>
          <w:color w:val="0070C0"/>
        </w:rPr>
        <w:t>Madde 14 — Kamu görevlileri; görev, unvan ve yetkilerini kullanarak kendileri, yakınları veya üçüncü kişiler lehine menfaat sağlayamaz ve aracılıkta bulunamazlar, akraba, eş, dost ve hemşehri kayırmacılığı, siyasal kayırmacılık veya herhangi bir nedenle ayrımcılık veya kayırmacılık yapamazlar.</w:t>
      </w:r>
    </w:p>
    <w:p w:rsidR="00C332C0" w:rsidRPr="00854C30" w:rsidRDefault="00C332C0" w:rsidP="00FF07F5">
      <w:pPr>
        <w:pStyle w:val="NormalWeb"/>
        <w:ind w:left="567"/>
        <w:jc w:val="both"/>
        <w:rPr>
          <w:color w:val="0070C0"/>
        </w:rPr>
      </w:pPr>
      <w:r w:rsidRPr="00854C30">
        <w:rPr>
          <w:color w:val="0070C0"/>
        </w:rPr>
        <w:t>Kamu görevlileri, görev, unvan ve yetkilerini kullanarak kendilerinin veya başkalarının kitap, dergi, kaset, cd ve benzeri ürünlerinin satışını ve dağıtımını yaptıramaz; herhangi bir kurum, vakıf, dernek veya spor kulübüne yardım, bağış ve benzeri nitelikte menfaat sağlayamazlar.</w:t>
      </w:r>
    </w:p>
    <w:p w:rsidR="00C332C0" w:rsidRPr="00854C30" w:rsidRDefault="00C332C0" w:rsidP="00FF07F5">
      <w:pPr>
        <w:pStyle w:val="NormalWeb"/>
        <w:ind w:left="567"/>
        <w:jc w:val="both"/>
        <w:rPr>
          <w:color w:val="0070C0"/>
        </w:rPr>
      </w:pPr>
      <w:r w:rsidRPr="00854C30">
        <w:rPr>
          <w:color w:val="0070C0"/>
        </w:rPr>
        <w:t>Kamu görevlileri, görevlerinin ifası sırasında ya da bu görevlerin sonucu olarak elde ettikleri resmi veya gizli nitelikteki bilgileri, kendilerine, yakınlarına veya üçüncü kişilere doğrudan veya dolaylı olarak ekonomik, siyasal veya sosyal nitelikte bir menfaat elde etmek için kullanamazlar, görevdeyken ve görevden ayrıldıktan sonra yetkili makamlar dışında hiçbir kurum, kuruluş veya kişiye açıklayamazlar.</w:t>
      </w:r>
    </w:p>
    <w:p w:rsidR="00C332C0" w:rsidRPr="00854C30" w:rsidRDefault="00C332C0" w:rsidP="00FF07F5">
      <w:pPr>
        <w:pStyle w:val="NormalWeb"/>
        <w:ind w:left="567"/>
        <w:jc w:val="both"/>
        <w:rPr>
          <w:color w:val="0070C0"/>
        </w:rPr>
      </w:pPr>
      <w:r w:rsidRPr="00854C30">
        <w:rPr>
          <w:color w:val="0070C0"/>
        </w:rPr>
        <w:t>Kamu görevlileri, seçim kampanyalarında görev yaptığı kurumun kaynaklarını doğrudan veya dolaylı olarak kullanamaz ve kullandıramazlar.</w:t>
      </w:r>
    </w:p>
    <w:p w:rsidR="00C332C0" w:rsidRPr="00894128" w:rsidRDefault="00C332C0" w:rsidP="00FF07F5">
      <w:pPr>
        <w:pStyle w:val="NormalWeb"/>
        <w:ind w:left="567"/>
        <w:jc w:val="both"/>
        <w:rPr>
          <w:b/>
          <w:color w:val="0070C0"/>
        </w:rPr>
      </w:pPr>
      <w:r w:rsidRPr="00894128">
        <w:rPr>
          <w:b/>
          <w:color w:val="0070C0"/>
        </w:rPr>
        <w:lastRenderedPageBreak/>
        <w:t>Hediye alma ve menfaat sağlama yasağı</w:t>
      </w:r>
    </w:p>
    <w:p w:rsidR="00C332C0" w:rsidRPr="00854C30" w:rsidRDefault="00C332C0" w:rsidP="00FF07F5">
      <w:pPr>
        <w:pStyle w:val="NormalWeb"/>
        <w:ind w:left="567"/>
        <w:jc w:val="both"/>
        <w:rPr>
          <w:color w:val="0070C0"/>
        </w:rPr>
      </w:pPr>
      <w:r w:rsidRPr="00854C30">
        <w:rPr>
          <w:color w:val="0070C0"/>
        </w:rPr>
        <w:t xml:space="preserve">Madde 15 — Kamu görevlisinin tarafsızlığını, performansını, kararını veya görevini yapmasını etkileyen veya etkileme ihtimali bulunan, ekonomik değeri olan ya da olmayan, doğrudan ya da dolaylı olarak kabul edilen her türlü eşya ve menfaat hediye kapsamındadır. </w:t>
      </w:r>
    </w:p>
    <w:p w:rsidR="00C332C0" w:rsidRPr="00854C30" w:rsidRDefault="00C332C0" w:rsidP="00FF07F5">
      <w:pPr>
        <w:pStyle w:val="NormalWeb"/>
        <w:ind w:left="567"/>
        <w:jc w:val="both"/>
        <w:rPr>
          <w:color w:val="0070C0"/>
        </w:rPr>
      </w:pPr>
      <w:r w:rsidRPr="00854C30">
        <w:rPr>
          <w:color w:val="0070C0"/>
        </w:rPr>
        <w:t>Kamu görevlilerinin hediye almaması, kamu görevlisine hediye verilmemesi ve görev sebebiyle çıkar sağlanmaması temel ilkedir.</w:t>
      </w:r>
    </w:p>
    <w:p w:rsidR="00C332C0" w:rsidRPr="00854C30" w:rsidRDefault="00C332C0" w:rsidP="00FF07F5">
      <w:pPr>
        <w:pStyle w:val="NormalWeb"/>
        <w:ind w:left="567"/>
        <w:jc w:val="both"/>
        <w:rPr>
          <w:color w:val="0070C0"/>
        </w:rPr>
      </w:pPr>
      <w:r w:rsidRPr="00854C30">
        <w:rPr>
          <w:color w:val="0070C0"/>
        </w:rPr>
        <w:t>Kamu görevlileri, yürüttükleri görevle ilgili bir iş, hizmet veya menfaat ilişkisi olan gerçek veya tüzel kişilerden kendileri, yakınları veya üçüncü kişi veya kuruluşlar için doğrudan doğruya veya aracı eliyle herhangi bir hediye alamazlar ve menfaat sağlayamazlar.</w:t>
      </w:r>
    </w:p>
    <w:p w:rsidR="00C332C0" w:rsidRPr="00854C30" w:rsidRDefault="00C332C0" w:rsidP="00FF07F5">
      <w:pPr>
        <w:pStyle w:val="NormalWeb"/>
        <w:ind w:left="567"/>
        <w:jc w:val="both"/>
        <w:rPr>
          <w:color w:val="0070C0"/>
        </w:rPr>
      </w:pPr>
      <w:r w:rsidRPr="00854C30">
        <w:rPr>
          <w:color w:val="0070C0"/>
        </w:rPr>
        <w:t>Kamu görevlileri, kamu kaynaklarını kullanarak hediye veremez, resmi gün, tören ve bayramlar dışında, hiçbir gerçek veya tüzel kişiye çelenk veya çiçek gönderemezler; görev ve hizmetle ilgisi olmayan kutlama, duyuru ve anma ilanları veremezler.</w:t>
      </w:r>
    </w:p>
    <w:p w:rsidR="00C332C0" w:rsidRPr="00854C30" w:rsidRDefault="00C332C0" w:rsidP="00FF07F5">
      <w:pPr>
        <w:pStyle w:val="NormalWeb"/>
        <w:ind w:left="567"/>
        <w:jc w:val="both"/>
        <w:rPr>
          <w:color w:val="0070C0"/>
        </w:rPr>
      </w:pPr>
      <w:r w:rsidRPr="00854C30">
        <w:rPr>
          <w:color w:val="0070C0"/>
        </w:rPr>
        <w:t>Uluslararası ilişkilerde nezaket ve protokol kuralları gereğince, yabancı kişi ve kuruluşlar tarafından verilen hediyelerden, 3628 sayılı Kanunun 3. maddesi hükümleri saklı kalmakla birlikte, söz</w:t>
      </w:r>
      <w:r w:rsidR="00894128">
        <w:rPr>
          <w:color w:val="0070C0"/>
        </w:rPr>
        <w:t xml:space="preserve"> </w:t>
      </w:r>
      <w:r w:rsidRPr="00854C30">
        <w:rPr>
          <w:color w:val="0070C0"/>
        </w:rPr>
        <w:t>konusu maddede belirtilen sınırın altında kalanlar da beyan edilir.</w:t>
      </w:r>
    </w:p>
    <w:p w:rsidR="00C332C0" w:rsidRPr="00854C30" w:rsidRDefault="00C332C0" w:rsidP="00FF07F5">
      <w:pPr>
        <w:pStyle w:val="NormalWeb"/>
        <w:ind w:left="567"/>
        <w:jc w:val="both"/>
        <w:rPr>
          <w:color w:val="0070C0"/>
        </w:rPr>
      </w:pPr>
      <w:r w:rsidRPr="00854C30">
        <w:rPr>
          <w:color w:val="0070C0"/>
        </w:rPr>
        <w:t>Aşağıda belirtilenler hediye alma yasağı kapsamı dışındadır:</w:t>
      </w:r>
    </w:p>
    <w:p w:rsidR="00C332C0" w:rsidRPr="00854C30" w:rsidRDefault="00C332C0" w:rsidP="00FF07F5">
      <w:pPr>
        <w:pStyle w:val="NormalWeb"/>
        <w:ind w:left="567"/>
        <w:jc w:val="both"/>
        <w:rPr>
          <w:color w:val="0070C0"/>
        </w:rPr>
      </w:pPr>
      <w:r w:rsidRPr="00854C30">
        <w:rPr>
          <w:color w:val="0070C0"/>
        </w:rPr>
        <w:t>a) Görev yapılan kuruma katkı anlamına gelen, kurum hizmetlerinin hukuka uygun yürütülmesini etkilemeyecek olan ve kamu hizmetine tahsis edilmek, kurumun demirbaş listesine kaydedilmek ve kamuoyuna açıklanmak koşuluyla alınanlar (makam aracı ve belli bir kamu görevlisinin hizmetine tahsis edilmek üzere alınan diğer hediyeler hariç) ile kurum ve kuruluşlara yapılan bağışlar,</w:t>
      </w:r>
    </w:p>
    <w:p w:rsidR="00C332C0" w:rsidRPr="00854C30" w:rsidRDefault="00C332C0" w:rsidP="00FF07F5">
      <w:pPr>
        <w:pStyle w:val="NormalWeb"/>
        <w:ind w:left="567"/>
        <w:jc w:val="both"/>
        <w:rPr>
          <w:color w:val="0070C0"/>
        </w:rPr>
      </w:pPr>
      <w:r w:rsidRPr="00854C30">
        <w:rPr>
          <w:color w:val="0070C0"/>
        </w:rPr>
        <w:t>b) Kitap, dergi, makale, kaset, takvim, cd veya buna benzer nitelikte olanlar,</w:t>
      </w:r>
    </w:p>
    <w:p w:rsidR="00C332C0" w:rsidRPr="00854C30" w:rsidRDefault="00C332C0" w:rsidP="00FF07F5">
      <w:pPr>
        <w:pStyle w:val="NormalWeb"/>
        <w:ind w:left="567"/>
        <w:jc w:val="both"/>
        <w:rPr>
          <w:color w:val="0070C0"/>
        </w:rPr>
      </w:pPr>
      <w:r w:rsidRPr="00854C30">
        <w:rPr>
          <w:color w:val="0070C0"/>
        </w:rPr>
        <w:t>c) Halka açık yarışmalarda, kampanyalarda veya etkinliklerde kazanılan ödül veya hediyeler,</w:t>
      </w:r>
    </w:p>
    <w:p w:rsidR="00C332C0" w:rsidRPr="00854C30" w:rsidRDefault="00C332C0" w:rsidP="00FF07F5">
      <w:pPr>
        <w:pStyle w:val="NormalWeb"/>
        <w:ind w:left="567"/>
        <w:jc w:val="both"/>
        <w:rPr>
          <w:color w:val="0070C0"/>
        </w:rPr>
      </w:pPr>
      <w:r w:rsidRPr="00854C30">
        <w:rPr>
          <w:color w:val="0070C0"/>
        </w:rPr>
        <w:t>d) Herkese açık konferans, sempozyum, forum, panel, yemek, resepsiyon veya buna benzer etkinliklerde verilen hatıra niteliğindeki hediyeler,</w:t>
      </w:r>
    </w:p>
    <w:p w:rsidR="00C332C0" w:rsidRPr="00854C30" w:rsidRDefault="00FF07F5" w:rsidP="00FF07F5">
      <w:pPr>
        <w:pStyle w:val="NormalWeb"/>
        <w:ind w:left="567" w:hanging="141"/>
        <w:jc w:val="both"/>
        <w:rPr>
          <w:color w:val="0070C0"/>
        </w:rPr>
      </w:pPr>
      <w:r>
        <w:rPr>
          <w:color w:val="0070C0"/>
        </w:rPr>
        <w:t xml:space="preserve">   </w:t>
      </w:r>
      <w:r w:rsidR="00C332C0" w:rsidRPr="00854C30">
        <w:rPr>
          <w:color w:val="0070C0"/>
        </w:rPr>
        <w:t>e) Tanıtım amacına yönelik, herkese dağıtılan ve sembolik değeri bulunan reklam ve el sanatları ürünleri,</w:t>
      </w:r>
    </w:p>
    <w:p w:rsidR="00C332C0" w:rsidRPr="00854C30" w:rsidRDefault="00FF07F5" w:rsidP="00FF07F5">
      <w:pPr>
        <w:pStyle w:val="NormalWeb"/>
        <w:ind w:left="567" w:hanging="141"/>
        <w:jc w:val="both"/>
        <w:rPr>
          <w:color w:val="0070C0"/>
        </w:rPr>
      </w:pPr>
      <w:r>
        <w:rPr>
          <w:color w:val="0070C0"/>
        </w:rPr>
        <w:t xml:space="preserve">   </w:t>
      </w:r>
      <w:r w:rsidR="00C332C0" w:rsidRPr="00854C30">
        <w:rPr>
          <w:color w:val="0070C0"/>
        </w:rPr>
        <w:t>f) Finans kurumlarından piyasa koşullarına göre alınan krediler.</w:t>
      </w:r>
    </w:p>
    <w:p w:rsidR="00C332C0" w:rsidRPr="00854C30" w:rsidRDefault="00FF07F5" w:rsidP="00FF07F5">
      <w:pPr>
        <w:pStyle w:val="NormalWeb"/>
        <w:ind w:left="567" w:hanging="141"/>
        <w:jc w:val="both"/>
        <w:rPr>
          <w:color w:val="0070C0"/>
        </w:rPr>
      </w:pPr>
      <w:r>
        <w:rPr>
          <w:color w:val="0070C0"/>
        </w:rPr>
        <w:t xml:space="preserve">   </w:t>
      </w:r>
      <w:r w:rsidR="00C332C0" w:rsidRPr="00854C30">
        <w:rPr>
          <w:color w:val="0070C0"/>
        </w:rPr>
        <w:t xml:space="preserve">Aşağıda belirtilenler ise hediye alma yasağı kapsamındadır: </w:t>
      </w:r>
    </w:p>
    <w:p w:rsidR="00C332C0" w:rsidRPr="00854C30" w:rsidRDefault="00C332C0" w:rsidP="00FF07F5">
      <w:pPr>
        <w:pStyle w:val="NormalWeb"/>
        <w:ind w:left="567"/>
        <w:jc w:val="both"/>
        <w:rPr>
          <w:color w:val="0070C0"/>
        </w:rPr>
      </w:pPr>
      <w:r w:rsidRPr="00854C30">
        <w:rPr>
          <w:color w:val="0070C0"/>
        </w:rPr>
        <w:t>a) Görev yapılan kurumla iş, hizmet veya çıkar ilişkisi içinde bulunanlardan alınan karşılama, veda ve kutlama hediyeleri, burs, seyahat, ücretsiz konaklama ve hediye çekleri,</w:t>
      </w:r>
    </w:p>
    <w:p w:rsidR="00C332C0" w:rsidRPr="00854C30" w:rsidRDefault="00C332C0" w:rsidP="00FF07F5">
      <w:pPr>
        <w:pStyle w:val="NormalWeb"/>
        <w:ind w:left="567"/>
        <w:jc w:val="both"/>
        <w:rPr>
          <w:color w:val="0070C0"/>
        </w:rPr>
      </w:pPr>
      <w:r w:rsidRPr="00854C30">
        <w:rPr>
          <w:color w:val="0070C0"/>
        </w:rPr>
        <w:lastRenderedPageBreak/>
        <w:t>b) Taşınır veya taşınmaz mal veya hizmet satın alırken, satarken veya kiralarken piyasa fiyatına göre makul olmayan bedeller üzerinden yapılan işlemler,</w:t>
      </w:r>
    </w:p>
    <w:p w:rsidR="00C332C0" w:rsidRPr="00854C30" w:rsidRDefault="00C332C0" w:rsidP="00FF07F5">
      <w:pPr>
        <w:pStyle w:val="NormalWeb"/>
        <w:ind w:left="567"/>
        <w:jc w:val="both"/>
        <w:rPr>
          <w:color w:val="0070C0"/>
        </w:rPr>
      </w:pPr>
      <w:r w:rsidRPr="00854C30">
        <w:rPr>
          <w:color w:val="0070C0"/>
        </w:rPr>
        <w:t>c) Hizmetten yararlananların vereceği her türlü eşya, giysi, takı veya gıda türü hediyeler,</w:t>
      </w:r>
    </w:p>
    <w:p w:rsidR="00C332C0" w:rsidRPr="00854C30" w:rsidRDefault="00C332C0" w:rsidP="00FF07F5">
      <w:pPr>
        <w:pStyle w:val="NormalWeb"/>
        <w:ind w:left="567"/>
        <w:jc w:val="both"/>
        <w:rPr>
          <w:color w:val="0070C0"/>
        </w:rPr>
      </w:pPr>
      <w:r w:rsidRPr="00854C30">
        <w:rPr>
          <w:color w:val="0070C0"/>
        </w:rPr>
        <w:t>d) Görev yapılan kurumla iş veya hizmet ilişkisi içinde olanlardan alınan borç ve krediler.</w:t>
      </w:r>
    </w:p>
    <w:p w:rsidR="00C332C0" w:rsidRPr="00854C30" w:rsidRDefault="00C332C0" w:rsidP="00FF07F5">
      <w:pPr>
        <w:pStyle w:val="NormalWeb"/>
        <w:ind w:left="567"/>
        <w:jc w:val="both"/>
        <w:rPr>
          <w:color w:val="0070C0"/>
        </w:rPr>
      </w:pPr>
      <w:r w:rsidRPr="00854C30">
        <w:rPr>
          <w:color w:val="0070C0"/>
        </w:rPr>
        <w:t>Bu Yönetmelik kapsamına giren en az genel müdür, eşiti ve üstü görevliler, bu maddenin 5 inci fıkrası ve 6 ncı fıkranın (a) bendinde sayılan hediyelere ilişkin bir önceki yılda aldıklarının listesini, herhangi bir uyarı beklemeksizin her yıl Ocak ayı sonuna kadar Kurula bildirirler.</w:t>
      </w:r>
    </w:p>
    <w:p w:rsidR="00C332C0" w:rsidRPr="00894128" w:rsidRDefault="00C332C0" w:rsidP="00FF07F5">
      <w:pPr>
        <w:pStyle w:val="NormalWeb"/>
        <w:ind w:left="567"/>
        <w:jc w:val="both"/>
        <w:rPr>
          <w:b/>
          <w:color w:val="0070C0"/>
        </w:rPr>
      </w:pPr>
      <w:r w:rsidRPr="00894128">
        <w:rPr>
          <w:b/>
          <w:color w:val="0070C0"/>
        </w:rPr>
        <w:t>Kamu malları ve kaynaklarının kullanımı</w:t>
      </w:r>
    </w:p>
    <w:p w:rsidR="00B3102C" w:rsidRDefault="00C332C0" w:rsidP="00894128">
      <w:pPr>
        <w:pStyle w:val="NormalWeb"/>
        <w:ind w:left="567"/>
        <w:jc w:val="both"/>
        <w:rPr>
          <w:color w:val="0070C0"/>
        </w:rPr>
      </w:pPr>
      <w:r w:rsidRPr="00854C30">
        <w:rPr>
          <w:color w:val="0070C0"/>
        </w:rPr>
        <w:t>Madde 16 — Kamu görevlileri, kamu bina ve taşıtları ile diğer kamu malları ve kaynaklarını kamusal amaçlar ve hizmet gerekleri dışında kullanamaz ve kullandıramazlar, bunları korur ve her an hizmete hazır halde bulundurmak için gerekli tedbirleri alırlar.</w:t>
      </w:r>
    </w:p>
    <w:p w:rsidR="00C332C0" w:rsidRPr="00894128" w:rsidRDefault="00C332C0" w:rsidP="00FF07F5">
      <w:pPr>
        <w:pStyle w:val="NormalWeb"/>
        <w:ind w:left="567"/>
        <w:jc w:val="both"/>
        <w:rPr>
          <w:b/>
          <w:color w:val="0070C0"/>
        </w:rPr>
      </w:pPr>
      <w:r w:rsidRPr="00894128">
        <w:rPr>
          <w:b/>
          <w:color w:val="0070C0"/>
        </w:rPr>
        <w:t>Savurganlıktan kaçınma</w:t>
      </w:r>
    </w:p>
    <w:p w:rsidR="00C332C0" w:rsidRPr="00854C30" w:rsidRDefault="00C332C0" w:rsidP="00FF07F5">
      <w:pPr>
        <w:pStyle w:val="NormalWeb"/>
        <w:ind w:left="567"/>
        <w:jc w:val="both"/>
        <w:rPr>
          <w:color w:val="0070C0"/>
        </w:rPr>
      </w:pPr>
      <w:r w:rsidRPr="00854C30">
        <w:rPr>
          <w:color w:val="0070C0"/>
        </w:rPr>
        <w:t>Madde 17 — Kamu görevlileri, kamu bina ve taşıtları ile diğer kamu malları ve kaynaklarının kullanımında israf ve savurganlıktan kaçınır; mesai süresini, kamu mallarını, kaynaklarını, işgücünü ve imkanlarını kullanırken etkin, verimli ve tutumlu davranırlar.</w:t>
      </w:r>
    </w:p>
    <w:p w:rsidR="00C332C0" w:rsidRPr="00894128" w:rsidRDefault="00C332C0" w:rsidP="00FF07F5">
      <w:pPr>
        <w:pStyle w:val="NormalWeb"/>
        <w:ind w:left="567"/>
        <w:jc w:val="both"/>
        <w:rPr>
          <w:b/>
          <w:color w:val="0070C0"/>
        </w:rPr>
      </w:pPr>
      <w:r w:rsidRPr="00894128">
        <w:rPr>
          <w:b/>
          <w:color w:val="0070C0"/>
        </w:rPr>
        <w:t>Bağlayıcı açıklamalar ve gerçek dışı beyan</w:t>
      </w:r>
    </w:p>
    <w:p w:rsidR="00C332C0" w:rsidRPr="00854C30" w:rsidRDefault="00C332C0" w:rsidP="00FF07F5">
      <w:pPr>
        <w:pStyle w:val="NormalWeb"/>
        <w:ind w:left="567"/>
        <w:jc w:val="both"/>
        <w:rPr>
          <w:color w:val="0070C0"/>
        </w:rPr>
      </w:pPr>
      <w:r w:rsidRPr="00854C30">
        <w:rPr>
          <w:color w:val="0070C0"/>
        </w:rPr>
        <w:t>Madde 18 — Kamu görevlileri, görevlerini yerine getirirken yetkilerini aşarak çalıştıkları kurumlarını bağlayıcı açıklama, taahhüt, vaat veya girişimlerde bulunamazlar, aldatıcı ve gerçek dışı beyanat veremezler.</w:t>
      </w:r>
    </w:p>
    <w:p w:rsidR="00C332C0" w:rsidRPr="00894128" w:rsidRDefault="00C332C0" w:rsidP="00FF07F5">
      <w:pPr>
        <w:pStyle w:val="NormalWeb"/>
        <w:ind w:left="567"/>
        <w:jc w:val="both"/>
        <w:rPr>
          <w:b/>
          <w:color w:val="0070C0"/>
        </w:rPr>
      </w:pPr>
      <w:r w:rsidRPr="00894128">
        <w:rPr>
          <w:b/>
          <w:color w:val="0070C0"/>
        </w:rPr>
        <w:t>Bilgi verme, saydamlık ve katılımcılık</w:t>
      </w:r>
    </w:p>
    <w:p w:rsidR="00C332C0" w:rsidRPr="00854C30" w:rsidRDefault="00C332C0" w:rsidP="00FF07F5">
      <w:pPr>
        <w:pStyle w:val="NormalWeb"/>
        <w:ind w:left="567"/>
        <w:jc w:val="both"/>
        <w:rPr>
          <w:color w:val="0070C0"/>
        </w:rPr>
      </w:pPr>
      <w:r w:rsidRPr="00854C30">
        <w:rPr>
          <w:color w:val="0070C0"/>
        </w:rPr>
        <w:t>Madde 19 — Kamu görevlileri, halkın bilgi edinme hakkını kullanmasına yardımcı olurlar. Gerçek ve tüzel kişilerin talep etmesi halinde istenen bilgi veya belgeleri, 4982 sayılı Bilgi Edinme Hakkı Kanununda belirlenen istisnalar dışında, usulüne uygun olarak verirler.</w:t>
      </w:r>
    </w:p>
    <w:p w:rsidR="00C332C0" w:rsidRPr="00854C30" w:rsidRDefault="00C332C0" w:rsidP="00FF07F5">
      <w:pPr>
        <w:pStyle w:val="NormalWeb"/>
        <w:ind w:left="567"/>
        <w:jc w:val="both"/>
        <w:rPr>
          <w:color w:val="0070C0"/>
        </w:rPr>
      </w:pPr>
      <w:r w:rsidRPr="00854C30">
        <w:rPr>
          <w:color w:val="0070C0"/>
        </w:rPr>
        <w:t>Üst yöneticiler, ilgili kanunların izin verdiği çerçevede, kurumlarının ihale süreçlerini, faaliyet ve denetim raporlarını uygun araçlarla kamuoyunun bilgisine sunarlar.</w:t>
      </w:r>
    </w:p>
    <w:p w:rsidR="00C332C0" w:rsidRPr="00854C30" w:rsidRDefault="00C332C0" w:rsidP="00FF07F5">
      <w:pPr>
        <w:pStyle w:val="NormalWeb"/>
        <w:ind w:left="567"/>
        <w:jc w:val="both"/>
        <w:rPr>
          <w:color w:val="0070C0"/>
        </w:rPr>
      </w:pPr>
      <w:r w:rsidRPr="00854C30">
        <w:rPr>
          <w:color w:val="0070C0"/>
        </w:rPr>
        <w:t>Kamu görevlileri, kamu hizmetleri ile ilgili temel kararların hazırlanması, olgunlaştırılması, alınması ve bu kararların uygulanması aşamalarından birine, bir kaçına veya tamamına, aksine yasal bir hüküm olmadıkça, o karardan doğrudan ya da dolaylı olarak etkilenecek olanların katkıda bulunmasını sağlamaya dikkat ederler.</w:t>
      </w:r>
    </w:p>
    <w:p w:rsidR="00894128" w:rsidRDefault="00894128" w:rsidP="00B3102C">
      <w:pPr>
        <w:pStyle w:val="NormalWeb"/>
        <w:ind w:left="567"/>
        <w:jc w:val="both"/>
        <w:rPr>
          <w:color w:val="0070C0"/>
        </w:rPr>
      </w:pPr>
    </w:p>
    <w:p w:rsidR="00894128" w:rsidRDefault="00894128" w:rsidP="00B3102C">
      <w:pPr>
        <w:pStyle w:val="NormalWeb"/>
        <w:ind w:left="567"/>
        <w:jc w:val="both"/>
        <w:rPr>
          <w:color w:val="0070C0"/>
        </w:rPr>
      </w:pPr>
    </w:p>
    <w:p w:rsidR="00C332C0" w:rsidRPr="00894128" w:rsidRDefault="00C332C0" w:rsidP="00B3102C">
      <w:pPr>
        <w:pStyle w:val="NormalWeb"/>
        <w:ind w:left="567"/>
        <w:jc w:val="both"/>
        <w:rPr>
          <w:b/>
          <w:color w:val="0070C0"/>
        </w:rPr>
      </w:pPr>
      <w:r w:rsidRPr="00894128">
        <w:rPr>
          <w:b/>
          <w:color w:val="0070C0"/>
        </w:rPr>
        <w:lastRenderedPageBreak/>
        <w:t>Yöneticilerin hesap verme sorumluluğu</w:t>
      </w:r>
    </w:p>
    <w:p w:rsidR="00C332C0" w:rsidRPr="00854C30" w:rsidRDefault="00C332C0" w:rsidP="00B3102C">
      <w:pPr>
        <w:pStyle w:val="NormalWeb"/>
        <w:ind w:left="567"/>
        <w:jc w:val="both"/>
        <w:rPr>
          <w:color w:val="0070C0"/>
        </w:rPr>
      </w:pPr>
      <w:r w:rsidRPr="00854C30">
        <w:rPr>
          <w:color w:val="0070C0"/>
        </w:rPr>
        <w:t>Madde 20 — Kamu görevlileri, kamu hizmetlerinin yerine getirilmesi sırasında sorumlulukları ve yükümlülükleri konusunda hesap verebilir ve kamusal değerlendirme ve denetime her zaman açık ve hazır olurlar.</w:t>
      </w:r>
    </w:p>
    <w:p w:rsidR="00C332C0" w:rsidRPr="00854C30" w:rsidRDefault="00C332C0" w:rsidP="00B3102C">
      <w:pPr>
        <w:pStyle w:val="NormalWeb"/>
        <w:ind w:left="567"/>
        <w:jc w:val="both"/>
        <w:rPr>
          <w:color w:val="0070C0"/>
        </w:rPr>
      </w:pPr>
      <w:r w:rsidRPr="00854C30">
        <w:rPr>
          <w:color w:val="0070C0"/>
        </w:rPr>
        <w:t xml:space="preserve">Yönetici kamu görevlileri, kurumlarının amaç ve politikalarına uygun olmayan işlem veya eylemleri engellemek için görev ve yetkilerinin gerektirdiği önlemleri zamanında alırlar. </w:t>
      </w:r>
    </w:p>
    <w:p w:rsidR="00C332C0" w:rsidRPr="00854C30" w:rsidRDefault="00C332C0" w:rsidP="00B3102C">
      <w:pPr>
        <w:pStyle w:val="NormalWeb"/>
        <w:ind w:left="567"/>
        <w:jc w:val="both"/>
        <w:rPr>
          <w:color w:val="0070C0"/>
        </w:rPr>
      </w:pPr>
      <w:r w:rsidRPr="00854C30">
        <w:rPr>
          <w:color w:val="0070C0"/>
        </w:rPr>
        <w:t>Yönetici kamu görevlileri, yetkisi içindeki personelin yolsuzluk yapmasını önlemek için gerekli tedbirleri alırlar. Bu tedbirler; yasal ve idari düzenlemeleri uygulamayı, eğitim ve bilgilendirme konusunda uygun çalışmalar yapmayı, personelinin karşı karşıya kaldığı mali ve diğer zorluklar konusunda dikkatli davranmayı ve kişisel davranışlarıyla personeline örnek olmayı kapsar.</w:t>
      </w:r>
    </w:p>
    <w:p w:rsidR="00C332C0" w:rsidRPr="00854C30" w:rsidRDefault="00C332C0" w:rsidP="00B3102C">
      <w:pPr>
        <w:pStyle w:val="NormalWeb"/>
        <w:ind w:left="567"/>
        <w:jc w:val="both"/>
        <w:rPr>
          <w:color w:val="0070C0"/>
        </w:rPr>
      </w:pPr>
      <w:r w:rsidRPr="00854C30">
        <w:rPr>
          <w:color w:val="0070C0"/>
        </w:rPr>
        <w:t>Yönetici kamu görevlileri, personeline etik davranış ilkeleri konusunda uygun eğitimi sağlamak, bu ilkelere uyulup uyulmadığını gözetlemek, geliriyle bağdaşmayan yaşantısını izlemek ve etik davranış konusunda rehberlik etmekle yükümlüdür.</w:t>
      </w:r>
    </w:p>
    <w:p w:rsidR="00C332C0" w:rsidRPr="00894128" w:rsidRDefault="00C332C0" w:rsidP="00B3102C">
      <w:pPr>
        <w:pStyle w:val="NormalWeb"/>
        <w:ind w:left="567"/>
        <w:jc w:val="both"/>
        <w:rPr>
          <w:b/>
          <w:color w:val="0070C0"/>
        </w:rPr>
      </w:pPr>
      <w:r w:rsidRPr="00894128">
        <w:rPr>
          <w:b/>
          <w:color w:val="0070C0"/>
        </w:rPr>
        <w:t>Eski kamu görevlileriyle ilişkiler</w:t>
      </w:r>
    </w:p>
    <w:p w:rsidR="00C332C0" w:rsidRPr="00854C30" w:rsidRDefault="00C332C0" w:rsidP="00B3102C">
      <w:pPr>
        <w:pStyle w:val="NormalWeb"/>
        <w:ind w:left="567"/>
        <w:jc w:val="both"/>
        <w:rPr>
          <w:color w:val="0070C0"/>
        </w:rPr>
      </w:pPr>
      <w:r w:rsidRPr="00854C30">
        <w:rPr>
          <w:color w:val="0070C0"/>
        </w:rPr>
        <w:t>Madde 21 — Kamu görevlileri, eski kamu görevlilerini kamu hizmetlerinden ayrıcalıklı bir şekilde faydalandıramaz, onlara imtiyazlı muamelede bulunamaz.</w:t>
      </w:r>
    </w:p>
    <w:p w:rsidR="00C332C0" w:rsidRPr="00854C30" w:rsidRDefault="00C332C0" w:rsidP="00B3102C">
      <w:pPr>
        <w:pStyle w:val="NormalWeb"/>
        <w:ind w:left="567"/>
        <w:jc w:val="both"/>
        <w:rPr>
          <w:color w:val="0070C0"/>
        </w:rPr>
      </w:pPr>
      <w:r w:rsidRPr="00854C30">
        <w:rPr>
          <w:color w:val="0070C0"/>
        </w:rPr>
        <w:t xml:space="preserve">Kamu görevlerinden ayrılan kişilere, ilgili kanunlardaki hükümler ve süreler saklı kalmak kaydıyla, daha önce görev yaptıkları kurum veya kuruluştan, doğrudan veya dolaylı olarak herhangi bir yüklenicilik, komisyonculuk, temsilcilik, bilirkişilik, aracılık veya benzeri görev ve iş verilemez. </w:t>
      </w:r>
    </w:p>
    <w:p w:rsidR="00C332C0" w:rsidRPr="00894128" w:rsidRDefault="00C332C0" w:rsidP="00B3102C">
      <w:pPr>
        <w:pStyle w:val="NormalWeb"/>
        <w:ind w:left="567"/>
        <w:jc w:val="both"/>
        <w:rPr>
          <w:b/>
          <w:color w:val="0070C0"/>
        </w:rPr>
      </w:pPr>
      <w:r w:rsidRPr="00894128">
        <w:rPr>
          <w:b/>
          <w:color w:val="0070C0"/>
        </w:rPr>
        <w:t>Mal bildiriminde bulunma</w:t>
      </w:r>
    </w:p>
    <w:p w:rsidR="00C332C0" w:rsidRPr="00854C30" w:rsidRDefault="00C332C0" w:rsidP="00B3102C">
      <w:pPr>
        <w:pStyle w:val="NormalWeb"/>
        <w:ind w:left="567"/>
        <w:jc w:val="both"/>
        <w:rPr>
          <w:color w:val="0070C0"/>
        </w:rPr>
      </w:pPr>
      <w:r w:rsidRPr="00854C30">
        <w:rPr>
          <w:color w:val="0070C0"/>
        </w:rPr>
        <w:t xml:space="preserve">Madde 22 — Kamu görevlileri, kendileriyle eşlerine ve velayeti altındaki çocuklarına ait taşınır ve taşınmazları, alacak ve borçları hakkında, 3628 sayılı Mal Bildiriminde Bulunulması, Rüşvet ve Yolsuzluklarla Mücadele Kanunu hükümleri uyarınca, yetkili makama mal bildiriminde bulunurlar. </w:t>
      </w:r>
    </w:p>
    <w:p w:rsidR="00C332C0" w:rsidRPr="008D2C30" w:rsidRDefault="00C332C0" w:rsidP="00B3102C">
      <w:pPr>
        <w:pStyle w:val="NormalWeb"/>
        <w:ind w:left="567"/>
        <w:jc w:val="both"/>
        <w:rPr>
          <w:color w:val="0070C0"/>
        </w:rPr>
      </w:pPr>
      <w:r w:rsidRPr="00854C30">
        <w:rPr>
          <w:color w:val="0070C0"/>
        </w:rPr>
        <w:t>Kurul, gerek gördüğü takdirde mal bildirimlerini inceleme yetkisine sahiptir. Mal bildirimlerindeki bilgilerin doğruluğunun kontrolü amacıyla ilgili kişi ve kuruluşlar (bankalar ve özel finans kurumları dahil) talep edilen bilgileri, en geç otuz gün içinde Kurula vermekle yükümlüdürler.</w:t>
      </w:r>
    </w:p>
    <w:p w:rsidR="006656F5" w:rsidRDefault="00657F0A" w:rsidP="00B3102C">
      <w:pPr>
        <w:ind w:left="567"/>
        <w:rPr>
          <w:b/>
          <w:color w:val="002060"/>
          <w:sz w:val="20"/>
          <w:szCs w:val="20"/>
        </w:rPr>
      </w:pPr>
      <w:r w:rsidRPr="003C2594">
        <w:rPr>
          <w:b/>
          <w:color w:val="002060"/>
          <w:sz w:val="20"/>
          <w:szCs w:val="20"/>
        </w:rPr>
        <w:t>(UYGULAMA-İLKELERİ ÖRNEKLEME)</w:t>
      </w:r>
    </w:p>
    <w:p w:rsidR="006B205D" w:rsidRDefault="006B205D" w:rsidP="00B3102C">
      <w:pPr>
        <w:ind w:left="567"/>
        <w:rPr>
          <w:b/>
          <w:color w:val="002060"/>
          <w:sz w:val="20"/>
          <w:szCs w:val="20"/>
        </w:rPr>
      </w:pPr>
    </w:p>
    <w:p w:rsidR="006B205D" w:rsidRDefault="006B205D" w:rsidP="00B3102C">
      <w:pPr>
        <w:ind w:left="567"/>
        <w:rPr>
          <w:b/>
          <w:color w:val="002060"/>
          <w:sz w:val="20"/>
          <w:szCs w:val="20"/>
        </w:rPr>
      </w:pPr>
    </w:p>
    <w:p w:rsidR="006B205D" w:rsidRDefault="006B205D" w:rsidP="00B3102C">
      <w:pPr>
        <w:ind w:left="567"/>
        <w:rPr>
          <w:b/>
          <w:color w:val="002060"/>
          <w:sz w:val="20"/>
          <w:szCs w:val="20"/>
        </w:rPr>
      </w:pPr>
    </w:p>
    <w:p w:rsidR="006B205D" w:rsidRDefault="006B205D" w:rsidP="00B3102C">
      <w:pPr>
        <w:ind w:left="567"/>
        <w:rPr>
          <w:b/>
          <w:color w:val="002060"/>
          <w:sz w:val="20"/>
          <w:szCs w:val="20"/>
        </w:rPr>
      </w:pPr>
    </w:p>
    <w:p w:rsidR="006B205D" w:rsidRPr="008D2C30" w:rsidRDefault="006B205D" w:rsidP="00B3102C">
      <w:pPr>
        <w:ind w:left="567"/>
        <w:rPr>
          <w:b/>
          <w:color w:val="002060"/>
          <w:sz w:val="20"/>
          <w:szCs w:val="20"/>
        </w:rPr>
      </w:pPr>
    </w:p>
    <w:p w:rsidR="00657F0A" w:rsidRPr="003C2594" w:rsidRDefault="00657F0A" w:rsidP="00657F0A">
      <w:pPr>
        <w:rPr>
          <w:rFonts w:ascii="Times New Roman" w:hAnsi="Times New Roman" w:cs="Times New Roman"/>
          <w:b/>
          <w:color w:val="002060"/>
          <w:sz w:val="24"/>
          <w:szCs w:val="24"/>
        </w:rPr>
      </w:pPr>
      <w:r w:rsidRPr="003C2594">
        <w:rPr>
          <w:rFonts w:ascii="Times New Roman" w:hAnsi="Times New Roman" w:cs="Times New Roman"/>
          <w:b/>
          <w:color w:val="002060"/>
          <w:sz w:val="24"/>
          <w:szCs w:val="24"/>
        </w:rPr>
        <w:lastRenderedPageBreak/>
        <w:t xml:space="preserve">      </w:t>
      </w:r>
      <w:r w:rsidR="00512296">
        <w:rPr>
          <w:rFonts w:ascii="Times New Roman" w:hAnsi="Times New Roman" w:cs="Times New Roman"/>
          <w:b/>
          <w:color w:val="002060"/>
          <w:sz w:val="24"/>
          <w:szCs w:val="24"/>
        </w:rPr>
        <w:t xml:space="preserve"> </w:t>
      </w:r>
      <w:r w:rsidR="00FF07F5">
        <w:rPr>
          <w:rFonts w:ascii="Times New Roman" w:hAnsi="Times New Roman" w:cs="Times New Roman"/>
          <w:b/>
          <w:color w:val="FF0000"/>
          <w:sz w:val="24"/>
          <w:szCs w:val="24"/>
        </w:rPr>
        <w:t xml:space="preserve">  </w:t>
      </w:r>
      <w:r w:rsidR="00512296">
        <w:rPr>
          <w:rFonts w:ascii="Times New Roman" w:hAnsi="Times New Roman" w:cs="Times New Roman"/>
          <w:b/>
          <w:color w:val="FF0000"/>
          <w:sz w:val="24"/>
          <w:szCs w:val="24"/>
        </w:rPr>
        <w:t xml:space="preserve">7. </w:t>
      </w:r>
      <w:r w:rsidRPr="00FF07F5">
        <w:rPr>
          <w:rFonts w:ascii="Times New Roman" w:hAnsi="Times New Roman" w:cs="Times New Roman"/>
          <w:b/>
          <w:color w:val="FF0000"/>
          <w:sz w:val="24"/>
          <w:szCs w:val="24"/>
          <w:u w:val="single"/>
        </w:rPr>
        <w:t>MESLEKİ ETİK</w:t>
      </w:r>
      <w:r w:rsidRPr="003C2594">
        <w:rPr>
          <w:rFonts w:ascii="Times New Roman" w:hAnsi="Times New Roman" w:cs="Times New Roman"/>
          <w:b/>
          <w:color w:val="002060"/>
          <w:sz w:val="24"/>
          <w:szCs w:val="24"/>
        </w:rPr>
        <w:t xml:space="preserve"> </w:t>
      </w:r>
    </w:p>
    <w:p w:rsidR="00657F0A" w:rsidRDefault="00271893" w:rsidP="00271893">
      <w:pPr>
        <w:rPr>
          <w:b/>
          <w:color w:val="C00000"/>
          <w:u w:val="single"/>
        </w:rPr>
      </w:pPr>
      <w:r>
        <w:rPr>
          <w:color w:val="C00000"/>
        </w:rPr>
        <w:t xml:space="preserve">            </w:t>
      </w:r>
      <w:r w:rsidR="00B3102C" w:rsidRPr="00B3102C">
        <w:rPr>
          <w:b/>
          <w:color w:val="C00000"/>
        </w:rPr>
        <w:t>7.</w:t>
      </w:r>
      <w:r w:rsidR="00657F0A" w:rsidRPr="00B3102C">
        <w:rPr>
          <w:b/>
          <w:color w:val="C00000"/>
          <w:u w:val="single"/>
        </w:rPr>
        <w:t xml:space="preserve">1. Yönetim </w:t>
      </w:r>
      <w:r w:rsidR="00894128">
        <w:rPr>
          <w:b/>
          <w:color w:val="C00000"/>
          <w:u w:val="single"/>
        </w:rPr>
        <w:t xml:space="preserve"> </w:t>
      </w:r>
      <w:r w:rsidR="00657F0A" w:rsidRPr="00B3102C">
        <w:rPr>
          <w:b/>
          <w:color w:val="C00000"/>
          <w:u w:val="single"/>
        </w:rPr>
        <w:t xml:space="preserve">etiği </w:t>
      </w:r>
    </w:p>
    <w:p w:rsidR="00271893" w:rsidRDefault="00271893" w:rsidP="00271893">
      <w:pPr>
        <w:ind w:left="567"/>
        <w:jc w:val="both"/>
        <w:rPr>
          <w:color w:val="0070C0"/>
        </w:rPr>
      </w:pPr>
      <w:r w:rsidRPr="00C3359B">
        <w:rPr>
          <w:color w:val="0070C0"/>
        </w:rPr>
        <w:t>Yönetsel kararların verilmesinde tutarlı, tarafsız ve gerçeklere dayalı olmayı; bireylerin varlık ve bütünlüğüne saygıyı; herkes için en iyi olacak eylemlerin seçilmesini ve eylemlerde adalet, eşitlik, tarafsızlık, dürüstlük, sorumluluk, saygı, açıklık, sevgi, demokrasi, hoşgörü vb. gibi evrensel değerleri temel almayı sağlayan, yöneticilere eylemlerinde yol gösteren davranış ilkeleridir.</w:t>
      </w:r>
      <w:r>
        <w:rPr>
          <w:color w:val="0070C0"/>
        </w:rPr>
        <w:t xml:space="preserve"> </w:t>
      </w:r>
    </w:p>
    <w:p w:rsidR="00271893" w:rsidRDefault="00271893" w:rsidP="00271893">
      <w:pPr>
        <w:ind w:left="567"/>
        <w:jc w:val="both"/>
        <w:rPr>
          <w:rFonts w:ascii="Times New Roman" w:hAnsi="Times New Roman" w:cs="Times New Roman"/>
          <w:color w:val="0070C0"/>
          <w:sz w:val="24"/>
          <w:szCs w:val="24"/>
        </w:rPr>
      </w:pPr>
      <w:r w:rsidRPr="00D85FB5">
        <w:rPr>
          <w:rFonts w:ascii="Times New Roman" w:hAnsi="Times New Roman" w:cs="Times New Roman"/>
          <w:color w:val="0070C0"/>
          <w:sz w:val="24"/>
          <w:szCs w:val="24"/>
        </w:rPr>
        <w:t>Bu nedenle eğitim yöneticilerinin, görevlerini yerine getirirken, yasa ve politikalar kadar mesleki etik, eğitim yöneticiliği, eğitim alanındaki öğretmenlik, psikolojik danışmanlık, deneticilik gibi meslek alanlarına benzer şekilde özel uzmanlık bilgi ve becerilerini gerektirmektedir.</w:t>
      </w:r>
    </w:p>
    <w:p w:rsidR="00271893" w:rsidRDefault="00C5065F" w:rsidP="00C5065F">
      <w:pPr>
        <w:ind w:left="567"/>
        <w:jc w:val="both"/>
        <w:rPr>
          <w:rFonts w:ascii="Times New Roman" w:hAnsi="Times New Roman" w:cs="Times New Roman"/>
          <w:color w:val="0070C0"/>
          <w:sz w:val="24"/>
          <w:szCs w:val="24"/>
        </w:rPr>
      </w:pPr>
      <w:r w:rsidRPr="00D85FB5">
        <w:rPr>
          <w:rFonts w:ascii="Times New Roman" w:hAnsi="Times New Roman" w:cs="Times New Roman"/>
          <w:color w:val="0070C0"/>
          <w:sz w:val="24"/>
          <w:szCs w:val="24"/>
        </w:rPr>
        <w:t>Eğitim kurumları, insan merkezli ve hizmet üretilen kurumlardır. İnsan ve hizmetin ağırlıklı olduğu bu kurumların yönetiminde iyi, uygun, tutarlı kararlara varılabilmesi, eğitim yöneticisinin yönetime ilişkin bilgi ve beceriler kadar, insanlar hakkındaki görüş ve beklentileri ile sahip olduğu iyi, doğru ve güzel anlayışı ile de ilgilidir.</w:t>
      </w:r>
    </w:p>
    <w:p w:rsidR="00C5065F" w:rsidRPr="00AB2AAE" w:rsidRDefault="00C5065F" w:rsidP="00C5065F">
      <w:pPr>
        <w:ind w:left="567" w:hanging="11"/>
        <w:jc w:val="both"/>
        <w:rPr>
          <w:color w:val="0070C0"/>
        </w:rPr>
      </w:pPr>
      <w:r w:rsidRPr="002B73C9">
        <w:rPr>
          <w:b/>
          <w:bCs/>
          <w:color w:val="0070C0"/>
        </w:rPr>
        <w:t>OKUL YÖNETİMİNDE ETİK DEĞERLER</w:t>
      </w:r>
    </w:p>
    <w:p w:rsidR="00C5065F" w:rsidRPr="00AB4A7B" w:rsidRDefault="00C5065F" w:rsidP="00C5065F">
      <w:pPr>
        <w:numPr>
          <w:ilvl w:val="0"/>
          <w:numId w:val="22"/>
        </w:numPr>
        <w:ind w:left="567" w:hanging="11"/>
        <w:jc w:val="both"/>
        <w:rPr>
          <w:color w:val="0070C0"/>
        </w:rPr>
      </w:pPr>
      <w:r w:rsidRPr="00AB4A7B">
        <w:rPr>
          <w:color w:val="0070C0"/>
        </w:rPr>
        <w:t>Eğitim yöneticisi eğitim sistemi içinde çok önemli bir birimi temsil etmektedir.</w:t>
      </w:r>
    </w:p>
    <w:p w:rsidR="00C5065F" w:rsidRPr="00AB4A7B" w:rsidRDefault="00C5065F" w:rsidP="00C5065F">
      <w:pPr>
        <w:numPr>
          <w:ilvl w:val="0"/>
          <w:numId w:val="22"/>
        </w:numPr>
        <w:ind w:left="567" w:hanging="11"/>
        <w:jc w:val="both"/>
        <w:rPr>
          <w:color w:val="0070C0"/>
        </w:rPr>
      </w:pPr>
      <w:r w:rsidRPr="00AB4A7B">
        <w:rPr>
          <w:color w:val="0070C0"/>
        </w:rPr>
        <w:t>Eğitim yöneticisinin liderlik biçimi ve her gün yüz yüze geldiği durumlarda gösterdiği mesleki ve ahlaki davranışlarında, sahip olduğu etik değerlerin yansımaları görülür.</w:t>
      </w:r>
    </w:p>
    <w:p w:rsidR="00C5065F" w:rsidRPr="00AB4A7B" w:rsidRDefault="00C5065F" w:rsidP="00C5065F">
      <w:pPr>
        <w:numPr>
          <w:ilvl w:val="0"/>
          <w:numId w:val="22"/>
        </w:numPr>
        <w:ind w:left="567" w:hanging="11"/>
        <w:jc w:val="both"/>
        <w:rPr>
          <w:color w:val="0070C0"/>
        </w:rPr>
      </w:pPr>
      <w:r w:rsidRPr="00AB4A7B">
        <w:rPr>
          <w:color w:val="0070C0"/>
        </w:rPr>
        <w:t>Günlük kararlarda bilinç altında yer alan ahlaki eğilimler davranışları etkilemektedir.</w:t>
      </w:r>
    </w:p>
    <w:p w:rsidR="00C5065F" w:rsidRPr="00AB4A7B" w:rsidRDefault="00C5065F" w:rsidP="00C5065F">
      <w:pPr>
        <w:numPr>
          <w:ilvl w:val="0"/>
          <w:numId w:val="22"/>
        </w:numPr>
        <w:ind w:left="567" w:hanging="11"/>
        <w:jc w:val="both"/>
        <w:rPr>
          <w:color w:val="0070C0"/>
        </w:rPr>
      </w:pPr>
      <w:r w:rsidRPr="00AB4A7B">
        <w:rPr>
          <w:color w:val="0070C0"/>
        </w:rPr>
        <w:t>Öğretmenlerin ve diğer çalışanların moralini düşüren en önemli etkenlerden biri yöneticilerin dürüstlüğü ve tarafsızlığından kuşku duyulmasıdır.</w:t>
      </w:r>
    </w:p>
    <w:p w:rsidR="00C5065F" w:rsidRPr="00AB4A7B" w:rsidRDefault="00C5065F" w:rsidP="00C5065F">
      <w:pPr>
        <w:numPr>
          <w:ilvl w:val="0"/>
          <w:numId w:val="22"/>
        </w:numPr>
        <w:ind w:left="567" w:hanging="11"/>
        <w:jc w:val="both"/>
        <w:rPr>
          <w:color w:val="0070C0"/>
        </w:rPr>
      </w:pPr>
      <w:r w:rsidRPr="00AB4A7B">
        <w:rPr>
          <w:color w:val="0070C0"/>
        </w:rPr>
        <w:t>Etik ilkeler yöneticilerin tartışmaya açık eylem ve kararlardan uzak durmalarını, doğru olmayan ancak çekici gelen yaklaşımlardan kaçınmalarını sağlar.</w:t>
      </w:r>
    </w:p>
    <w:p w:rsidR="00C5065F" w:rsidRDefault="00C5065F" w:rsidP="00C5065F">
      <w:pPr>
        <w:numPr>
          <w:ilvl w:val="0"/>
          <w:numId w:val="22"/>
        </w:numPr>
        <w:tabs>
          <w:tab w:val="clear" w:pos="720"/>
          <w:tab w:val="num" w:pos="567"/>
        </w:tabs>
        <w:ind w:left="567" w:firstLine="0"/>
        <w:rPr>
          <w:color w:val="0070C0"/>
        </w:rPr>
      </w:pPr>
      <w:r w:rsidRPr="00AB4A7B">
        <w:rPr>
          <w:color w:val="0070C0"/>
        </w:rPr>
        <w:t>Eğitim yöneticisinin aldığı tüm kararlar</w:t>
      </w:r>
      <w:r>
        <w:rPr>
          <w:color w:val="0070C0"/>
        </w:rPr>
        <w:t>,</w:t>
      </w:r>
      <w:r w:rsidR="00894128">
        <w:rPr>
          <w:color w:val="0070C0"/>
        </w:rPr>
        <w:t xml:space="preserve"> </w:t>
      </w:r>
      <w:r>
        <w:rPr>
          <w:color w:val="0070C0"/>
        </w:rPr>
        <w:t>okulun etik havasını oluşturur.</w:t>
      </w:r>
    </w:p>
    <w:p w:rsidR="00CA7455" w:rsidRPr="00AB4A7B" w:rsidRDefault="00CA7455" w:rsidP="00B22CC9">
      <w:pPr>
        <w:numPr>
          <w:ilvl w:val="0"/>
          <w:numId w:val="31"/>
        </w:numPr>
        <w:tabs>
          <w:tab w:val="clear" w:pos="720"/>
          <w:tab w:val="num" w:pos="567"/>
        </w:tabs>
        <w:ind w:hanging="153"/>
        <w:rPr>
          <w:b/>
          <w:bCs/>
          <w:color w:val="0070C0"/>
        </w:rPr>
      </w:pPr>
      <w:r w:rsidRPr="00AB4A7B">
        <w:rPr>
          <w:b/>
          <w:bCs/>
          <w:color w:val="0070C0"/>
        </w:rPr>
        <w:t>Burada önemli olan etik açıdan bütün guruplara eşit hakların verilmesidir.</w:t>
      </w:r>
    </w:p>
    <w:p w:rsidR="00CA7455" w:rsidRPr="00AB4A7B" w:rsidRDefault="00CA7455" w:rsidP="00CA7455">
      <w:pPr>
        <w:ind w:left="390" w:hanging="11"/>
        <w:rPr>
          <w:b/>
          <w:bCs/>
          <w:color w:val="0070C0"/>
        </w:rPr>
      </w:pPr>
    </w:p>
    <w:p w:rsidR="00CA7455" w:rsidRPr="00AB4A7B" w:rsidRDefault="00004949" w:rsidP="00CA7455">
      <w:pPr>
        <w:ind w:left="390" w:hanging="11"/>
        <w:rPr>
          <w:b/>
          <w:bCs/>
          <w:color w:val="0070C0"/>
        </w:rPr>
      </w:pPr>
      <w:r>
        <w:rPr>
          <w:b/>
          <w:bCs/>
          <w:color w:val="0070C0"/>
        </w:rPr>
        <w:t xml:space="preserve">    </w:t>
      </w:r>
      <w:r w:rsidR="00CA7455" w:rsidRPr="00AB4A7B">
        <w:rPr>
          <w:b/>
          <w:bCs/>
          <w:color w:val="0070C0"/>
        </w:rPr>
        <w:t xml:space="preserve">HERKES </w:t>
      </w:r>
      <w:r w:rsidR="00894128">
        <w:rPr>
          <w:b/>
          <w:bCs/>
          <w:color w:val="0070C0"/>
        </w:rPr>
        <w:t xml:space="preserve"> </w:t>
      </w:r>
      <w:r w:rsidR="00CA7455" w:rsidRPr="00AB4A7B">
        <w:rPr>
          <w:b/>
          <w:bCs/>
          <w:color w:val="0070C0"/>
        </w:rPr>
        <w:t>TARAFINDAN İSTENEN KARAR,</w:t>
      </w:r>
      <w:r w:rsidR="00894128">
        <w:rPr>
          <w:b/>
          <w:bCs/>
          <w:color w:val="0070C0"/>
        </w:rPr>
        <w:t xml:space="preserve"> </w:t>
      </w:r>
      <w:r w:rsidR="00CA7455" w:rsidRPr="00AB4A7B">
        <w:rPr>
          <w:b/>
          <w:bCs/>
          <w:color w:val="0070C0"/>
        </w:rPr>
        <w:t>HER ZAMAN DOĞRU KARAR DEĞİLDİR.</w:t>
      </w:r>
    </w:p>
    <w:p w:rsidR="00CA7455" w:rsidRPr="00AB4A7B" w:rsidRDefault="00CA7455" w:rsidP="00CA7455">
      <w:pPr>
        <w:ind w:left="390" w:hanging="11"/>
        <w:rPr>
          <w:b/>
          <w:bCs/>
          <w:color w:val="0070C0"/>
        </w:rPr>
      </w:pPr>
    </w:p>
    <w:p w:rsidR="00CA7455" w:rsidRPr="00AB4A7B" w:rsidRDefault="00CA7455" w:rsidP="00004949">
      <w:pPr>
        <w:numPr>
          <w:ilvl w:val="0"/>
          <w:numId w:val="32"/>
        </w:numPr>
        <w:tabs>
          <w:tab w:val="clear" w:pos="720"/>
          <w:tab w:val="num" w:pos="567"/>
        </w:tabs>
        <w:ind w:left="567" w:firstLine="0"/>
        <w:rPr>
          <w:color w:val="0070C0"/>
        </w:rPr>
      </w:pPr>
      <w:r w:rsidRPr="00AB4A7B">
        <w:rPr>
          <w:color w:val="0070C0"/>
        </w:rPr>
        <w:t>Eğitim yöneticilerin,</w:t>
      </w:r>
      <w:r w:rsidR="00894128">
        <w:rPr>
          <w:color w:val="0070C0"/>
        </w:rPr>
        <w:t xml:space="preserve"> </w:t>
      </w:r>
      <w:r w:rsidRPr="00AB4A7B">
        <w:rPr>
          <w:color w:val="0070C0"/>
        </w:rPr>
        <w:t>herkes tarafından istenen,beklenen kararlar ile doğru kararları birbirinden ayırması gerekmektedir.</w:t>
      </w:r>
    </w:p>
    <w:p w:rsidR="00CA7455" w:rsidRPr="00AB4A7B" w:rsidRDefault="00CA7455" w:rsidP="00004949">
      <w:pPr>
        <w:numPr>
          <w:ilvl w:val="0"/>
          <w:numId w:val="32"/>
        </w:numPr>
        <w:tabs>
          <w:tab w:val="clear" w:pos="720"/>
          <w:tab w:val="num" w:pos="567"/>
        </w:tabs>
        <w:ind w:left="567" w:firstLine="0"/>
        <w:rPr>
          <w:color w:val="0070C0"/>
        </w:rPr>
      </w:pPr>
      <w:r w:rsidRPr="00AB4A7B">
        <w:rPr>
          <w:color w:val="0070C0"/>
        </w:rPr>
        <w:t>Bazen istenen kararlarla doğru kararlar birbiri ile bağdaşmaz.</w:t>
      </w:r>
    </w:p>
    <w:p w:rsidR="00CA7455" w:rsidRPr="00AB4A7B" w:rsidRDefault="00CA7455" w:rsidP="00004949">
      <w:pPr>
        <w:numPr>
          <w:ilvl w:val="0"/>
          <w:numId w:val="32"/>
        </w:numPr>
        <w:tabs>
          <w:tab w:val="clear" w:pos="720"/>
          <w:tab w:val="num" w:pos="567"/>
        </w:tabs>
        <w:ind w:left="567" w:firstLine="0"/>
        <w:rPr>
          <w:color w:val="0070C0"/>
        </w:rPr>
      </w:pPr>
      <w:r w:rsidRPr="00AB4A7B">
        <w:rPr>
          <w:color w:val="0070C0"/>
        </w:rPr>
        <w:t>Bilinçli eğitim yöneticisi sorunları bütün yönleri ile ele alırlar ve etik sorunları göz</w:t>
      </w:r>
      <w:r w:rsidR="00004949">
        <w:rPr>
          <w:color w:val="0070C0"/>
        </w:rPr>
        <w:t xml:space="preserve"> </w:t>
      </w:r>
      <w:r w:rsidRPr="00AB4A7B">
        <w:rPr>
          <w:color w:val="0070C0"/>
        </w:rPr>
        <w:t>ardı etmezler.</w:t>
      </w:r>
    </w:p>
    <w:p w:rsidR="00CA7455" w:rsidRPr="00AB4A7B" w:rsidRDefault="00CA7455" w:rsidP="00004949">
      <w:pPr>
        <w:tabs>
          <w:tab w:val="num" w:pos="567"/>
        </w:tabs>
        <w:ind w:left="567"/>
        <w:rPr>
          <w:color w:val="0070C0"/>
        </w:rPr>
      </w:pPr>
      <w:r w:rsidRPr="00AB4A7B">
        <w:rPr>
          <w:b/>
          <w:bCs/>
          <w:color w:val="0070C0"/>
        </w:rPr>
        <w:lastRenderedPageBreak/>
        <w:t>KARARLARDA BELİRLEYİCİ OLARAK,</w:t>
      </w:r>
      <w:r w:rsidR="00894128">
        <w:rPr>
          <w:b/>
          <w:bCs/>
          <w:color w:val="0070C0"/>
        </w:rPr>
        <w:t xml:space="preserve"> </w:t>
      </w:r>
      <w:r w:rsidRPr="00AB4A7B">
        <w:rPr>
          <w:b/>
          <w:bCs/>
          <w:color w:val="0070C0"/>
        </w:rPr>
        <w:t>OKULUN ÜYELERİ İÇİN DOĞRU OLAN KARARI ALMAK</w:t>
      </w:r>
    </w:p>
    <w:p w:rsidR="00CA7455" w:rsidRPr="00AB4A7B" w:rsidRDefault="00CA7455" w:rsidP="00004949">
      <w:pPr>
        <w:numPr>
          <w:ilvl w:val="0"/>
          <w:numId w:val="32"/>
        </w:numPr>
        <w:tabs>
          <w:tab w:val="clear" w:pos="720"/>
          <w:tab w:val="num" w:pos="567"/>
        </w:tabs>
        <w:ind w:left="567" w:firstLine="0"/>
        <w:rPr>
          <w:color w:val="0070C0"/>
        </w:rPr>
      </w:pPr>
      <w:r w:rsidRPr="00AB4A7B">
        <w:rPr>
          <w:color w:val="0070C0"/>
        </w:rPr>
        <w:t>Kararlarında belirleyici olarak yalnızca örgüt için iyi olanları alan eğitim yöneticileri,</w:t>
      </w:r>
      <w:r w:rsidR="00004949">
        <w:rPr>
          <w:color w:val="0070C0"/>
        </w:rPr>
        <w:t xml:space="preserve"> </w:t>
      </w:r>
      <w:r w:rsidRPr="00AB4A7B">
        <w:rPr>
          <w:color w:val="0070C0"/>
        </w:rPr>
        <w:t>örgütlerin üyelerinin gereksinimlerini karşılamak zorunda olduklarını unuturlar.</w:t>
      </w:r>
    </w:p>
    <w:p w:rsidR="00CA7455" w:rsidRPr="00AB4A7B" w:rsidRDefault="00CA7455" w:rsidP="00004949">
      <w:pPr>
        <w:numPr>
          <w:ilvl w:val="0"/>
          <w:numId w:val="32"/>
        </w:numPr>
        <w:tabs>
          <w:tab w:val="clear" w:pos="720"/>
          <w:tab w:val="num" w:pos="567"/>
        </w:tabs>
        <w:ind w:left="567" w:firstLine="0"/>
        <w:rPr>
          <w:color w:val="0070C0"/>
        </w:rPr>
      </w:pPr>
      <w:r w:rsidRPr="00AB4A7B">
        <w:rPr>
          <w:color w:val="0070C0"/>
        </w:rPr>
        <w:t>Böylece okullar ,</w:t>
      </w:r>
      <w:r w:rsidR="00894128">
        <w:rPr>
          <w:color w:val="0070C0"/>
        </w:rPr>
        <w:t xml:space="preserve"> </w:t>
      </w:r>
      <w:r w:rsidRPr="00AB4A7B">
        <w:rPr>
          <w:color w:val="0070C0"/>
        </w:rPr>
        <w:t>aile’lerinin yakınmalarını görmezlikten gelir,</w:t>
      </w:r>
      <w:r w:rsidR="00894128">
        <w:rPr>
          <w:color w:val="0070C0"/>
        </w:rPr>
        <w:t xml:space="preserve">  </w:t>
      </w:r>
      <w:r w:rsidRPr="00AB4A7B">
        <w:rPr>
          <w:color w:val="0070C0"/>
        </w:rPr>
        <w:t xml:space="preserve">öğrencilerin gereksinimlerini </w:t>
      </w:r>
      <w:r w:rsidR="00004949">
        <w:rPr>
          <w:color w:val="0070C0"/>
        </w:rPr>
        <w:t xml:space="preserve"> </w:t>
      </w:r>
      <w:r w:rsidRPr="00AB4A7B">
        <w:rPr>
          <w:color w:val="0070C0"/>
        </w:rPr>
        <w:t>göz önüne almaz, yöneticiler sadece belli işleri yapan bireyler olarak görülür.</w:t>
      </w:r>
    </w:p>
    <w:p w:rsidR="00CA7455" w:rsidRPr="00AB4A7B" w:rsidRDefault="00CA7455" w:rsidP="00004949">
      <w:pPr>
        <w:numPr>
          <w:ilvl w:val="0"/>
          <w:numId w:val="32"/>
        </w:numPr>
        <w:tabs>
          <w:tab w:val="clear" w:pos="720"/>
          <w:tab w:val="num" w:pos="567"/>
        </w:tabs>
        <w:ind w:left="567" w:firstLine="0"/>
        <w:rPr>
          <w:color w:val="0070C0"/>
        </w:rPr>
      </w:pPr>
      <w:r w:rsidRPr="00AB4A7B">
        <w:rPr>
          <w:color w:val="0070C0"/>
        </w:rPr>
        <w:t>Okul yöneticisinin birincil amacı,</w:t>
      </w:r>
      <w:r w:rsidR="00894128">
        <w:rPr>
          <w:color w:val="0070C0"/>
        </w:rPr>
        <w:t xml:space="preserve"> </w:t>
      </w:r>
      <w:r w:rsidRPr="00AB4A7B">
        <w:rPr>
          <w:color w:val="0070C0"/>
        </w:rPr>
        <w:t>hizmet etmektir.</w:t>
      </w:r>
      <w:r w:rsidR="00004949">
        <w:rPr>
          <w:color w:val="0070C0"/>
        </w:rPr>
        <w:t xml:space="preserve"> </w:t>
      </w:r>
      <w:r w:rsidRPr="00AB4A7B">
        <w:rPr>
          <w:color w:val="0070C0"/>
        </w:rPr>
        <w:t>Hizmetin amacı: Öğrencilerimize,</w:t>
      </w:r>
      <w:r w:rsidR="00894128">
        <w:rPr>
          <w:color w:val="0070C0"/>
        </w:rPr>
        <w:t xml:space="preserve"> </w:t>
      </w:r>
      <w:r w:rsidRPr="00AB4A7B">
        <w:rPr>
          <w:color w:val="0070C0"/>
        </w:rPr>
        <w:t xml:space="preserve">öğretmenlerimize ve velilerimize nasıl yardımcı olabiliriz? Öğrencilerimize,öğretmenlerimize ve velilerimize yardım yollarını nasıl geliştirebiliriz? </w:t>
      </w:r>
    </w:p>
    <w:p w:rsidR="00004949" w:rsidRDefault="00CA7455" w:rsidP="00004949">
      <w:pPr>
        <w:tabs>
          <w:tab w:val="num" w:pos="567"/>
        </w:tabs>
        <w:ind w:left="567"/>
        <w:rPr>
          <w:b/>
          <w:bCs/>
          <w:color w:val="0070C0"/>
        </w:rPr>
      </w:pPr>
      <w:r w:rsidRPr="00AB4A7B">
        <w:rPr>
          <w:b/>
          <w:bCs/>
          <w:color w:val="0070C0"/>
        </w:rPr>
        <w:t>ETİK KONULARDA CESARETİN,</w:t>
      </w:r>
      <w:r w:rsidR="00004949">
        <w:rPr>
          <w:b/>
          <w:bCs/>
          <w:color w:val="0070C0"/>
        </w:rPr>
        <w:t xml:space="preserve"> </w:t>
      </w:r>
      <w:r w:rsidRPr="00AB4A7B">
        <w:rPr>
          <w:b/>
          <w:bCs/>
          <w:color w:val="0070C0"/>
        </w:rPr>
        <w:t>EĞİTİM YÖNETİCİSİNİN ROLERİNİN AYRILMAZ BİR PARÇASI HALİNE GETİRİLMESİ</w:t>
      </w:r>
      <w:r w:rsidR="00894128">
        <w:rPr>
          <w:b/>
          <w:bCs/>
          <w:color w:val="0070C0"/>
        </w:rPr>
        <w:t xml:space="preserve"> </w:t>
      </w:r>
    </w:p>
    <w:p w:rsidR="00CA7455" w:rsidRPr="00AB4A7B" w:rsidRDefault="00CA7455" w:rsidP="00004949">
      <w:pPr>
        <w:tabs>
          <w:tab w:val="num" w:pos="567"/>
        </w:tabs>
        <w:ind w:left="567"/>
        <w:rPr>
          <w:b/>
          <w:bCs/>
          <w:color w:val="0070C0"/>
        </w:rPr>
      </w:pPr>
      <w:r w:rsidRPr="00AB4A7B">
        <w:rPr>
          <w:b/>
          <w:bCs/>
          <w:color w:val="0070C0"/>
        </w:rPr>
        <w:t>Etik davranış,</w:t>
      </w:r>
      <w:r w:rsidR="00894128">
        <w:rPr>
          <w:b/>
          <w:bCs/>
          <w:color w:val="0070C0"/>
        </w:rPr>
        <w:t xml:space="preserve"> </w:t>
      </w:r>
      <w:r w:rsidRPr="00AB4A7B">
        <w:rPr>
          <w:b/>
          <w:bCs/>
          <w:color w:val="0070C0"/>
        </w:rPr>
        <w:t>etik cesaret olmaksızın olanaksızdır.</w:t>
      </w:r>
    </w:p>
    <w:p w:rsidR="00CA7455" w:rsidRPr="00004949" w:rsidRDefault="00CA7455" w:rsidP="00004949">
      <w:pPr>
        <w:numPr>
          <w:ilvl w:val="0"/>
          <w:numId w:val="32"/>
        </w:numPr>
        <w:tabs>
          <w:tab w:val="clear" w:pos="720"/>
          <w:tab w:val="num" w:pos="567"/>
        </w:tabs>
        <w:ind w:left="567" w:firstLine="0"/>
        <w:rPr>
          <w:bCs/>
          <w:color w:val="0070C0"/>
        </w:rPr>
      </w:pPr>
      <w:r w:rsidRPr="00004949">
        <w:rPr>
          <w:bCs/>
          <w:color w:val="0070C0"/>
        </w:rPr>
        <w:t>Eğitim yöneticisi davranışının etik olduğunu iddia edebilir,</w:t>
      </w:r>
      <w:r w:rsidR="00004949" w:rsidRPr="00004949">
        <w:rPr>
          <w:bCs/>
          <w:color w:val="0070C0"/>
        </w:rPr>
        <w:t xml:space="preserve"> </w:t>
      </w:r>
      <w:r w:rsidRPr="00004949">
        <w:rPr>
          <w:bCs/>
          <w:color w:val="0070C0"/>
        </w:rPr>
        <w:t>ancak kızgın bir veli ile,</w:t>
      </w:r>
      <w:r w:rsidR="00004949" w:rsidRPr="00004949">
        <w:rPr>
          <w:bCs/>
          <w:color w:val="0070C0"/>
        </w:rPr>
        <w:t xml:space="preserve"> </w:t>
      </w:r>
      <w:r w:rsidRPr="00004949">
        <w:rPr>
          <w:bCs/>
          <w:color w:val="0070C0"/>
        </w:rPr>
        <w:t>üst düzey yöneticiler ile,</w:t>
      </w:r>
      <w:r w:rsidR="00004949" w:rsidRPr="00004949">
        <w:rPr>
          <w:bCs/>
          <w:color w:val="0070C0"/>
        </w:rPr>
        <w:t xml:space="preserve"> </w:t>
      </w:r>
      <w:r w:rsidRPr="00004949">
        <w:rPr>
          <w:bCs/>
          <w:color w:val="0070C0"/>
        </w:rPr>
        <w:t>öğretmenlerle,</w:t>
      </w:r>
      <w:r w:rsidR="00004949" w:rsidRPr="00004949">
        <w:rPr>
          <w:bCs/>
          <w:color w:val="0070C0"/>
        </w:rPr>
        <w:t xml:space="preserve"> </w:t>
      </w:r>
      <w:r w:rsidRPr="00004949">
        <w:rPr>
          <w:bCs/>
          <w:color w:val="0070C0"/>
        </w:rPr>
        <w:t>ya da bir baskı gurubu temsilcisi ile karşı karşıya kaldığında etik cesaretini kaybederse,</w:t>
      </w:r>
      <w:r w:rsidR="00004949" w:rsidRPr="00004949">
        <w:rPr>
          <w:bCs/>
          <w:color w:val="0070C0"/>
        </w:rPr>
        <w:t xml:space="preserve"> </w:t>
      </w:r>
      <w:r w:rsidRPr="00004949">
        <w:rPr>
          <w:bCs/>
          <w:color w:val="0070C0"/>
        </w:rPr>
        <w:t>davranışını savunamaz.</w:t>
      </w:r>
    </w:p>
    <w:p w:rsidR="00CA7455" w:rsidRPr="00004949" w:rsidRDefault="00CA7455" w:rsidP="00004949">
      <w:pPr>
        <w:numPr>
          <w:ilvl w:val="0"/>
          <w:numId w:val="32"/>
        </w:numPr>
        <w:tabs>
          <w:tab w:val="clear" w:pos="720"/>
          <w:tab w:val="num" w:pos="567"/>
        </w:tabs>
        <w:ind w:left="567" w:firstLine="0"/>
        <w:rPr>
          <w:bCs/>
          <w:color w:val="0070C0"/>
        </w:rPr>
      </w:pPr>
      <w:r w:rsidRPr="00004949">
        <w:rPr>
          <w:bCs/>
          <w:color w:val="0070C0"/>
        </w:rPr>
        <w:t>Eğitim yöneticisi okulunun veya kurumunun kuralları ihlal edildiğinde hayır diyebilmelidir.</w:t>
      </w:r>
    </w:p>
    <w:p w:rsidR="00CA7455" w:rsidRPr="00AB4A7B" w:rsidRDefault="00CA7455" w:rsidP="00004949">
      <w:pPr>
        <w:tabs>
          <w:tab w:val="num" w:pos="567"/>
        </w:tabs>
        <w:ind w:left="567"/>
        <w:rPr>
          <w:color w:val="0070C0"/>
        </w:rPr>
      </w:pPr>
      <w:r w:rsidRPr="00AB4A7B">
        <w:rPr>
          <w:b/>
          <w:bCs/>
          <w:color w:val="0070C0"/>
        </w:rPr>
        <w:t>ETİK DAVRANIŞ,</w:t>
      </w:r>
      <w:r w:rsidR="00004949">
        <w:rPr>
          <w:b/>
          <w:bCs/>
          <w:color w:val="0070C0"/>
        </w:rPr>
        <w:t xml:space="preserve"> </w:t>
      </w:r>
      <w:r w:rsidRPr="00AB4A7B">
        <w:rPr>
          <w:b/>
          <w:bCs/>
          <w:color w:val="0070C0"/>
        </w:rPr>
        <w:t>DOĞRULUK VE AHLAKİ EYLEMLERİN BÜTÜNLEŞMESİ</w:t>
      </w:r>
    </w:p>
    <w:p w:rsidR="00CA7455" w:rsidRPr="00AB4A7B" w:rsidRDefault="00CA7455" w:rsidP="00004949">
      <w:pPr>
        <w:numPr>
          <w:ilvl w:val="0"/>
          <w:numId w:val="32"/>
        </w:numPr>
        <w:tabs>
          <w:tab w:val="clear" w:pos="720"/>
          <w:tab w:val="num" w:pos="567"/>
        </w:tabs>
        <w:ind w:left="567" w:firstLine="0"/>
        <w:rPr>
          <w:color w:val="0070C0"/>
        </w:rPr>
      </w:pPr>
      <w:r w:rsidRPr="00AB4A7B">
        <w:rPr>
          <w:color w:val="0070C0"/>
        </w:rPr>
        <w:t>Eğitim yöneticisi etik değerleri astları ile paylaşamıyorsa,</w:t>
      </w:r>
      <w:r w:rsidR="00004949">
        <w:rPr>
          <w:color w:val="0070C0"/>
        </w:rPr>
        <w:t xml:space="preserve"> </w:t>
      </w:r>
      <w:r w:rsidRPr="00AB4A7B">
        <w:rPr>
          <w:color w:val="0070C0"/>
        </w:rPr>
        <w:t>okulda etik bir hava yaratılamaz.</w:t>
      </w:r>
    </w:p>
    <w:p w:rsidR="00CA7455" w:rsidRPr="00AB4A7B" w:rsidRDefault="00CA7455" w:rsidP="00004949">
      <w:pPr>
        <w:numPr>
          <w:ilvl w:val="0"/>
          <w:numId w:val="32"/>
        </w:numPr>
        <w:tabs>
          <w:tab w:val="clear" w:pos="720"/>
          <w:tab w:val="num" w:pos="567"/>
        </w:tabs>
        <w:ind w:left="567" w:firstLine="0"/>
        <w:rPr>
          <w:color w:val="0070C0"/>
        </w:rPr>
      </w:pPr>
      <w:r w:rsidRPr="00AB4A7B">
        <w:rPr>
          <w:color w:val="0070C0"/>
        </w:rPr>
        <w:t>Eğitim yöneticisi,</w:t>
      </w:r>
      <w:r w:rsidR="00004949">
        <w:rPr>
          <w:color w:val="0070C0"/>
        </w:rPr>
        <w:t xml:space="preserve"> </w:t>
      </w:r>
      <w:r w:rsidRPr="00AB4A7B">
        <w:rPr>
          <w:color w:val="0070C0"/>
        </w:rPr>
        <w:t>toplumun değerlerine dayalı bir etik ilkeler dizisi geliştirilmeli ve bunu mutlaka okulun diğer üyeler ile paylaşmalıdır.</w:t>
      </w:r>
    </w:p>
    <w:p w:rsidR="00CA7455" w:rsidRPr="00AB4A7B" w:rsidRDefault="00CA7455" w:rsidP="00004949">
      <w:pPr>
        <w:tabs>
          <w:tab w:val="num" w:pos="567"/>
        </w:tabs>
        <w:ind w:left="567"/>
        <w:rPr>
          <w:color w:val="0070C0"/>
        </w:rPr>
      </w:pPr>
      <w:r w:rsidRPr="00AB4A7B">
        <w:rPr>
          <w:color w:val="0070C0"/>
        </w:rPr>
        <w:t>Eğitim yöneticisinin etik bakımda</w:t>
      </w:r>
      <w:r w:rsidR="00004949">
        <w:rPr>
          <w:color w:val="0070C0"/>
        </w:rPr>
        <w:t>n Etik liderliği</w:t>
      </w:r>
      <w:r w:rsidRPr="00AB4A7B">
        <w:rPr>
          <w:color w:val="0070C0"/>
        </w:rPr>
        <w:t>;</w:t>
      </w:r>
    </w:p>
    <w:p w:rsidR="00CA7455" w:rsidRPr="00AB4A7B" w:rsidRDefault="00CA7455" w:rsidP="00004949">
      <w:pPr>
        <w:numPr>
          <w:ilvl w:val="0"/>
          <w:numId w:val="32"/>
        </w:numPr>
        <w:tabs>
          <w:tab w:val="clear" w:pos="720"/>
          <w:tab w:val="num" w:pos="567"/>
        </w:tabs>
        <w:ind w:left="567" w:firstLine="0"/>
        <w:rPr>
          <w:color w:val="0070C0"/>
        </w:rPr>
      </w:pPr>
      <w:r w:rsidRPr="00AB4A7B">
        <w:rPr>
          <w:color w:val="0070C0"/>
        </w:rPr>
        <w:t>Okulun kaynaklarının doğru kullanımı,</w:t>
      </w:r>
    </w:p>
    <w:p w:rsidR="00CA7455" w:rsidRPr="00AB4A7B" w:rsidRDefault="00CA7455" w:rsidP="00004949">
      <w:pPr>
        <w:numPr>
          <w:ilvl w:val="0"/>
          <w:numId w:val="32"/>
        </w:numPr>
        <w:tabs>
          <w:tab w:val="clear" w:pos="720"/>
          <w:tab w:val="num" w:pos="567"/>
        </w:tabs>
        <w:ind w:left="567" w:firstLine="0"/>
        <w:rPr>
          <w:color w:val="0070C0"/>
        </w:rPr>
      </w:pPr>
      <w:r w:rsidRPr="00AB4A7B">
        <w:rPr>
          <w:color w:val="0070C0"/>
        </w:rPr>
        <w:t>Bireylere adil davranmak,</w:t>
      </w:r>
    </w:p>
    <w:p w:rsidR="00CA7455" w:rsidRPr="00AB4A7B" w:rsidRDefault="00CA7455" w:rsidP="00004949">
      <w:pPr>
        <w:numPr>
          <w:ilvl w:val="0"/>
          <w:numId w:val="32"/>
        </w:numPr>
        <w:tabs>
          <w:tab w:val="clear" w:pos="720"/>
          <w:tab w:val="num" w:pos="567"/>
        </w:tabs>
        <w:ind w:left="567" w:firstLine="0"/>
        <w:rPr>
          <w:color w:val="0070C0"/>
        </w:rPr>
      </w:pPr>
      <w:r w:rsidRPr="00AB4A7B">
        <w:rPr>
          <w:color w:val="0070C0"/>
        </w:rPr>
        <w:t>Öğretmenlerin etkili bir öğrenme ortamı sunmaları,</w:t>
      </w:r>
    </w:p>
    <w:p w:rsidR="00CA7455" w:rsidRPr="00AB4A7B" w:rsidRDefault="00CA7455" w:rsidP="00004949">
      <w:pPr>
        <w:numPr>
          <w:ilvl w:val="0"/>
          <w:numId w:val="32"/>
        </w:numPr>
        <w:tabs>
          <w:tab w:val="clear" w:pos="720"/>
          <w:tab w:val="num" w:pos="567"/>
        </w:tabs>
        <w:ind w:left="567" w:firstLine="0"/>
        <w:rPr>
          <w:color w:val="0070C0"/>
        </w:rPr>
      </w:pPr>
      <w:r w:rsidRPr="00AB4A7B">
        <w:rPr>
          <w:color w:val="0070C0"/>
        </w:rPr>
        <w:t>Programların toplumsal gereksinimleri karşılaması,</w:t>
      </w:r>
    </w:p>
    <w:p w:rsidR="00CA7455" w:rsidRPr="00AB4A7B" w:rsidRDefault="00CA7455" w:rsidP="00004949">
      <w:pPr>
        <w:numPr>
          <w:ilvl w:val="0"/>
          <w:numId w:val="32"/>
        </w:numPr>
        <w:tabs>
          <w:tab w:val="clear" w:pos="720"/>
          <w:tab w:val="num" w:pos="567"/>
        </w:tabs>
        <w:ind w:left="567" w:firstLine="0"/>
        <w:rPr>
          <w:color w:val="0070C0"/>
        </w:rPr>
      </w:pPr>
      <w:r w:rsidRPr="00AB4A7B">
        <w:rPr>
          <w:color w:val="0070C0"/>
        </w:rPr>
        <w:t>Öğrenci başarısı ve kendini gerçekleştirmelerinin sağlanması,</w:t>
      </w:r>
    </w:p>
    <w:p w:rsidR="00C5065F" w:rsidRPr="00004949" w:rsidRDefault="00CA7455" w:rsidP="00004949">
      <w:pPr>
        <w:numPr>
          <w:ilvl w:val="0"/>
          <w:numId w:val="32"/>
        </w:numPr>
        <w:tabs>
          <w:tab w:val="clear" w:pos="720"/>
          <w:tab w:val="num" w:pos="567"/>
        </w:tabs>
        <w:ind w:left="567" w:firstLine="0"/>
        <w:rPr>
          <w:color w:val="0070C0"/>
        </w:rPr>
      </w:pPr>
      <w:r w:rsidRPr="00AB4A7B">
        <w:rPr>
          <w:color w:val="0070C0"/>
        </w:rPr>
        <w:t>Okula katılımı ve öğrenme sürecinde işbirliğinin sağlanması ile yakından ilgilidir.</w:t>
      </w:r>
    </w:p>
    <w:p w:rsidR="00657F0A" w:rsidRPr="00B3102C" w:rsidRDefault="00657F0A" w:rsidP="00657F0A">
      <w:pPr>
        <w:rPr>
          <w:b/>
          <w:color w:val="0070C0"/>
        </w:rPr>
      </w:pPr>
      <w:r w:rsidRPr="00A33894">
        <w:rPr>
          <w:color w:val="0070C0"/>
        </w:rPr>
        <w:t xml:space="preserve">           </w:t>
      </w:r>
      <w:r w:rsidR="00004949">
        <w:rPr>
          <w:color w:val="0070C0"/>
        </w:rPr>
        <w:t xml:space="preserve"> </w:t>
      </w:r>
      <w:r w:rsidRPr="00B3102C">
        <w:rPr>
          <w:b/>
          <w:color w:val="0070C0"/>
        </w:rPr>
        <w:t>A. Etik Karar Alma Modeli</w:t>
      </w:r>
    </w:p>
    <w:p w:rsidR="00657F0A" w:rsidRPr="00A33894" w:rsidRDefault="00004949" w:rsidP="00657F0A">
      <w:pPr>
        <w:rPr>
          <w:color w:val="0070C0"/>
        </w:rPr>
      </w:pPr>
      <w:r>
        <w:rPr>
          <w:color w:val="0070C0"/>
        </w:rPr>
        <w:t xml:space="preserve">                 </w:t>
      </w:r>
      <w:r w:rsidR="00657F0A" w:rsidRPr="00A33894">
        <w:rPr>
          <w:color w:val="0070C0"/>
        </w:rPr>
        <w:t>1.</w:t>
      </w:r>
      <w:r w:rsidR="004E16D9">
        <w:rPr>
          <w:color w:val="0070C0"/>
        </w:rPr>
        <w:t xml:space="preserve"> </w:t>
      </w:r>
      <w:r w:rsidR="00657F0A" w:rsidRPr="00A33894">
        <w:rPr>
          <w:color w:val="0070C0"/>
        </w:rPr>
        <w:t>Karar alınacak problemi tanımlama</w:t>
      </w:r>
    </w:p>
    <w:p w:rsidR="00657F0A" w:rsidRPr="00A33894" w:rsidRDefault="00004949" w:rsidP="00657F0A">
      <w:pPr>
        <w:rPr>
          <w:color w:val="0070C0"/>
        </w:rPr>
      </w:pPr>
      <w:r>
        <w:rPr>
          <w:color w:val="0070C0"/>
        </w:rPr>
        <w:t xml:space="preserve">                 </w:t>
      </w:r>
      <w:r w:rsidR="00657F0A" w:rsidRPr="00A33894">
        <w:rPr>
          <w:color w:val="0070C0"/>
        </w:rPr>
        <w:t>2.</w:t>
      </w:r>
      <w:r w:rsidR="004E16D9">
        <w:rPr>
          <w:color w:val="0070C0"/>
        </w:rPr>
        <w:t xml:space="preserve"> </w:t>
      </w:r>
      <w:r w:rsidR="00657F0A" w:rsidRPr="00A33894">
        <w:rPr>
          <w:color w:val="0070C0"/>
        </w:rPr>
        <w:t>Paydaşları tanımlama</w:t>
      </w:r>
    </w:p>
    <w:p w:rsidR="00657F0A" w:rsidRPr="00A33894" w:rsidRDefault="00004949" w:rsidP="00657F0A">
      <w:pPr>
        <w:rPr>
          <w:color w:val="0070C0"/>
        </w:rPr>
      </w:pPr>
      <w:r>
        <w:rPr>
          <w:color w:val="0070C0"/>
        </w:rPr>
        <w:t xml:space="preserve">                 </w:t>
      </w:r>
      <w:r w:rsidR="00657F0A" w:rsidRPr="00A33894">
        <w:rPr>
          <w:color w:val="0070C0"/>
        </w:rPr>
        <w:t>3.</w:t>
      </w:r>
      <w:r w:rsidR="004E16D9">
        <w:rPr>
          <w:color w:val="0070C0"/>
        </w:rPr>
        <w:t xml:space="preserve"> </w:t>
      </w:r>
      <w:r w:rsidR="00657F0A" w:rsidRPr="00A33894">
        <w:rPr>
          <w:color w:val="0070C0"/>
        </w:rPr>
        <w:t>Temel İlkeler (Kanun, tüzük ve yönetmelikler)</w:t>
      </w:r>
    </w:p>
    <w:p w:rsidR="00657F0A" w:rsidRPr="00A33894" w:rsidRDefault="00004949" w:rsidP="00657F0A">
      <w:pPr>
        <w:rPr>
          <w:color w:val="0070C0"/>
        </w:rPr>
      </w:pPr>
      <w:r>
        <w:rPr>
          <w:color w:val="0070C0"/>
        </w:rPr>
        <w:t xml:space="preserve">                 </w:t>
      </w:r>
      <w:r w:rsidR="00657F0A" w:rsidRPr="00A33894">
        <w:rPr>
          <w:color w:val="0070C0"/>
        </w:rPr>
        <w:t xml:space="preserve"> 4.</w:t>
      </w:r>
      <w:r w:rsidR="004E16D9">
        <w:rPr>
          <w:color w:val="0070C0"/>
        </w:rPr>
        <w:t xml:space="preserve"> </w:t>
      </w:r>
      <w:r w:rsidR="00657F0A" w:rsidRPr="00A33894">
        <w:rPr>
          <w:color w:val="0070C0"/>
        </w:rPr>
        <w:t>Alternatif kararları tanımlama ve değerlendirme</w:t>
      </w:r>
    </w:p>
    <w:p w:rsidR="00657F0A" w:rsidRPr="00A33894" w:rsidRDefault="00657F0A" w:rsidP="00657F0A">
      <w:pPr>
        <w:rPr>
          <w:color w:val="0070C0"/>
        </w:rPr>
      </w:pPr>
      <w:r w:rsidRPr="00A33894">
        <w:rPr>
          <w:color w:val="0070C0"/>
        </w:rPr>
        <w:lastRenderedPageBreak/>
        <w:t xml:space="preserve">                  5.</w:t>
      </w:r>
      <w:r w:rsidR="004E16D9">
        <w:rPr>
          <w:color w:val="0070C0"/>
        </w:rPr>
        <w:t xml:space="preserve"> </w:t>
      </w:r>
      <w:r w:rsidRPr="00A33894">
        <w:rPr>
          <w:color w:val="0070C0"/>
        </w:rPr>
        <w:t>Farklı bir görüş araştırma</w:t>
      </w:r>
    </w:p>
    <w:p w:rsidR="00C5065F" w:rsidRPr="00C5065F" w:rsidRDefault="00004949" w:rsidP="00657F0A">
      <w:pPr>
        <w:rPr>
          <w:color w:val="0070C0"/>
        </w:rPr>
      </w:pPr>
      <w:r>
        <w:rPr>
          <w:color w:val="0070C0"/>
        </w:rPr>
        <w:t xml:space="preserve">                  </w:t>
      </w:r>
      <w:r w:rsidR="00657F0A" w:rsidRPr="00A33894">
        <w:rPr>
          <w:color w:val="0070C0"/>
        </w:rPr>
        <w:t xml:space="preserve">6. Bir karar alıp eyleme geçmek </w:t>
      </w:r>
      <w:r w:rsidR="00C5065F">
        <w:rPr>
          <w:color w:val="0070C0"/>
        </w:rPr>
        <w:t xml:space="preserve">  </w:t>
      </w:r>
      <w:r w:rsidR="00657F0A" w:rsidRPr="008F65B4">
        <w:rPr>
          <w:color w:val="7030A0"/>
        </w:rPr>
        <w:t>(</w:t>
      </w:r>
      <w:r w:rsidR="00657F0A" w:rsidRPr="008F65B4">
        <w:rPr>
          <w:rFonts w:ascii="Times New Roman" w:hAnsi="Times New Roman" w:cs="Times New Roman"/>
          <w:b/>
          <w:color w:val="7030A0"/>
          <w:sz w:val="20"/>
          <w:szCs w:val="20"/>
        </w:rPr>
        <w:t>örnek olay-etik karar alm</w:t>
      </w:r>
      <w:r w:rsidR="00C5065F">
        <w:rPr>
          <w:rFonts w:ascii="Times New Roman" w:hAnsi="Times New Roman" w:cs="Times New Roman"/>
          <w:b/>
          <w:color w:val="7030A0"/>
          <w:sz w:val="20"/>
          <w:szCs w:val="20"/>
        </w:rPr>
        <w:t>a)</w:t>
      </w:r>
    </w:p>
    <w:p w:rsidR="00004949" w:rsidRDefault="00C5065F" w:rsidP="00657F0A">
      <w:pPr>
        <w:rPr>
          <w:b/>
          <w:color w:val="C00000"/>
        </w:rPr>
      </w:pPr>
      <w:r>
        <w:rPr>
          <w:b/>
          <w:color w:val="C00000"/>
        </w:rPr>
        <w:t xml:space="preserve">           </w:t>
      </w:r>
    </w:p>
    <w:p w:rsidR="00657F0A" w:rsidRPr="004334DC" w:rsidRDefault="00004949" w:rsidP="00657F0A">
      <w:pPr>
        <w:rPr>
          <w:b/>
          <w:color w:val="0070C0"/>
        </w:rPr>
      </w:pPr>
      <w:r>
        <w:rPr>
          <w:b/>
          <w:color w:val="C00000"/>
        </w:rPr>
        <w:t xml:space="preserve">           </w:t>
      </w:r>
      <w:r w:rsidR="004334DC" w:rsidRPr="004334DC">
        <w:rPr>
          <w:b/>
          <w:color w:val="0070C0"/>
        </w:rPr>
        <w:t xml:space="preserve">B. </w:t>
      </w:r>
      <w:r w:rsidR="00657F0A" w:rsidRPr="004334DC">
        <w:rPr>
          <w:b/>
          <w:color w:val="0070C0"/>
          <w:u w:val="single"/>
        </w:rPr>
        <w:t xml:space="preserve">Çalışma etiği </w:t>
      </w:r>
      <w:r w:rsidR="00657F0A" w:rsidRPr="004334DC">
        <w:rPr>
          <w:b/>
          <w:color w:val="0070C0"/>
        </w:rPr>
        <w:t xml:space="preserve">  </w:t>
      </w:r>
    </w:p>
    <w:p w:rsidR="00D65E73" w:rsidRDefault="00D65E73" w:rsidP="00271893">
      <w:pPr>
        <w:ind w:left="567"/>
        <w:rPr>
          <w:color w:val="0070C0"/>
        </w:rPr>
      </w:pPr>
      <w:r>
        <w:rPr>
          <w:color w:val="C00000"/>
        </w:rPr>
        <w:t xml:space="preserve"> </w:t>
      </w:r>
      <w:r w:rsidRPr="002F3DE4">
        <w:rPr>
          <w:color w:val="0070C0"/>
        </w:rPr>
        <w:t>Çalışma Etiği</w:t>
      </w:r>
      <w:r w:rsidR="00271893">
        <w:rPr>
          <w:color w:val="0070C0"/>
        </w:rPr>
        <w:t xml:space="preserve"> ;</w:t>
      </w:r>
      <w:r w:rsidR="00004949">
        <w:rPr>
          <w:color w:val="0070C0"/>
        </w:rPr>
        <w:t xml:space="preserve"> </w:t>
      </w:r>
      <w:r w:rsidRPr="00C3359B">
        <w:rPr>
          <w:color w:val="0070C0"/>
        </w:rPr>
        <w:t xml:space="preserve">Çalışma ile ilgili değer ve tutumlar. </w:t>
      </w:r>
      <w:r w:rsidR="00004949">
        <w:rPr>
          <w:color w:val="0070C0"/>
        </w:rPr>
        <w:t xml:space="preserve"> </w:t>
      </w:r>
      <w:r w:rsidRPr="00C3359B">
        <w:rPr>
          <w:color w:val="0070C0"/>
        </w:rPr>
        <w:t>Örneğin, çalışkanlık , dakik olma vb.</w:t>
      </w:r>
    </w:p>
    <w:p w:rsidR="00D65E73" w:rsidRDefault="00D65E73" w:rsidP="00B3102C">
      <w:pPr>
        <w:ind w:left="567"/>
        <w:jc w:val="both"/>
        <w:rPr>
          <w:color w:val="0070C0"/>
        </w:rPr>
      </w:pPr>
      <w:r w:rsidRPr="00C3359B">
        <w:rPr>
          <w:b/>
          <w:bCs/>
          <w:color w:val="0070C0"/>
        </w:rPr>
        <w:t>Mesleki etik :</w:t>
      </w:r>
      <w:r w:rsidR="00004949">
        <w:rPr>
          <w:b/>
          <w:bCs/>
          <w:color w:val="0070C0"/>
        </w:rPr>
        <w:t xml:space="preserve"> </w:t>
      </w:r>
      <w:r w:rsidRPr="00C3359B">
        <w:rPr>
          <w:color w:val="0070C0"/>
        </w:rPr>
        <w:t xml:space="preserve">Belirli bir meslek grubunun, </w:t>
      </w:r>
      <w:r w:rsidR="001455F8">
        <w:rPr>
          <w:color w:val="0070C0"/>
        </w:rPr>
        <w:t xml:space="preserve"> </w:t>
      </w:r>
      <w:r w:rsidRPr="00C3359B">
        <w:rPr>
          <w:color w:val="0070C0"/>
        </w:rPr>
        <w:t>mesleğe ilişkin olarak oluşturup, koruduğu; meslek üyelerine emreden, onları belli bir şekilde davranmaya zorlayan; kişisel eğilimlerini sınırlayan; yetersiz ve ilkesiz üyeleri  meslekten dışlayan; meslek iç</w:t>
      </w:r>
      <w:r w:rsidR="004334DC">
        <w:rPr>
          <w:color w:val="0070C0"/>
        </w:rPr>
        <w:t>i rekabeti düzenleyen ilkelerdir.</w:t>
      </w:r>
    </w:p>
    <w:p w:rsidR="00C5065F" w:rsidRPr="00D85FB5" w:rsidRDefault="00C5065F" w:rsidP="00C5065F">
      <w:pPr>
        <w:ind w:left="567"/>
        <w:jc w:val="both"/>
        <w:rPr>
          <w:rFonts w:ascii="Times New Roman" w:hAnsi="Times New Roman" w:cs="Times New Roman"/>
          <w:color w:val="0070C0"/>
          <w:sz w:val="24"/>
          <w:szCs w:val="24"/>
        </w:rPr>
      </w:pPr>
      <w:r w:rsidRPr="00D85FB5">
        <w:rPr>
          <w:rFonts w:ascii="Times New Roman" w:hAnsi="Times New Roman" w:cs="Times New Roman"/>
          <w:color w:val="0070C0"/>
          <w:sz w:val="24"/>
          <w:szCs w:val="24"/>
        </w:rPr>
        <w:t>Uygulamada etkililiği sağlayacak pek çok standartlar belirlenmiştir. Okul müdürleri bu standartla Ülkemizde yönetimin etikleşmesi konusunda ilk yapılan uygulamaların</w:t>
      </w:r>
      <w:r>
        <w:rPr>
          <w:rFonts w:ascii="Times New Roman" w:hAnsi="Times New Roman" w:cs="Times New Roman"/>
          <w:color w:val="0070C0"/>
          <w:sz w:val="24"/>
          <w:szCs w:val="24"/>
        </w:rPr>
        <w:t xml:space="preserve"> başında; </w:t>
      </w:r>
      <w:r w:rsidRPr="00D85FB5">
        <w:rPr>
          <w:rFonts w:ascii="Times New Roman" w:hAnsi="Times New Roman" w:cs="Times New Roman"/>
          <w:color w:val="0070C0"/>
          <w:sz w:val="24"/>
          <w:szCs w:val="24"/>
        </w:rPr>
        <w:t>Milli Eğitim Bakanlığına bağlı Eğitim Kurumları Yöneticilerinin Atama ve Yer Değiştirmelerine ilişkin yönetmelik ile eğitim yöneticilerinin seçme sınavına tabi tutularak hizmet içinde yetiştirilmesi gelmektedir. Bu uygulama ile Türkiye’de eğitim yöneticiliğinin bir meslek olarak Milli Eğitim Bakanlığı tarafından resmen tanındığını söylemek yanlış olmayacaktır.</w:t>
      </w:r>
    </w:p>
    <w:p w:rsidR="00C5065F" w:rsidRPr="00D85FB5" w:rsidRDefault="00C5065F" w:rsidP="00C5065F">
      <w:pPr>
        <w:ind w:left="567"/>
        <w:jc w:val="both"/>
        <w:rPr>
          <w:rFonts w:ascii="Times New Roman" w:hAnsi="Times New Roman" w:cs="Times New Roman"/>
          <w:color w:val="0070C0"/>
          <w:sz w:val="24"/>
          <w:szCs w:val="24"/>
        </w:rPr>
      </w:pPr>
      <w:r w:rsidRPr="00D85FB5">
        <w:rPr>
          <w:rFonts w:ascii="Times New Roman" w:hAnsi="Times New Roman" w:cs="Times New Roman"/>
          <w:color w:val="0070C0"/>
          <w:sz w:val="24"/>
          <w:szCs w:val="24"/>
        </w:rPr>
        <w:t>Özellikle konumuz açısından da ele aldığımızda okul yöneticiliği; günümüzün değişen koşulları içinde gerçek bir liderlik becerisini gerekli kılmakta ve bilimsel bulguların alana uygulanmasını gerektirmektedir.</w:t>
      </w:r>
    </w:p>
    <w:p w:rsidR="00C5065F" w:rsidRPr="00D85FB5" w:rsidRDefault="00C5065F" w:rsidP="00C5065F">
      <w:pPr>
        <w:ind w:left="567"/>
        <w:jc w:val="both"/>
        <w:rPr>
          <w:rFonts w:ascii="Times New Roman" w:hAnsi="Times New Roman" w:cs="Times New Roman"/>
          <w:color w:val="0070C0"/>
          <w:sz w:val="24"/>
          <w:szCs w:val="24"/>
        </w:rPr>
      </w:pPr>
      <w:r w:rsidRPr="00D85FB5">
        <w:rPr>
          <w:rFonts w:ascii="Times New Roman" w:hAnsi="Times New Roman" w:cs="Times New Roman"/>
          <w:color w:val="0070C0"/>
          <w:sz w:val="24"/>
          <w:szCs w:val="24"/>
        </w:rPr>
        <w:t>Eğitim yönetiminde etik ilkeler, yönetici ve öğretmenlerin davranışları ile yansımaktadır.</w:t>
      </w:r>
    </w:p>
    <w:p w:rsidR="00C5065F" w:rsidRPr="00D85FB5" w:rsidRDefault="00C5065F" w:rsidP="00C5065F">
      <w:pPr>
        <w:ind w:left="567"/>
        <w:jc w:val="both"/>
        <w:rPr>
          <w:rFonts w:ascii="Times New Roman" w:hAnsi="Times New Roman" w:cs="Times New Roman"/>
          <w:color w:val="0070C0"/>
          <w:sz w:val="24"/>
          <w:szCs w:val="24"/>
        </w:rPr>
      </w:pPr>
      <w:r w:rsidRPr="00D85FB5">
        <w:rPr>
          <w:rFonts w:ascii="Times New Roman" w:hAnsi="Times New Roman" w:cs="Times New Roman"/>
          <w:color w:val="0070C0"/>
          <w:sz w:val="24"/>
          <w:szCs w:val="24"/>
        </w:rPr>
        <w:t xml:space="preserve">Eğitim yöneticisi başlangıçta atama ile geldiğinden resmi yetkisinden güç alan bir konumdadır. Ancak diğer iş görenler, öğrenciler, veliler ve diğer gruplar tarafından benimsendiğinde lider konumuna gelebilir (Bursalıoğlu, 1987, 66).  </w:t>
      </w:r>
    </w:p>
    <w:p w:rsidR="00C5065F" w:rsidRPr="00C5065F" w:rsidRDefault="00C5065F" w:rsidP="00C5065F">
      <w:pPr>
        <w:ind w:left="567"/>
        <w:jc w:val="both"/>
        <w:rPr>
          <w:rFonts w:ascii="Times New Roman" w:hAnsi="Times New Roman" w:cs="Times New Roman"/>
          <w:color w:val="0070C0"/>
          <w:sz w:val="24"/>
          <w:szCs w:val="24"/>
        </w:rPr>
      </w:pPr>
      <w:r w:rsidRPr="00D85FB5">
        <w:rPr>
          <w:rFonts w:ascii="Times New Roman" w:hAnsi="Times New Roman" w:cs="Times New Roman"/>
          <w:color w:val="0070C0"/>
          <w:sz w:val="24"/>
          <w:szCs w:val="24"/>
        </w:rPr>
        <w:t>Yöneticinin karar süreci bir değer sistemine dayanırsa, kararlarında dış etkiler altında kalmadan etik sonuçlara ulaşmasını sağlar.</w:t>
      </w:r>
    </w:p>
    <w:p w:rsidR="00657F0A" w:rsidRDefault="00657F0A" w:rsidP="004334DC">
      <w:pPr>
        <w:ind w:left="567"/>
        <w:jc w:val="both"/>
        <w:rPr>
          <w:b/>
        </w:rPr>
      </w:pPr>
      <w:r>
        <w:t xml:space="preserve"> </w:t>
      </w:r>
      <w:r w:rsidRPr="00867CBE">
        <w:rPr>
          <w:b/>
        </w:rPr>
        <w:t>(örnek olay)</w:t>
      </w:r>
    </w:p>
    <w:p w:rsidR="006B205D" w:rsidRDefault="006B205D" w:rsidP="004334DC">
      <w:pPr>
        <w:ind w:left="567"/>
        <w:jc w:val="both"/>
        <w:rPr>
          <w:b/>
        </w:rPr>
      </w:pPr>
    </w:p>
    <w:p w:rsidR="006B205D" w:rsidRDefault="006B205D" w:rsidP="004334DC">
      <w:pPr>
        <w:ind w:left="567"/>
        <w:jc w:val="both"/>
        <w:rPr>
          <w:b/>
        </w:rPr>
      </w:pPr>
    </w:p>
    <w:p w:rsidR="006B205D" w:rsidRDefault="006B205D" w:rsidP="004334DC">
      <w:pPr>
        <w:ind w:left="567"/>
        <w:jc w:val="both"/>
        <w:rPr>
          <w:b/>
        </w:rPr>
      </w:pPr>
    </w:p>
    <w:p w:rsidR="006B205D" w:rsidRDefault="006B205D" w:rsidP="004334DC">
      <w:pPr>
        <w:ind w:left="567"/>
        <w:jc w:val="both"/>
        <w:rPr>
          <w:b/>
        </w:rPr>
      </w:pPr>
    </w:p>
    <w:p w:rsidR="006B205D" w:rsidRDefault="006B205D" w:rsidP="004334DC">
      <w:pPr>
        <w:ind w:left="567"/>
        <w:jc w:val="both"/>
        <w:rPr>
          <w:b/>
        </w:rPr>
      </w:pPr>
    </w:p>
    <w:p w:rsidR="006B205D" w:rsidRDefault="006B205D" w:rsidP="004334DC">
      <w:pPr>
        <w:ind w:left="567"/>
        <w:jc w:val="both"/>
        <w:rPr>
          <w:b/>
        </w:rPr>
      </w:pPr>
    </w:p>
    <w:p w:rsidR="006B205D" w:rsidRDefault="006B205D" w:rsidP="004334DC">
      <w:pPr>
        <w:ind w:left="567"/>
        <w:jc w:val="both"/>
        <w:rPr>
          <w:b/>
        </w:rPr>
      </w:pPr>
    </w:p>
    <w:p w:rsidR="006B205D" w:rsidRPr="004334DC" w:rsidRDefault="006B205D" w:rsidP="004334DC">
      <w:pPr>
        <w:ind w:left="567"/>
        <w:jc w:val="both"/>
        <w:rPr>
          <w:color w:val="0070C0"/>
        </w:rPr>
      </w:pPr>
    </w:p>
    <w:p w:rsidR="00344CA9" w:rsidRPr="004334DC" w:rsidRDefault="006656F5" w:rsidP="00D85FB5">
      <w:pPr>
        <w:rPr>
          <w:b/>
          <w:color w:val="C00000"/>
          <w:u w:val="single"/>
        </w:rPr>
      </w:pPr>
      <w:r>
        <w:lastRenderedPageBreak/>
        <w:t xml:space="preserve">            </w:t>
      </w:r>
      <w:r w:rsidR="00B3102C" w:rsidRPr="004334DC">
        <w:rPr>
          <w:b/>
          <w:color w:val="C00000"/>
        </w:rPr>
        <w:t>7.</w:t>
      </w:r>
      <w:r w:rsidR="00657F0A" w:rsidRPr="004334DC">
        <w:rPr>
          <w:b/>
          <w:color w:val="C00000"/>
        </w:rPr>
        <w:t>3.</w:t>
      </w:r>
      <w:r w:rsidR="00657F0A" w:rsidRPr="004334DC">
        <w:rPr>
          <w:b/>
          <w:color w:val="C00000"/>
          <w:u w:val="single"/>
        </w:rPr>
        <w:t>Eğitim ve etik</w:t>
      </w:r>
    </w:p>
    <w:p w:rsidR="00171ACA" w:rsidRPr="00D85FB5" w:rsidRDefault="00AB2AAE" w:rsidP="00CA7455">
      <w:pPr>
        <w:numPr>
          <w:ilvl w:val="0"/>
          <w:numId w:val="14"/>
        </w:numPr>
        <w:tabs>
          <w:tab w:val="clear" w:pos="644"/>
          <w:tab w:val="num" w:pos="567"/>
        </w:tabs>
        <w:ind w:left="567" w:firstLine="0"/>
        <w:jc w:val="both"/>
        <w:rPr>
          <w:rFonts w:ascii="Times New Roman" w:hAnsi="Times New Roman" w:cs="Times New Roman"/>
          <w:b/>
          <w:bCs/>
          <w:color w:val="0070C0"/>
          <w:sz w:val="24"/>
          <w:szCs w:val="24"/>
        </w:rPr>
      </w:pPr>
      <w:r w:rsidRPr="00D85FB5">
        <w:rPr>
          <w:rFonts w:ascii="Times New Roman" w:hAnsi="Times New Roman" w:cs="Times New Roman"/>
          <w:b/>
          <w:bCs/>
          <w:color w:val="0070C0"/>
          <w:sz w:val="24"/>
          <w:szCs w:val="24"/>
        </w:rPr>
        <w:t>Eğitim insanı doğumdan ölüme etkileyen ve bir şekle sokmaya çalışan bir süreçtir.</w:t>
      </w:r>
      <w:r w:rsidR="00002BD3" w:rsidRPr="00D85FB5">
        <w:rPr>
          <w:rFonts w:ascii="Times New Roman" w:hAnsi="Times New Roman" w:cs="Times New Roman"/>
          <w:b/>
          <w:bCs/>
          <w:color w:val="0070C0"/>
          <w:sz w:val="24"/>
          <w:szCs w:val="24"/>
        </w:rPr>
        <w:t xml:space="preserve"> </w:t>
      </w:r>
      <w:r w:rsidRPr="00D85FB5">
        <w:rPr>
          <w:rFonts w:ascii="Times New Roman" w:hAnsi="Times New Roman" w:cs="Times New Roman"/>
          <w:b/>
          <w:bCs/>
          <w:color w:val="0070C0"/>
          <w:sz w:val="24"/>
          <w:szCs w:val="24"/>
        </w:rPr>
        <w:t>Etik ise insanın ne yapmalıyım?</w:t>
      </w:r>
      <w:r w:rsidR="001D0E99" w:rsidRPr="00D85FB5">
        <w:rPr>
          <w:rFonts w:ascii="Times New Roman" w:hAnsi="Times New Roman" w:cs="Times New Roman"/>
          <w:b/>
          <w:bCs/>
          <w:color w:val="0070C0"/>
          <w:sz w:val="24"/>
          <w:szCs w:val="24"/>
        </w:rPr>
        <w:t xml:space="preserve"> </w:t>
      </w:r>
      <w:r w:rsidRPr="00D85FB5">
        <w:rPr>
          <w:rFonts w:ascii="Times New Roman" w:hAnsi="Times New Roman" w:cs="Times New Roman"/>
          <w:b/>
          <w:bCs/>
          <w:color w:val="0070C0"/>
          <w:sz w:val="24"/>
          <w:szCs w:val="24"/>
        </w:rPr>
        <w:t>Nasıl yapmalıyım? Sorularına vermeye çalıştığı yanıttır.</w:t>
      </w:r>
      <w:r w:rsidR="00002BD3" w:rsidRPr="00D85FB5">
        <w:rPr>
          <w:rFonts w:ascii="Times New Roman" w:hAnsi="Times New Roman" w:cs="Times New Roman"/>
          <w:b/>
          <w:bCs/>
          <w:color w:val="0070C0"/>
          <w:sz w:val="24"/>
          <w:szCs w:val="24"/>
        </w:rPr>
        <w:t xml:space="preserve"> </w:t>
      </w:r>
      <w:r w:rsidRPr="00D85FB5">
        <w:rPr>
          <w:rFonts w:ascii="Times New Roman" w:hAnsi="Times New Roman" w:cs="Times New Roman"/>
          <w:b/>
          <w:bCs/>
          <w:color w:val="0070C0"/>
          <w:sz w:val="24"/>
          <w:szCs w:val="24"/>
        </w:rPr>
        <w:t>Eğitim ve etik arasında bu anlamda zorunlu bir ilişki vardır.</w:t>
      </w:r>
    </w:p>
    <w:p w:rsidR="00171ACA" w:rsidRPr="00D85FB5" w:rsidRDefault="00AB2AAE" w:rsidP="00CA7455">
      <w:pPr>
        <w:numPr>
          <w:ilvl w:val="0"/>
          <w:numId w:val="14"/>
        </w:numPr>
        <w:tabs>
          <w:tab w:val="clear" w:pos="644"/>
          <w:tab w:val="num" w:pos="567"/>
        </w:tabs>
        <w:ind w:left="567" w:firstLine="0"/>
        <w:jc w:val="both"/>
        <w:rPr>
          <w:rFonts w:ascii="Times New Roman" w:hAnsi="Times New Roman" w:cs="Times New Roman"/>
          <w:b/>
          <w:bCs/>
          <w:color w:val="0070C0"/>
          <w:sz w:val="24"/>
          <w:szCs w:val="24"/>
        </w:rPr>
      </w:pPr>
      <w:r w:rsidRPr="00D85FB5">
        <w:rPr>
          <w:rFonts w:ascii="Times New Roman" w:hAnsi="Times New Roman" w:cs="Times New Roman"/>
          <w:b/>
          <w:bCs/>
          <w:color w:val="0070C0"/>
          <w:sz w:val="24"/>
          <w:szCs w:val="24"/>
        </w:rPr>
        <w:t>Buradan hareketle eğitim,</w:t>
      </w:r>
      <w:r w:rsidR="001D0E99" w:rsidRPr="00D85FB5">
        <w:rPr>
          <w:rFonts w:ascii="Times New Roman" w:hAnsi="Times New Roman" w:cs="Times New Roman"/>
          <w:b/>
          <w:bCs/>
          <w:color w:val="0070C0"/>
          <w:sz w:val="24"/>
          <w:szCs w:val="24"/>
        </w:rPr>
        <w:t xml:space="preserve"> </w:t>
      </w:r>
      <w:r w:rsidR="009337A7" w:rsidRPr="00D85FB5">
        <w:rPr>
          <w:rFonts w:ascii="Times New Roman" w:hAnsi="Times New Roman" w:cs="Times New Roman"/>
          <w:b/>
          <w:bCs/>
          <w:color w:val="0070C0"/>
          <w:sz w:val="24"/>
          <w:szCs w:val="24"/>
        </w:rPr>
        <w:t xml:space="preserve">yaşam boyunca süren ”etik; </w:t>
      </w:r>
      <w:r w:rsidRPr="00D85FB5">
        <w:rPr>
          <w:rFonts w:ascii="Times New Roman" w:hAnsi="Times New Roman" w:cs="Times New Roman"/>
          <w:b/>
          <w:bCs/>
          <w:color w:val="0070C0"/>
          <w:sz w:val="24"/>
          <w:szCs w:val="24"/>
        </w:rPr>
        <w:t xml:space="preserve"> kendini tanıma sürecidir”.</w:t>
      </w:r>
    </w:p>
    <w:p w:rsidR="00171ACA" w:rsidRPr="00D85FB5" w:rsidRDefault="00002BD3" w:rsidP="00CA7455">
      <w:pPr>
        <w:numPr>
          <w:ilvl w:val="0"/>
          <w:numId w:val="15"/>
        </w:numPr>
        <w:tabs>
          <w:tab w:val="num" w:pos="567"/>
        </w:tabs>
        <w:ind w:left="567" w:firstLine="0"/>
        <w:jc w:val="both"/>
        <w:rPr>
          <w:rFonts w:ascii="Times New Roman" w:hAnsi="Times New Roman" w:cs="Times New Roman"/>
          <w:color w:val="0070C0"/>
          <w:sz w:val="24"/>
          <w:szCs w:val="24"/>
        </w:rPr>
      </w:pPr>
      <w:r w:rsidRPr="00D85FB5">
        <w:rPr>
          <w:rFonts w:ascii="Times New Roman" w:hAnsi="Times New Roman" w:cs="Times New Roman"/>
          <w:b/>
          <w:bCs/>
          <w:color w:val="0070C0"/>
          <w:sz w:val="24"/>
          <w:szCs w:val="24"/>
        </w:rPr>
        <w:t xml:space="preserve">Her tür </w:t>
      </w:r>
      <w:r w:rsidR="00AB2AAE" w:rsidRPr="00D85FB5">
        <w:rPr>
          <w:rFonts w:ascii="Times New Roman" w:hAnsi="Times New Roman" w:cs="Times New Roman"/>
          <w:b/>
          <w:bCs/>
          <w:color w:val="0070C0"/>
          <w:sz w:val="24"/>
          <w:szCs w:val="24"/>
        </w:rPr>
        <w:t>eğitim etkinliğinde temel olarak dört boyut üzerinde durulması gerekmektedir.</w:t>
      </w:r>
      <w:r w:rsidRPr="00D85FB5">
        <w:rPr>
          <w:rFonts w:ascii="Times New Roman" w:hAnsi="Times New Roman" w:cs="Times New Roman"/>
          <w:b/>
          <w:bCs/>
          <w:color w:val="0070C0"/>
          <w:sz w:val="24"/>
          <w:szCs w:val="24"/>
        </w:rPr>
        <w:t xml:space="preserve"> </w:t>
      </w:r>
      <w:r w:rsidR="00AB2AAE" w:rsidRPr="00D85FB5">
        <w:rPr>
          <w:rFonts w:ascii="Times New Roman" w:hAnsi="Times New Roman" w:cs="Times New Roman"/>
          <w:b/>
          <w:bCs/>
          <w:color w:val="0070C0"/>
          <w:sz w:val="24"/>
          <w:szCs w:val="24"/>
        </w:rPr>
        <w:t>Bu boyutlar;”amaç”,”kapsam”,”yöntem” ve “değerlendirme “dir.</w:t>
      </w:r>
    </w:p>
    <w:p w:rsidR="00171ACA" w:rsidRPr="00D85FB5" w:rsidRDefault="00AB2AAE" w:rsidP="00CA7455">
      <w:pPr>
        <w:numPr>
          <w:ilvl w:val="0"/>
          <w:numId w:val="15"/>
        </w:numPr>
        <w:tabs>
          <w:tab w:val="num" w:pos="567"/>
        </w:tabs>
        <w:ind w:left="567" w:firstLine="0"/>
        <w:jc w:val="both"/>
        <w:rPr>
          <w:rFonts w:ascii="Times New Roman" w:hAnsi="Times New Roman" w:cs="Times New Roman"/>
          <w:color w:val="0070C0"/>
          <w:sz w:val="24"/>
          <w:szCs w:val="24"/>
        </w:rPr>
      </w:pPr>
      <w:r w:rsidRPr="00D85FB5">
        <w:rPr>
          <w:rFonts w:ascii="Times New Roman" w:hAnsi="Times New Roman" w:cs="Times New Roman"/>
          <w:b/>
          <w:bCs/>
          <w:color w:val="0070C0"/>
          <w:sz w:val="24"/>
          <w:szCs w:val="24"/>
        </w:rPr>
        <w:t>Bu boyutlar aynı zamanda eğitim programlarının geliştirilmesinde sorulan dört sorunun da yanıtını oluşturmaktadır.</w:t>
      </w:r>
    </w:p>
    <w:p w:rsidR="00171ACA" w:rsidRPr="00D85FB5" w:rsidRDefault="00AB2AAE" w:rsidP="00CA7455">
      <w:pPr>
        <w:numPr>
          <w:ilvl w:val="0"/>
          <w:numId w:val="15"/>
        </w:numPr>
        <w:tabs>
          <w:tab w:val="num" w:pos="567"/>
        </w:tabs>
        <w:ind w:left="567" w:firstLine="0"/>
        <w:jc w:val="both"/>
        <w:rPr>
          <w:rFonts w:ascii="Times New Roman" w:hAnsi="Times New Roman" w:cs="Times New Roman"/>
          <w:color w:val="0070C0"/>
          <w:sz w:val="24"/>
          <w:szCs w:val="24"/>
        </w:rPr>
      </w:pPr>
      <w:r w:rsidRPr="00D85FB5">
        <w:rPr>
          <w:rFonts w:ascii="Times New Roman" w:hAnsi="Times New Roman" w:cs="Times New Roman"/>
          <w:b/>
          <w:bCs/>
          <w:color w:val="0070C0"/>
          <w:sz w:val="24"/>
          <w:szCs w:val="24"/>
        </w:rPr>
        <w:t>Niçin? sorusunun yanıtını amaç boyutu oluşturmaktadır.</w:t>
      </w:r>
    </w:p>
    <w:p w:rsidR="00171ACA" w:rsidRPr="00D85FB5" w:rsidRDefault="00AB2AAE" w:rsidP="00CA7455">
      <w:pPr>
        <w:numPr>
          <w:ilvl w:val="0"/>
          <w:numId w:val="15"/>
        </w:numPr>
        <w:tabs>
          <w:tab w:val="num" w:pos="567"/>
        </w:tabs>
        <w:ind w:left="567" w:firstLine="0"/>
        <w:jc w:val="both"/>
        <w:rPr>
          <w:rFonts w:ascii="Times New Roman" w:hAnsi="Times New Roman" w:cs="Times New Roman"/>
          <w:color w:val="0070C0"/>
          <w:sz w:val="24"/>
          <w:szCs w:val="24"/>
        </w:rPr>
      </w:pPr>
      <w:r w:rsidRPr="00D85FB5">
        <w:rPr>
          <w:rFonts w:ascii="Times New Roman" w:hAnsi="Times New Roman" w:cs="Times New Roman"/>
          <w:b/>
          <w:bCs/>
          <w:color w:val="0070C0"/>
          <w:sz w:val="24"/>
          <w:szCs w:val="24"/>
        </w:rPr>
        <w:t>Ne ? sorusunun yanıtını ise kapsam boyutunda verilir.</w:t>
      </w:r>
    </w:p>
    <w:p w:rsidR="00171ACA" w:rsidRPr="00D85FB5" w:rsidRDefault="00AB2AAE" w:rsidP="00CA7455">
      <w:pPr>
        <w:numPr>
          <w:ilvl w:val="0"/>
          <w:numId w:val="15"/>
        </w:numPr>
        <w:tabs>
          <w:tab w:val="num" w:pos="567"/>
        </w:tabs>
        <w:ind w:left="567" w:firstLine="0"/>
        <w:jc w:val="both"/>
        <w:rPr>
          <w:rFonts w:ascii="Times New Roman" w:hAnsi="Times New Roman" w:cs="Times New Roman"/>
          <w:color w:val="0070C0"/>
          <w:sz w:val="24"/>
          <w:szCs w:val="24"/>
        </w:rPr>
      </w:pPr>
      <w:r w:rsidRPr="00D85FB5">
        <w:rPr>
          <w:rFonts w:ascii="Times New Roman" w:hAnsi="Times New Roman" w:cs="Times New Roman"/>
          <w:b/>
          <w:bCs/>
          <w:color w:val="0070C0"/>
          <w:sz w:val="24"/>
          <w:szCs w:val="24"/>
        </w:rPr>
        <w:t>Nasıl ? Sorusu yöntem boyutunda yanıtlanır.</w:t>
      </w:r>
    </w:p>
    <w:p w:rsidR="00171ACA" w:rsidRPr="00D85FB5" w:rsidRDefault="00AB2AAE" w:rsidP="00CA7455">
      <w:pPr>
        <w:numPr>
          <w:ilvl w:val="0"/>
          <w:numId w:val="15"/>
        </w:numPr>
        <w:tabs>
          <w:tab w:val="num" w:pos="567"/>
        </w:tabs>
        <w:ind w:left="567" w:firstLine="0"/>
        <w:jc w:val="both"/>
        <w:rPr>
          <w:rFonts w:ascii="Times New Roman" w:hAnsi="Times New Roman" w:cs="Times New Roman"/>
          <w:color w:val="0070C0"/>
          <w:sz w:val="24"/>
          <w:szCs w:val="24"/>
        </w:rPr>
      </w:pPr>
      <w:r w:rsidRPr="00D85FB5">
        <w:rPr>
          <w:rFonts w:ascii="Times New Roman" w:hAnsi="Times New Roman" w:cs="Times New Roman"/>
          <w:b/>
          <w:bCs/>
          <w:color w:val="0070C0"/>
          <w:sz w:val="24"/>
          <w:szCs w:val="24"/>
        </w:rPr>
        <w:t>Ne oldu? Sorusu ise değerlendirme boyutunda elde edilen bilgilerle yanıtlanabilir.</w:t>
      </w:r>
    </w:p>
    <w:p w:rsidR="00171ACA" w:rsidRPr="00D85FB5" w:rsidRDefault="00AB2AAE" w:rsidP="00CA7455">
      <w:pPr>
        <w:numPr>
          <w:ilvl w:val="0"/>
          <w:numId w:val="15"/>
        </w:numPr>
        <w:tabs>
          <w:tab w:val="num" w:pos="567"/>
        </w:tabs>
        <w:ind w:left="567" w:firstLine="0"/>
        <w:jc w:val="both"/>
        <w:rPr>
          <w:rFonts w:ascii="Times New Roman" w:hAnsi="Times New Roman" w:cs="Times New Roman"/>
          <w:color w:val="0070C0"/>
          <w:sz w:val="24"/>
          <w:szCs w:val="24"/>
        </w:rPr>
      </w:pPr>
      <w:r w:rsidRPr="00D85FB5">
        <w:rPr>
          <w:rFonts w:ascii="Times New Roman" w:hAnsi="Times New Roman" w:cs="Times New Roman"/>
          <w:b/>
          <w:bCs/>
          <w:color w:val="0070C0"/>
          <w:sz w:val="24"/>
          <w:szCs w:val="24"/>
        </w:rPr>
        <w:t>Öğretmenlik ve etik birbirine çok yakın kavramlardır.</w:t>
      </w:r>
      <w:r w:rsidR="00002BD3" w:rsidRPr="00D85FB5">
        <w:rPr>
          <w:rFonts w:ascii="Times New Roman" w:hAnsi="Times New Roman" w:cs="Times New Roman"/>
          <w:b/>
          <w:bCs/>
          <w:color w:val="0070C0"/>
          <w:sz w:val="24"/>
          <w:szCs w:val="24"/>
        </w:rPr>
        <w:t xml:space="preserve"> </w:t>
      </w:r>
      <w:r w:rsidRPr="00D85FB5">
        <w:rPr>
          <w:rFonts w:ascii="Times New Roman" w:hAnsi="Times New Roman" w:cs="Times New Roman"/>
          <w:b/>
          <w:bCs/>
          <w:color w:val="0070C0"/>
          <w:sz w:val="24"/>
          <w:szCs w:val="24"/>
        </w:rPr>
        <w:t xml:space="preserve">Bunlar birbirinden ayrı </w:t>
      </w:r>
      <w:r w:rsidR="002200D9" w:rsidRPr="00D85FB5">
        <w:rPr>
          <w:rFonts w:ascii="Times New Roman" w:hAnsi="Times New Roman" w:cs="Times New Roman"/>
          <w:b/>
          <w:bCs/>
          <w:color w:val="0070C0"/>
          <w:sz w:val="24"/>
          <w:szCs w:val="24"/>
        </w:rPr>
        <w:t>düşünülemez</w:t>
      </w:r>
      <w:r w:rsidRPr="00D85FB5">
        <w:rPr>
          <w:rFonts w:ascii="Times New Roman" w:hAnsi="Times New Roman" w:cs="Times New Roman"/>
          <w:b/>
          <w:bCs/>
          <w:color w:val="0070C0"/>
          <w:sz w:val="24"/>
          <w:szCs w:val="24"/>
        </w:rPr>
        <w:t>.</w:t>
      </w:r>
      <w:r w:rsidR="002200D9" w:rsidRPr="00D85FB5">
        <w:rPr>
          <w:rFonts w:ascii="Times New Roman" w:hAnsi="Times New Roman" w:cs="Times New Roman"/>
          <w:b/>
          <w:bCs/>
          <w:color w:val="0070C0"/>
          <w:sz w:val="24"/>
          <w:szCs w:val="24"/>
        </w:rPr>
        <w:t xml:space="preserve"> </w:t>
      </w:r>
      <w:r w:rsidRPr="00D85FB5">
        <w:rPr>
          <w:rFonts w:ascii="Times New Roman" w:hAnsi="Times New Roman" w:cs="Times New Roman"/>
          <w:b/>
          <w:bCs/>
          <w:color w:val="0070C0"/>
          <w:sz w:val="24"/>
          <w:szCs w:val="24"/>
        </w:rPr>
        <w:t>İdeal bir öğretmen,</w:t>
      </w:r>
      <w:r w:rsidR="002200D9" w:rsidRPr="00D85FB5">
        <w:rPr>
          <w:rFonts w:ascii="Times New Roman" w:hAnsi="Times New Roman" w:cs="Times New Roman"/>
          <w:b/>
          <w:bCs/>
          <w:color w:val="0070C0"/>
          <w:sz w:val="24"/>
          <w:szCs w:val="24"/>
        </w:rPr>
        <w:t xml:space="preserve"> </w:t>
      </w:r>
      <w:r w:rsidRPr="00D85FB5">
        <w:rPr>
          <w:rFonts w:ascii="Times New Roman" w:hAnsi="Times New Roman" w:cs="Times New Roman"/>
          <w:b/>
          <w:bCs/>
          <w:color w:val="0070C0"/>
          <w:sz w:val="24"/>
          <w:szCs w:val="24"/>
        </w:rPr>
        <w:t>yalnız kusursuz öğretme yetenekleri ile değil,</w:t>
      </w:r>
      <w:r w:rsidR="002200D9" w:rsidRPr="00D85FB5">
        <w:rPr>
          <w:rFonts w:ascii="Times New Roman" w:hAnsi="Times New Roman" w:cs="Times New Roman"/>
          <w:b/>
          <w:bCs/>
          <w:color w:val="0070C0"/>
          <w:sz w:val="24"/>
          <w:szCs w:val="24"/>
        </w:rPr>
        <w:t xml:space="preserve"> </w:t>
      </w:r>
      <w:r w:rsidRPr="00D85FB5">
        <w:rPr>
          <w:rFonts w:ascii="Times New Roman" w:hAnsi="Times New Roman" w:cs="Times New Roman"/>
          <w:b/>
          <w:bCs/>
          <w:color w:val="0070C0"/>
          <w:sz w:val="24"/>
          <w:szCs w:val="24"/>
        </w:rPr>
        <w:t>ay</w:t>
      </w:r>
      <w:r w:rsidR="00002BD3" w:rsidRPr="00D85FB5">
        <w:rPr>
          <w:rFonts w:ascii="Times New Roman" w:hAnsi="Times New Roman" w:cs="Times New Roman"/>
          <w:b/>
          <w:bCs/>
          <w:color w:val="0070C0"/>
          <w:sz w:val="24"/>
          <w:szCs w:val="24"/>
        </w:rPr>
        <w:t>n</w:t>
      </w:r>
      <w:r w:rsidRPr="00D85FB5">
        <w:rPr>
          <w:rFonts w:ascii="Times New Roman" w:hAnsi="Times New Roman" w:cs="Times New Roman"/>
          <w:b/>
          <w:bCs/>
          <w:color w:val="0070C0"/>
          <w:sz w:val="24"/>
          <w:szCs w:val="24"/>
        </w:rPr>
        <w:t>ı zamanda yaşama biçimi ile de örnek alınacak ahlaki bir modele dönüşür.</w:t>
      </w:r>
    </w:p>
    <w:p w:rsidR="00171ACA" w:rsidRPr="00D85FB5" w:rsidRDefault="00AB2AAE" w:rsidP="00CA7455">
      <w:pPr>
        <w:numPr>
          <w:ilvl w:val="0"/>
          <w:numId w:val="15"/>
        </w:numPr>
        <w:tabs>
          <w:tab w:val="num" w:pos="567"/>
        </w:tabs>
        <w:ind w:left="567" w:firstLine="0"/>
        <w:jc w:val="both"/>
        <w:rPr>
          <w:rFonts w:ascii="Times New Roman" w:hAnsi="Times New Roman" w:cs="Times New Roman"/>
          <w:color w:val="0070C0"/>
          <w:sz w:val="24"/>
          <w:szCs w:val="24"/>
        </w:rPr>
      </w:pPr>
      <w:r w:rsidRPr="00D85FB5">
        <w:rPr>
          <w:rFonts w:ascii="Times New Roman" w:hAnsi="Times New Roman" w:cs="Times New Roman"/>
          <w:b/>
          <w:bCs/>
          <w:color w:val="0070C0"/>
          <w:sz w:val="24"/>
          <w:szCs w:val="24"/>
        </w:rPr>
        <w:t>Yani bu anlamda öğretmen,</w:t>
      </w:r>
      <w:r w:rsidR="002200D9" w:rsidRPr="00D85FB5">
        <w:rPr>
          <w:rFonts w:ascii="Times New Roman" w:hAnsi="Times New Roman" w:cs="Times New Roman"/>
          <w:b/>
          <w:bCs/>
          <w:color w:val="0070C0"/>
          <w:sz w:val="24"/>
          <w:szCs w:val="24"/>
        </w:rPr>
        <w:t xml:space="preserve"> </w:t>
      </w:r>
      <w:r w:rsidRPr="00D85FB5">
        <w:rPr>
          <w:rFonts w:ascii="Times New Roman" w:hAnsi="Times New Roman" w:cs="Times New Roman"/>
          <w:b/>
          <w:bCs/>
          <w:color w:val="0070C0"/>
          <w:sz w:val="24"/>
          <w:szCs w:val="24"/>
        </w:rPr>
        <w:t>öğrettiklerini örnek olarak yaşayan ideal biridir (Pieper,1999,118).</w:t>
      </w:r>
    </w:p>
    <w:p w:rsidR="00171ACA" w:rsidRPr="00D85FB5" w:rsidRDefault="00AB2AAE" w:rsidP="00CA7455">
      <w:pPr>
        <w:numPr>
          <w:ilvl w:val="0"/>
          <w:numId w:val="15"/>
        </w:numPr>
        <w:tabs>
          <w:tab w:val="clear" w:pos="720"/>
          <w:tab w:val="num" w:pos="709"/>
        </w:tabs>
        <w:ind w:left="567" w:firstLine="0"/>
        <w:jc w:val="both"/>
        <w:rPr>
          <w:rFonts w:ascii="Times New Roman" w:hAnsi="Times New Roman" w:cs="Times New Roman"/>
          <w:color w:val="0070C0"/>
          <w:sz w:val="24"/>
          <w:szCs w:val="24"/>
        </w:rPr>
      </w:pPr>
      <w:r w:rsidRPr="00D85FB5">
        <w:rPr>
          <w:rFonts w:ascii="Times New Roman" w:hAnsi="Times New Roman" w:cs="Times New Roman"/>
          <w:b/>
          <w:bCs/>
          <w:color w:val="0070C0"/>
          <w:sz w:val="24"/>
          <w:szCs w:val="24"/>
        </w:rPr>
        <w:t>Meslek etiği ilkelerinin evrensel değerler üzerine kurulu olduğu gerçeğinden hareket edildiğinde branşı ne olursa olsun,</w:t>
      </w:r>
      <w:r w:rsidR="002200D9" w:rsidRPr="00D85FB5">
        <w:rPr>
          <w:rFonts w:ascii="Times New Roman" w:hAnsi="Times New Roman" w:cs="Times New Roman"/>
          <w:b/>
          <w:bCs/>
          <w:color w:val="0070C0"/>
          <w:sz w:val="24"/>
          <w:szCs w:val="24"/>
        </w:rPr>
        <w:t xml:space="preserve"> </w:t>
      </w:r>
      <w:r w:rsidRPr="00D85FB5">
        <w:rPr>
          <w:rFonts w:ascii="Times New Roman" w:hAnsi="Times New Roman" w:cs="Times New Roman"/>
          <w:b/>
          <w:bCs/>
          <w:color w:val="0070C0"/>
          <w:sz w:val="24"/>
          <w:szCs w:val="24"/>
        </w:rPr>
        <w:t>hangi düzeyde öğretim etkinliğinde bulunursa bulunsun,</w:t>
      </w:r>
      <w:r w:rsidR="002200D9" w:rsidRPr="00D85FB5">
        <w:rPr>
          <w:rFonts w:ascii="Times New Roman" w:hAnsi="Times New Roman" w:cs="Times New Roman"/>
          <w:b/>
          <w:bCs/>
          <w:color w:val="0070C0"/>
          <w:sz w:val="24"/>
          <w:szCs w:val="24"/>
        </w:rPr>
        <w:t xml:space="preserve"> </w:t>
      </w:r>
      <w:r w:rsidRPr="00D85FB5">
        <w:rPr>
          <w:rFonts w:ascii="Times New Roman" w:hAnsi="Times New Roman" w:cs="Times New Roman"/>
          <w:b/>
          <w:bCs/>
          <w:color w:val="0070C0"/>
          <w:sz w:val="24"/>
          <w:szCs w:val="24"/>
        </w:rPr>
        <w:t>bir öğretmenin bazı etik ilkeler doğrultusunda davranmasını beklemek yanlış olmayacaktır.</w:t>
      </w:r>
    </w:p>
    <w:p w:rsidR="00171ACA" w:rsidRPr="00D85FB5" w:rsidRDefault="00AB2AAE" w:rsidP="00CA7455">
      <w:pPr>
        <w:numPr>
          <w:ilvl w:val="0"/>
          <w:numId w:val="15"/>
        </w:numPr>
        <w:tabs>
          <w:tab w:val="clear" w:pos="720"/>
          <w:tab w:val="num" w:pos="709"/>
        </w:tabs>
        <w:ind w:left="567" w:firstLine="0"/>
        <w:jc w:val="both"/>
        <w:rPr>
          <w:rFonts w:ascii="Times New Roman" w:hAnsi="Times New Roman" w:cs="Times New Roman"/>
          <w:color w:val="0070C0"/>
          <w:sz w:val="24"/>
          <w:szCs w:val="24"/>
        </w:rPr>
      </w:pPr>
      <w:r w:rsidRPr="00D85FB5">
        <w:rPr>
          <w:rFonts w:ascii="Times New Roman" w:hAnsi="Times New Roman" w:cs="Times New Roman"/>
          <w:b/>
          <w:bCs/>
          <w:color w:val="0070C0"/>
          <w:sz w:val="24"/>
          <w:szCs w:val="24"/>
        </w:rPr>
        <w:t xml:space="preserve">Öğretmenlik yalnızca birtakım bilgilerin aktarılmasını kapsayan bir meslek olmanın </w:t>
      </w:r>
      <w:r w:rsidR="002200D9" w:rsidRPr="00D85FB5">
        <w:rPr>
          <w:rFonts w:ascii="Times New Roman" w:hAnsi="Times New Roman" w:cs="Times New Roman"/>
          <w:b/>
          <w:bCs/>
          <w:color w:val="0070C0"/>
          <w:sz w:val="24"/>
          <w:szCs w:val="24"/>
        </w:rPr>
        <w:t>ötesinde, genç</w:t>
      </w:r>
      <w:r w:rsidRPr="00D85FB5">
        <w:rPr>
          <w:rFonts w:ascii="Times New Roman" w:hAnsi="Times New Roman" w:cs="Times New Roman"/>
          <w:b/>
          <w:bCs/>
          <w:color w:val="0070C0"/>
          <w:sz w:val="24"/>
          <w:szCs w:val="24"/>
        </w:rPr>
        <w:t xml:space="preserve"> nesillere değerler kazandırılması hedefini de içeren bir meslektir.</w:t>
      </w:r>
    </w:p>
    <w:p w:rsidR="004334DC" w:rsidRDefault="00344CA9" w:rsidP="00CA7455">
      <w:pPr>
        <w:numPr>
          <w:ilvl w:val="0"/>
          <w:numId w:val="15"/>
        </w:numPr>
        <w:tabs>
          <w:tab w:val="clear" w:pos="720"/>
          <w:tab w:val="num" w:pos="709"/>
        </w:tabs>
        <w:ind w:left="567" w:firstLine="0"/>
        <w:jc w:val="both"/>
        <w:rPr>
          <w:rFonts w:ascii="Times New Roman" w:hAnsi="Times New Roman" w:cs="Times New Roman"/>
          <w:b/>
          <w:bCs/>
          <w:color w:val="0070C0"/>
          <w:sz w:val="24"/>
          <w:szCs w:val="24"/>
        </w:rPr>
      </w:pPr>
      <w:r w:rsidRPr="00D85FB5">
        <w:rPr>
          <w:rFonts w:ascii="Times New Roman" w:hAnsi="Times New Roman" w:cs="Times New Roman"/>
          <w:b/>
          <w:bCs/>
          <w:color w:val="0070C0"/>
          <w:sz w:val="24"/>
          <w:szCs w:val="24"/>
        </w:rPr>
        <w:t>Hizmette Sorumluluk:</w:t>
      </w:r>
      <w:r w:rsidR="002200D9" w:rsidRPr="00D85FB5">
        <w:rPr>
          <w:rFonts w:ascii="Times New Roman" w:hAnsi="Times New Roman" w:cs="Times New Roman"/>
          <w:b/>
          <w:bCs/>
          <w:color w:val="0070C0"/>
          <w:sz w:val="24"/>
          <w:szCs w:val="24"/>
        </w:rPr>
        <w:t xml:space="preserve"> </w:t>
      </w:r>
      <w:r w:rsidRPr="00D85FB5">
        <w:rPr>
          <w:rFonts w:ascii="Times New Roman" w:hAnsi="Times New Roman" w:cs="Times New Roman"/>
          <w:b/>
          <w:bCs/>
          <w:color w:val="0070C0"/>
          <w:sz w:val="24"/>
          <w:szCs w:val="24"/>
        </w:rPr>
        <w:t>En genel anlamda sorumluluk,</w:t>
      </w:r>
      <w:r w:rsidR="002200D9" w:rsidRPr="00D85FB5">
        <w:rPr>
          <w:rFonts w:ascii="Times New Roman" w:hAnsi="Times New Roman" w:cs="Times New Roman"/>
          <w:b/>
          <w:bCs/>
          <w:color w:val="0070C0"/>
          <w:sz w:val="24"/>
          <w:szCs w:val="24"/>
        </w:rPr>
        <w:t xml:space="preserve"> </w:t>
      </w:r>
      <w:r w:rsidRPr="00D85FB5">
        <w:rPr>
          <w:rFonts w:ascii="Times New Roman" w:hAnsi="Times New Roman" w:cs="Times New Roman"/>
          <w:b/>
          <w:bCs/>
          <w:color w:val="0070C0"/>
          <w:sz w:val="24"/>
          <w:szCs w:val="24"/>
        </w:rPr>
        <w:t>belirli bir görevin istenilen nitelik ve nicelikte yerine getirilmesidir.</w:t>
      </w:r>
      <w:r w:rsidR="002200D9" w:rsidRPr="00D85FB5">
        <w:rPr>
          <w:rFonts w:ascii="Times New Roman" w:hAnsi="Times New Roman" w:cs="Times New Roman"/>
          <w:b/>
          <w:bCs/>
          <w:color w:val="0070C0"/>
          <w:sz w:val="24"/>
          <w:szCs w:val="24"/>
        </w:rPr>
        <w:t xml:space="preserve"> </w:t>
      </w:r>
      <w:r w:rsidRPr="00D85FB5">
        <w:rPr>
          <w:rFonts w:ascii="Times New Roman" w:hAnsi="Times New Roman" w:cs="Times New Roman"/>
          <w:b/>
          <w:bCs/>
          <w:color w:val="0070C0"/>
          <w:sz w:val="24"/>
          <w:szCs w:val="24"/>
        </w:rPr>
        <w:t>Bu anlamda öğretmen bir kamu hizmeti olarak eğitimde üzerine düşen büyük sorumluluğun bilinci içinde olmalıdır.</w:t>
      </w:r>
      <w:r w:rsidR="001D0E99" w:rsidRPr="00D85FB5">
        <w:rPr>
          <w:rFonts w:ascii="Times New Roman" w:hAnsi="Times New Roman" w:cs="Times New Roman"/>
          <w:b/>
          <w:bCs/>
          <w:color w:val="0070C0"/>
          <w:sz w:val="24"/>
          <w:szCs w:val="24"/>
        </w:rPr>
        <w:t xml:space="preserve"> </w:t>
      </w:r>
      <w:r w:rsidRPr="00D85FB5">
        <w:rPr>
          <w:rFonts w:ascii="Times New Roman" w:hAnsi="Times New Roman" w:cs="Times New Roman"/>
          <w:b/>
          <w:bCs/>
          <w:color w:val="0070C0"/>
          <w:sz w:val="24"/>
          <w:szCs w:val="24"/>
        </w:rPr>
        <w:t>Bunun da ötesinde öğretmenler davranışlarından ve bunların topluma maliyetinden kendileri ve toplum adına sorumluluk d</w:t>
      </w:r>
      <w:r w:rsidR="002200D9" w:rsidRPr="00D85FB5">
        <w:rPr>
          <w:rFonts w:ascii="Times New Roman" w:hAnsi="Times New Roman" w:cs="Times New Roman"/>
          <w:b/>
          <w:bCs/>
          <w:color w:val="0070C0"/>
          <w:sz w:val="24"/>
          <w:szCs w:val="24"/>
        </w:rPr>
        <w:t>uyarlar</w:t>
      </w:r>
      <w:r w:rsidR="004334DC">
        <w:rPr>
          <w:rFonts w:ascii="Times New Roman" w:hAnsi="Times New Roman" w:cs="Times New Roman"/>
          <w:b/>
          <w:bCs/>
          <w:color w:val="0070C0"/>
          <w:sz w:val="24"/>
          <w:szCs w:val="24"/>
        </w:rPr>
        <w:t>.</w:t>
      </w:r>
    </w:p>
    <w:p w:rsidR="00344CA9" w:rsidRPr="004334DC" w:rsidRDefault="00344CA9" w:rsidP="00CA7455">
      <w:pPr>
        <w:numPr>
          <w:ilvl w:val="0"/>
          <w:numId w:val="15"/>
        </w:numPr>
        <w:tabs>
          <w:tab w:val="clear" w:pos="720"/>
          <w:tab w:val="num" w:pos="709"/>
        </w:tabs>
        <w:ind w:left="567" w:firstLine="0"/>
        <w:jc w:val="both"/>
        <w:rPr>
          <w:rFonts w:ascii="Times New Roman" w:hAnsi="Times New Roman" w:cs="Times New Roman"/>
          <w:b/>
          <w:bCs/>
          <w:color w:val="0070C0"/>
          <w:sz w:val="24"/>
          <w:szCs w:val="24"/>
        </w:rPr>
      </w:pPr>
      <w:r w:rsidRPr="004334DC">
        <w:rPr>
          <w:rFonts w:ascii="Times New Roman" w:hAnsi="Times New Roman" w:cs="Times New Roman"/>
          <w:b/>
          <w:bCs/>
          <w:color w:val="0070C0"/>
          <w:sz w:val="24"/>
          <w:szCs w:val="24"/>
          <w:u w:val="single"/>
        </w:rPr>
        <w:t>Adalet</w:t>
      </w:r>
      <w:r w:rsidRPr="004334DC">
        <w:rPr>
          <w:rFonts w:ascii="Times New Roman" w:hAnsi="Times New Roman" w:cs="Times New Roman"/>
          <w:b/>
          <w:bCs/>
          <w:color w:val="0070C0"/>
          <w:sz w:val="24"/>
          <w:szCs w:val="24"/>
        </w:rPr>
        <w:t>: Öğretmen her türlü eyleminde adil olmak ve öğrenciler arasındaki ilişkilerde de adaleti sağlamak sorumluluğuna sahiptir.</w:t>
      </w:r>
      <w:r w:rsidR="002200D9" w:rsidRPr="004334DC">
        <w:rPr>
          <w:rFonts w:ascii="Times New Roman" w:hAnsi="Times New Roman" w:cs="Times New Roman"/>
          <w:b/>
          <w:bCs/>
          <w:color w:val="0070C0"/>
          <w:sz w:val="24"/>
          <w:szCs w:val="24"/>
        </w:rPr>
        <w:t xml:space="preserve"> </w:t>
      </w:r>
      <w:r w:rsidRPr="004334DC">
        <w:rPr>
          <w:rFonts w:ascii="Times New Roman" w:hAnsi="Times New Roman" w:cs="Times New Roman"/>
          <w:b/>
          <w:bCs/>
          <w:color w:val="0070C0"/>
          <w:sz w:val="24"/>
          <w:szCs w:val="24"/>
        </w:rPr>
        <w:t>Öğrencilere söz hakkının adil olarak paylaştırılmasından başlayıp,</w:t>
      </w:r>
      <w:r w:rsidR="001D0E99" w:rsidRPr="004334DC">
        <w:rPr>
          <w:rFonts w:ascii="Times New Roman" w:hAnsi="Times New Roman" w:cs="Times New Roman"/>
          <w:b/>
          <w:bCs/>
          <w:color w:val="0070C0"/>
          <w:sz w:val="24"/>
          <w:szCs w:val="24"/>
        </w:rPr>
        <w:t xml:space="preserve"> </w:t>
      </w:r>
      <w:r w:rsidRPr="004334DC">
        <w:rPr>
          <w:rFonts w:ascii="Times New Roman" w:hAnsi="Times New Roman" w:cs="Times New Roman"/>
          <w:b/>
          <w:bCs/>
          <w:color w:val="0070C0"/>
          <w:sz w:val="24"/>
          <w:szCs w:val="24"/>
        </w:rPr>
        <w:t xml:space="preserve">sınıf içi ve dışı etkinliklere </w:t>
      </w:r>
      <w:r w:rsidRPr="004334DC">
        <w:rPr>
          <w:rFonts w:ascii="Times New Roman" w:hAnsi="Times New Roman" w:cs="Times New Roman"/>
          <w:b/>
          <w:bCs/>
          <w:color w:val="0070C0"/>
          <w:sz w:val="24"/>
          <w:szCs w:val="24"/>
        </w:rPr>
        <w:lastRenderedPageBreak/>
        <w:t>katılıma kadar uzayan her türlü etkinlikte adaletin sağlanması son derece önemlidir.</w:t>
      </w:r>
    </w:p>
    <w:p w:rsidR="00344CA9" w:rsidRPr="00D85FB5" w:rsidRDefault="00344CA9" w:rsidP="00CA7455">
      <w:pPr>
        <w:numPr>
          <w:ilvl w:val="0"/>
          <w:numId w:val="15"/>
        </w:numPr>
        <w:tabs>
          <w:tab w:val="clear" w:pos="720"/>
          <w:tab w:val="num" w:pos="709"/>
        </w:tabs>
        <w:ind w:left="567" w:firstLine="0"/>
        <w:jc w:val="both"/>
        <w:rPr>
          <w:rFonts w:ascii="Times New Roman" w:hAnsi="Times New Roman" w:cs="Times New Roman"/>
          <w:b/>
          <w:bCs/>
          <w:color w:val="0070C0"/>
          <w:sz w:val="24"/>
          <w:szCs w:val="24"/>
        </w:rPr>
      </w:pPr>
      <w:r w:rsidRPr="00D85FB5">
        <w:rPr>
          <w:rFonts w:ascii="Times New Roman" w:hAnsi="Times New Roman" w:cs="Times New Roman"/>
          <w:b/>
          <w:bCs/>
          <w:color w:val="0070C0"/>
          <w:sz w:val="24"/>
          <w:szCs w:val="24"/>
        </w:rPr>
        <w:t>Öğretmenin adaletine hangi noktalarda gereksinim vardır?</w:t>
      </w:r>
      <w:r w:rsidR="001D0E99" w:rsidRPr="00D85FB5">
        <w:rPr>
          <w:rFonts w:ascii="Times New Roman" w:hAnsi="Times New Roman" w:cs="Times New Roman"/>
          <w:b/>
          <w:bCs/>
          <w:color w:val="0070C0"/>
          <w:sz w:val="24"/>
          <w:szCs w:val="24"/>
        </w:rPr>
        <w:t xml:space="preserve"> </w:t>
      </w:r>
      <w:r w:rsidRPr="00D85FB5">
        <w:rPr>
          <w:rFonts w:ascii="Times New Roman" w:hAnsi="Times New Roman" w:cs="Times New Roman"/>
          <w:b/>
          <w:bCs/>
          <w:color w:val="0070C0"/>
          <w:sz w:val="24"/>
          <w:szCs w:val="24"/>
        </w:rPr>
        <w:t>İnceleyelim</w:t>
      </w:r>
    </w:p>
    <w:p w:rsidR="00171ACA" w:rsidRPr="00D85FB5" w:rsidRDefault="00344CA9" w:rsidP="00CA7455">
      <w:pPr>
        <w:numPr>
          <w:ilvl w:val="0"/>
          <w:numId w:val="15"/>
        </w:numPr>
        <w:tabs>
          <w:tab w:val="clear" w:pos="720"/>
          <w:tab w:val="num" w:pos="709"/>
        </w:tabs>
        <w:ind w:left="567" w:firstLine="0"/>
        <w:jc w:val="both"/>
        <w:rPr>
          <w:rFonts w:ascii="Times New Roman" w:hAnsi="Times New Roman" w:cs="Times New Roman"/>
          <w:b/>
          <w:bCs/>
          <w:color w:val="0070C0"/>
          <w:sz w:val="24"/>
          <w:szCs w:val="24"/>
        </w:rPr>
      </w:pPr>
      <w:r w:rsidRPr="00D85FB5">
        <w:rPr>
          <w:rFonts w:ascii="Times New Roman" w:hAnsi="Times New Roman" w:cs="Times New Roman"/>
          <w:b/>
          <w:bCs/>
          <w:color w:val="0070C0"/>
          <w:sz w:val="24"/>
          <w:szCs w:val="24"/>
        </w:rPr>
        <w:t>Şu unutulmamalıdır ki öğretmenler kamu görevlileri olarak eylem ve kararlarının doğuracağı sonuçlar konusunda topluma hesap verebilmektedir.</w:t>
      </w:r>
      <w:r w:rsidRPr="00D85FB5">
        <w:rPr>
          <w:rFonts w:ascii="Times New Roman" w:eastAsia="+mn-ea" w:hAnsi="Times New Roman" w:cs="Times New Roman"/>
          <w:b/>
          <w:bCs/>
          <w:shadow/>
          <w:color w:val="0070C0"/>
          <w:sz w:val="24"/>
          <w:szCs w:val="24"/>
          <w:lang w:eastAsia="tr-TR"/>
        </w:rPr>
        <w:t xml:space="preserve"> </w:t>
      </w:r>
      <w:r w:rsidR="00AB2AAE" w:rsidRPr="00D85FB5">
        <w:rPr>
          <w:rFonts w:ascii="Times New Roman" w:hAnsi="Times New Roman" w:cs="Times New Roman"/>
          <w:b/>
          <w:bCs/>
          <w:color w:val="0070C0"/>
          <w:sz w:val="24"/>
          <w:szCs w:val="24"/>
        </w:rPr>
        <w:t>Öncelikle öğretmen sınıf içindeki öğrenme fırsat ve olanaklarından öğrencilere adil yararlanma hakkı tanımalıdır.</w:t>
      </w:r>
    </w:p>
    <w:p w:rsidR="00171ACA" w:rsidRPr="00D85FB5" w:rsidRDefault="00AB2AAE" w:rsidP="00CA7455">
      <w:pPr>
        <w:numPr>
          <w:ilvl w:val="0"/>
          <w:numId w:val="15"/>
        </w:numPr>
        <w:tabs>
          <w:tab w:val="clear" w:pos="720"/>
          <w:tab w:val="num" w:pos="709"/>
        </w:tabs>
        <w:ind w:left="567" w:firstLine="0"/>
        <w:jc w:val="both"/>
        <w:rPr>
          <w:rFonts w:ascii="Times New Roman" w:hAnsi="Times New Roman" w:cs="Times New Roman"/>
          <w:b/>
          <w:bCs/>
          <w:color w:val="0070C0"/>
          <w:sz w:val="24"/>
          <w:szCs w:val="24"/>
        </w:rPr>
      </w:pPr>
      <w:r w:rsidRPr="00D85FB5">
        <w:rPr>
          <w:rFonts w:ascii="Times New Roman" w:hAnsi="Times New Roman" w:cs="Times New Roman"/>
          <w:b/>
          <w:bCs/>
          <w:color w:val="0070C0"/>
          <w:sz w:val="24"/>
          <w:szCs w:val="24"/>
        </w:rPr>
        <w:t>Öğretmen değerlendiren ve öğrenci performansı hakkında yargılarda bulunan biri olarak, değerlendirmede adaleti sağlamalıdır.</w:t>
      </w:r>
    </w:p>
    <w:p w:rsidR="00171ACA" w:rsidRPr="00D85FB5" w:rsidRDefault="00AB2AAE" w:rsidP="00CA7455">
      <w:pPr>
        <w:numPr>
          <w:ilvl w:val="0"/>
          <w:numId w:val="15"/>
        </w:numPr>
        <w:tabs>
          <w:tab w:val="clear" w:pos="720"/>
          <w:tab w:val="num" w:pos="709"/>
        </w:tabs>
        <w:ind w:left="567" w:firstLine="0"/>
        <w:jc w:val="both"/>
        <w:rPr>
          <w:rFonts w:ascii="Times New Roman" w:hAnsi="Times New Roman" w:cs="Times New Roman"/>
          <w:b/>
          <w:bCs/>
          <w:color w:val="0070C0"/>
          <w:sz w:val="24"/>
          <w:szCs w:val="24"/>
        </w:rPr>
      </w:pPr>
      <w:r w:rsidRPr="00D85FB5">
        <w:rPr>
          <w:rFonts w:ascii="Times New Roman" w:hAnsi="Times New Roman" w:cs="Times New Roman"/>
          <w:b/>
          <w:bCs/>
          <w:color w:val="0070C0"/>
          <w:sz w:val="24"/>
          <w:szCs w:val="24"/>
        </w:rPr>
        <w:t>Öğrencilerin en çok adaletsizliğe uğrayabildikleri konulardan biri de öğretmenin ilgi ve desteğini kazanmak konusudur. Bazı öğrencilerle daha fazla ilgilenirken</w:t>
      </w:r>
      <w:r w:rsidR="000C1DEC" w:rsidRPr="00D85FB5">
        <w:rPr>
          <w:rFonts w:ascii="Times New Roman" w:hAnsi="Times New Roman" w:cs="Times New Roman"/>
          <w:b/>
          <w:bCs/>
          <w:color w:val="0070C0"/>
          <w:sz w:val="24"/>
          <w:szCs w:val="24"/>
        </w:rPr>
        <w:t xml:space="preserve"> bazılarına daha az</w:t>
      </w:r>
      <w:r w:rsidRPr="00D85FB5">
        <w:rPr>
          <w:rFonts w:ascii="Times New Roman" w:hAnsi="Times New Roman" w:cs="Times New Roman"/>
          <w:b/>
          <w:bCs/>
          <w:color w:val="0070C0"/>
          <w:sz w:val="24"/>
          <w:szCs w:val="24"/>
        </w:rPr>
        <w:t xml:space="preserve"> zaman ve kaynak ayıran bir öğretmen ne derece adil davranmış olacaktır? </w:t>
      </w:r>
    </w:p>
    <w:p w:rsidR="00344CA9" w:rsidRPr="00D85FB5" w:rsidRDefault="00344CA9" w:rsidP="00CA7455">
      <w:pPr>
        <w:numPr>
          <w:ilvl w:val="0"/>
          <w:numId w:val="15"/>
        </w:numPr>
        <w:tabs>
          <w:tab w:val="clear" w:pos="720"/>
          <w:tab w:val="num" w:pos="709"/>
        </w:tabs>
        <w:ind w:left="567" w:firstLine="0"/>
        <w:jc w:val="both"/>
        <w:rPr>
          <w:rFonts w:ascii="Times New Roman" w:hAnsi="Times New Roman" w:cs="Times New Roman"/>
          <w:color w:val="0070C0"/>
          <w:sz w:val="24"/>
          <w:szCs w:val="24"/>
        </w:rPr>
      </w:pPr>
      <w:r w:rsidRPr="00D85FB5">
        <w:rPr>
          <w:rFonts w:ascii="Times New Roman" w:hAnsi="Times New Roman" w:cs="Times New Roman"/>
          <w:b/>
          <w:bCs/>
          <w:color w:val="0070C0"/>
          <w:sz w:val="24"/>
          <w:szCs w:val="24"/>
          <w:u w:val="single"/>
        </w:rPr>
        <w:t xml:space="preserve">Eşitlik </w:t>
      </w:r>
      <w:r w:rsidRPr="00D85FB5">
        <w:rPr>
          <w:rFonts w:ascii="Times New Roman" w:hAnsi="Times New Roman" w:cs="Times New Roman"/>
          <w:b/>
          <w:bCs/>
          <w:color w:val="0070C0"/>
          <w:sz w:val="24"/>
          <w:szCs w:val="24"/>
        </w:rPr>
        <w:t>:</w:t>
      </w:r>
      <w:r w:rsidR="009337A7" w:rsidRPr="00D85FB5">
        <w:rPr>
          <w:rFonts w:ascii="Times New Roman" w:hAnsi="Times New Roman" w:cs="Times New Roman"/>
          <w:b/>
          <w:bCs/>
          <w:color w:val="0070C0"/>
          <w:sz w:val="24"/>
          <w:szCs w:val="24"/>
        </w:rPr>
        <w:t xml:space="preserve"> </w:t>
      </w:r>
      <w:r w:rsidR="002E7BAA" w:rsidRPr="00D85FB5">
        <w:rPr>
          <w:rFonts w:ascii="Times New Roman" w:hAnsi="Times New Roman" w:cs="Times New Roman"/>
          <w:b/>
          <w:bCs/>
          <w:color w:val="0070C0"/>
          <w:sz w:val="24"/>
          <w:szCs w:val="24"/>
        </w:rPr>
        <w:t xml:space="preserve"> </w:t>
      </w:r>
      <w:r w:rsidR="009337A7" w:rsidRPr="00D85FB5">
        <w:rPr>
          <w:rFonts w:ascii="Times New Roman" w:hAnsi="Times New Roman" w:cs="Times New Roman"/>
          <w:b/>
          <w:bCs/>
          <w:color w:val="0070C0"/>
          <w:sz w:val="24"/>
          <w:szCs w:val="24"/>
        </w:rPr>
        <w:t>E</w:t>
      </w:r>
      <w:r w:rsidRPr="00D85FB5">
        <w:rPr>
          <w:rFonts w:ascii="Times New Roman" w:hAnsi="Times New Roman" w:cs="Times New Roman"/>
          <w:b/>
          <w:bCs/>
          <w:color w:val="0070C0"/>
          <w:sz w:val="24"/>
          <w:szCs w:val="24"/>
        </w:rPr>
        <w:t>şitlik yararların, sıkıntıların, hizmetlerin dağıtılmasında sınırların belirlenmesini içerir</w:t>
      </w:r>
      <w:r w:rsidR="009337A7" w:rsidRPr="00D85FB5">
        <w:rPr>
          <w:rFonts w:ascii="Times New Roman" w:hAnsi="Times New Roman" w:cs="Times New Roman"/>
          <w:b/>
          <w:bCs/>
          <w:color w:val="0070C0"/>
          <w:sz w:val="24"/>
          <w:szCs w:val="24"/>
        </w:rPr>
        <w:t>.</w:t>
      </w:r>
    </w:p>
    <w:p w:rsidR="00171ACA" w:rsidRPr="00D85FB5" w:rsidRDefault="000C1DEC" w:rsidP="00CA7455">
      <w:pPr>
        <w:numPr>
          <w:ilvl w:val="0"/>
          <w:numId w:val="15"/>
        </w:numPr>
        <w:tabs>
          <w:tab w:val="clear" w:pos="720"/>
          <w:tab w:val="num" w:pos="709"/>
        </w:tabs>
        <w:ind w:left="567" w:firstLine="0"/>
        <w:jc w:val="both"/>
        <w:rPr>
          <w:rFonts w:ascii="Times New Roman" w:hAnsi="Times New Roman" w:cs="Times New Roman"/>
          <w:color w:val="0070C0"/>
          <w:sz w:val="24"/>
          <w:szCs w:val="24"/>
        </w:rPr>
      </w:pPr>
      <w:r w:rsidRPr="00D85FB5">
        <w:rPr>
          <w:rFonts w:ascii="Times New Roman" w:hAnsi="Times New Roman" w:cs="Times New Roman"/>
          <w:b/>
          <w:bCs/>
          <w:color w:val="0070C0"/>
          <w:sz w:val="24"/>
          <w:szCs w:val="24"/>
        </w:rPr>
        <w:t xml:space="preserve">Öğretmen </w:t>
      </w:r>
      <w:r w:rsidR="00AB2AAE" w:rsidRPr="00D85FB5">
        <w:rPr>
          <w:rFonts w:ascii="Times New Roman" w:hAnsi="Times New Roman" w:cs="Times New Roman"/>
          <w:b/>
          <w:bCs/>
          <w:color w:val="0070C0"/>
          <w:sz w:val="24"/>
          <w:szCs w:val="24"/>
        </w:rPr>
        <w:t>öğrencilerine eşit davranmalıdır.</w:t>
      </w:r>
    </w:p>
    <w:p w:rsidR="00171ACA" w:rsidRPr="00D85FB5" w:rsidRDefault="00AB2AAE" w:rsidP="00CA7455">
      <w:pPr>
        <w:numPr>
          <w:ilvl w:val="0"/>
          <w:numId w:val="15"/>
        </w:numPr>
        <w:tabs>
          <w:tab w:val="clear" w:pos="720"/>
          <w:tab w:val="num" w:pos="709"/>
        </w:tabs>
        <w:ind w:left="567" w:firstLine="0"/>
        <w:jc w:val="both"/>
        <w:rPr>
          <w:rFonts w:ascii="Times New Roman" w:hAnsi="Times New Roman" w:cs="Times New Roman"/>
          <w:color w:val="0070C0"/>
          <w:sz w:val="24"/>
          <w:szCs w:val="24"/>
        </w:rPr>
      </w:pPr>
      <w:r w:rsidRPr="00D85FB5">
        <w:rPr>
          <w:rFonts w:ascii="Times New Roman" w:hAnsi="Times New Roman" w:cs="Times New Roman"/>
          <w:b/>
          <w:bCs/>
          <w:color w:val="0070C0"/>
          <w:sz w:val="24"/>
          <w:szCs w:val="24"/>
          <w:u w:val="single"/>
        </w:rPr>
        <w:t>Kısmi Eşitlik</w:t>
      </w:r>
      <w:r w:rsidRPr="00D85FB5">
        <w:rPr>
          <w:rFonts w:ascii="Times New Roman" w:hAnsi="Times New Roman" w:cs="Times New Roman"/>
          <w:b/>
          <w:bCs/>
          <w:color w:val="0070C0"/>
          <w:sz w:val="24"/>
          <w:szCs w:val="24"/>
        </w:rPr>
        <w:t>: Farklı guruplara eşitlik sağlanması için farklı davranılmasını içerir. Buna göre sınıftaki bütün öğrenciler eşittir ancak sınıfta bir engelli öğrenci varsa ona farklı davranılarak onu diğer öğrencilerle eşit hale getirebilirsiniz</w:t>
      </w:r>
    </w:p>
    <w:p w:rsidR="00344CA9" w:rsidRPr="00D85FB5" w:rsidRDefault="00344CA9" w:rsidP="00CA7455">
      <w:pPr>
        <w:numPr>
          <w:ilvl w:val="0"/>
          <w:numId w:val="15"/>
        </w:numPr>
        <w:tabs>
          <w:tab w:val="clear" w:pos="720"/>
          <w:tab w:val="num" w:pos="709"/>
        </w:tabs>
        <w:ind w:left="567" w:firstLine="0"/>
        <w:jc w:val="both"/>
        <w:rPr>
          <w:rFonts w:ascii="Times New Roman" w:hAnsi="Times New Roman" w:cs="Times New Roman"/>
          <w:color w:val="0070C0"/>
          <w:sz w:val="24"/>
          <w:szCs w:val="24"/>
        </w:rPr>
      </w:pPr>
      <w:r w:rsidRPr="00D85FB5">
        <w:rPr>
          <w:rFonts w:ascii="Times New Roman" w:hAnsi="Times New Roman" w:cs="Times New Roman"/>
          <w:color w:val="0070C0"/>
          <w:sz w:val="24"/>
          <w:szCs w:val="24"/>
          <w:u w:val="single"/>
        </w:rPr>
        <w:t xml:space="preserve"> </w:t>
      </w:r>
      <w:r w:rsidRPr="00D85FB5">
        <w:rPr>
          <w:rFonts w:ascii="Times New Roman" w:hAnsi="Times New Roman" w:cs="Times New Roman"/>
          <w:b/>
          <w:bCs/>
          <w:color w:val="0070C0"/>
          <w:sz w:val="24"/>
          <w:szCs w:val="24"/>
          <w:u w:val="single"/>
        </w:rPr>
        <w:t>Blokların Eşitliği</w:t>
      </w:r>
      <w:r w:rsidRPr="00D85FB5">
        <w:rPr>
          <w:rFonts w:ascii="Times New Roman" w:hAnsi="Times New Roman" w:cs="Times New Roman"/>
          <w:b/>
          <w:bCs/>
          <w:color w:val="0070C0"/>
          <w:sz w:val="24"/>
          <w:szCs w:val="24"/>
        </w:rPr>
        <w:t xml:space="preserve">: Toplumda doğal olarak ortaya çıkmış bloklar vardır. Örneğin; </w:t>
      </w:r>
      <w:r w:rsidR="002E7BAA" w:rsidRPr="00D85FB5">
        <w:rPr>
          <w:rFonts w:ascii="Times New Roman" w:hAnsi="Times New Roman" w:cs="Times New Roman"/>
          <w:b/>
          <w:bCs/>
          <w:color w:val="0070C0"/>
          <w:sz w:val="24"/>
          <w:szCs w:val="24"/>
        </w:rPr>
        <w:t xml:space="preserve"> </w:t>
      </w:r>
      <w:r w:rsidRPr="00D85FB5">
        <w:rPr>
          <w:rFonts w:ascii="Times New Roman" w:hAnsi="Times New Roman" w:cs="Times New Roman"/>
          <w:b/>
          <w:bCs/>
          <w:color w:val="0070C0"/>
          <w:sz w:val="24"/>
          <w:szCs w:val="24"/>
        </w:rPr>
        <w:t>Kadın-erkek, yaşlı-genç</w:t>
      </w:r>
      <w:r w:rsidR="009337A7" w:rsidRPr="00D85FB5">
        <w:rPr>
          <w:rFonts w:ascii="Times New Roman" w:hAnsi="Times New Roman" w:cs="Times New Roman"/>
          <w:b/>
          <w:bCs/>
          <w:color w:val="0070C0"/>
          <w:sz w:val="24"/>
          <w:szCs w:val="24"/>
        </w:rPr>
        <w:t>.</w:t>
      </w:r>
    </w:p>
    <w:p w:rsidR="00344CA9" w:rsidRPr="00D85FB5" w:rsidRDefault="000C1DEC" w:rsidP="00CA7455">
      <w:pPr>
        <w:numPr>
          <w:ilvl w:val="0"/>
          <w:numId w:val="15"/>
        </w:numPr>
        <w:tabs>
          <w:tab w:val="clear" w:pos="720"/>
          <w:tab w:val="num" w:pos="709"/>
        </w:tabs>
        <w:ind w:left="567" w:firstLine="0"/>
        <w:jc w:val="both"/>
        <w:rPr>
          <w:rFonts w:ascii="Times New Roman" w:hAnsi="Times New Roman" w:cs="Times New Roman"/>
          <w:color w:val="0070C0"/>
          <w:sz w:val="24"/>
          <w:szCs w:val="24"/>
        </w:rPr>
      </w:pPr>
      <w:r w:rsidRPr="00D85FB5">
        <w:rPr>
          <w:rFonts w:ascii="Times New Roman" w:hAnsi="Times New Roman" w:cs="Times New Roman"/>
          <w:b/>
          <w:bCs/>
          <w:color w:val="0070C0"/>
          <w:sz w:val="24"/>
          <w:szCs w:val="24"/>
        </w:rPr>
        <w:t xml:space="preserve"> </w:t>
      </w:r>
      <w:r w:rsidR="00344CA9" w:rsidRPr="00D85FB5">
        <w:rPr>
          <w:rFonts w:ascii="Times New Roman" w:hAnsi="Times New Roman" w:cs="Times New Roman"/>
          <w:b/>
          <w:bCs/>
          <w:color w:val="0070C0"/>
          <w:sz w:val="24"/>
          <w:szCs w:val="24"/>
        </w:rPr>
        <w:t xml:space="preserve">Günlük uygulamalara bakıldığında öğrencilerin pek çok eşitsizliğe maruz kaldığı görülebilir. </w:t>
      </w:r>
    </w:p>
    <w:p w:rsidR="00171ACA" w:rsidRPr="00D85FB5" w:rsidRDefault="00344CA9" w:rsidP="00CA7455">
      <w:pPr>
        <w:numPr>
          <w:ilvl w:val="0"/>
          <w:numId w:val="15"/>
        </w:numPr>
        <w:tabs>
          <w:tab w:val="clear" w:pos="720"/>
          <w:tab w:val="num" w:pos="567"/>
        </w:tabs>
        <w:ind w:left="567" w:firstLine="0"/>
        <w:jc w:val="both"/>
        <w:rPr>
          <w:rFonts w:ascii="Times New Roman" w:hAnsi="Times New Roman" w:cs="Times New Roman"/>
          <w:b/>
          <w:bCs/>
          <w:color w:val="0070C0"/>
          <w:sz w:val="24"/>
          <w:szCs w:val="24"/>
        </w:rPr>
      </w:pPr>
      <w:r w:rsidRPr="00D85FB5">
        <w:rPr>
          <w:rFonts w:ascii="Times New Roman" w:hAnsi="Times New Roman" w:cs="Times New Roman"/>
          <w:b/>
          <w:bCs/>
          <w:color w:val="0070C0"/>
          <w:sz w:val="24"/>
          <w:szCs w:val="24"/>
          <w:u w:val="single"/>
        </w:rPr>
        <w:t>Örnek</w:t>
      </w:r>
      <w:r w:rsidRPr="00D85FB5">
        <w:rPr>
          <w:rFonts w:ascii="Times New Roman" w:hAnsi="Times New Roman" w:cs="Times New Roman"/>
          <w:b/>
          <w:bCs/>
          <w:color w:val="0070C0"/>
          <w:sz w:val="24"/>
          <w:szCs w:val="24"/>
        </w:rPr>
        <w:t>: Bazı öğretmenlerin başarılı öğrencilerle daha çok ilgilenip, onlara daha çok zaman ayırdıkları, oysa başarısı düşük öğrencilerin bu durumda daha da başarısız oldukları bir gerçektir.</w:t>
      </w:r>
      <w:r w:rsidRPr="00D85FB5">
        <w:rPr>
          <w:rFonts w:ascii="Times New Roman" w:eastAsia="+mn-ea" w:hAnsi="Times New Roman" w:cs="Times New Roman"/>
          <w:b/>
          <w:bCs/>
          <w:shadow/>
          <w:color w:val="0070C0"/>
          <w:sz w:val="24"/>
          <w:szCs w:val="24"/>
          <w:lang w:eastAsia="tr-TR"/>
        </w:rPr>
        <w:t xml:space="preserve"> </w:t>
      </w:r>
      <w:r w:rsidR="00AB2AAE" w:rsidRPr="00D85FB5">
        <w:rPr>
          <w:rFonts w:ascii="Times New Roman" w:hAnsi="Times New Roman" w:cs="Times New Roman"/>
          <w:b/>
          <w:bCs/>
          <w:color w:val="0070C0"/>
          <w:sz w:val="24"/>
          <w:szCs w:val="24"/>
        </w:rPr>
        <w:t>Öğrencilerin velilerinin meslekleri de bir başka eşitsiz davranış nedenidir. Üst sosyo- ekonomik düzeyden ve öğretmenlere katkı sağlayacak (doktor, avukat, esnaf, politikacı) mesleklere sahip velilerin öğrencilerine, bazı öğretmenlerin daha yakın ve ilgili davranabildikleri görülmektedir (Aydın, 2003, 64).</w:t>
      </w:r>
    </w:p>
    <w:p w:rsidR="00344CA9" w:rsidRPr="00D85FB5" w:rsidRDefault="00344CA9" w:rsidP="00CA7455">
      <w:pPr>
        <w:numPr>
          <w:ilvl w:val="0"/>
          <w:numId w:val="15"/>
        </w:numPr>
        <w:tabs>
          <w:tab w:val="clear" w:pos="720"/>
          <w:tab w:val="num" w:pos="567"/>
        </w:tabs>
        <w:ind w:left="567" w:firstLine="0"/>
        <w:jc w:val="both"/>
        <w:rPr>
          <w:rFonts w:ascii="Times New Roman" w:hAnsi="Times New Roman" w:cs="Times New Roman"/>
          <w:color w:val="0070C0"/>
          <w:sz w:val="24"/>
          <w:szCs w:val="24"/>
        </w:rPr>
      </w:pPr>
      <w:r w:rsidRPr="00D85FB5">
        <w:rPr>
          <w:rFonts w:ascii="Times New Roman" w:hAnsi="Times New Roman" w:cs="Times New Roman"/>
          <w:color w:val="0070C0"/>
          <w:sz w:val="24"/>
          <w:szCs w:val="24"/>
        </w:rPr>
        <w:t xml:space="preserve"> </w:t>
      </w:r>
      <w:r w:rsidRPr="00D85FB5">
        <w:rPr>
          <w:rFonts w:ascii="Times New Roman" w:hAnsi="Times New Roman" w:cs="Times New Roman"/>
          <w:b/>
          <w:bCs/>
          <w:color w:val="0070C0"/>
          <w:sz w:val="24"/>
          <w:szCs w:val="24"/>
          <w:u w:val="single"/>
        </w:rPr>
        <w:t>Sağlıklı ve güvenli ortamın sağlanması</w:t>
      </w:r>
      <w:r w:rsidRPr="00D85FB5">
        <w:rPr>
          <w:rFonts w:ascii="Times New Roman" w:hAnsi="Times New Roman" w:cs="Times New Roman"/>
          <w:b/>
          <w:bCs/>
          <w:color w:val="0070C0"/>
          <w:sz w:val="24"/>
          <w:szCs w:val="24"/>
        </w:rPr>
        <w:t>: öğretmenlerin en temel etik sorumluluklarından biri de sınıf ortamında düzen ve disiplini sağlayarak, öğrenci sağlığını ve güvenliğini tehdit edecek her türlü unsurun ortadan kaldırılmasını sağlamaktır.</w:t>
      </w:r>
    </w:p>
    <w:p w:rsidR="00344CA9" w:rsidRPr="00D85FB5" w:rsidRDefault="00344CA9" w:rsidP="00CA7455">
      <w:pPr>
        <w:numPr>
          <w:ilvl w:val="0"/>
          <w:numId w:val="15"/>
        </w:numPr>
        <w:tabs>
          <w:tab w:val="clear" w:pos="720"/>
          <w:tab w:val="num" w:pos="567"/>
        </w:tabs>
        <w:ind w:left="567" w:firstLine="0"/>
        <w:jc w:val="both"/>
        <w:rPr>
          <w:rFonts w:ascii="Times New Roman" w:hAnsi="Times New Roman" w:cs="Times New Roman"/>
          <w:color w:val="0070C0"/>
          <w:sz w:val="24"/>
          <w:szCs w:val="24"/>
        </w:rPr>
      </w:pPr>
      <w:r w:rsidRPr="00D85FB5">
        <w:rPr>
          <w:rFonts w:ascii="Times New Roman" w:hAnsi="Times New Roman" w:cs="Times New Roman"/>
          <w:b/>
          <w:bCs/>
          <w:color w:val="0070C0"/>
          <w:sz w:val="24"/>
          <w:szCs w:val="24"/>
          <w:u w:val="single"/>
        </w:rPr>
        <w:t>Yolsuzluk yapmamak</w:t>
      </w:r>
      <w:r w:rsidRPr="00D85FB5">
        <w:rPr>
          <w:rFonts w:ascii="Times New Roman" w:hAnsi="Times New Roman" w:cs="Times New Roman"/>
          <w:b/>
          <w:bCs/>
          <w:color w:val="0070C0"/>
          <w:sz w:val="24"/>
          <w:szCs w:val="24"/>
        </w:rPr>
        <w:t xml:space="preserve">: En genel anlamıyla yolsuzluk bir çıkar karşılığında kamu yetkilerinin yasa dışı kullanımı olarak tanımlanabilir. Burada </w:t>
      </w:r>
      <w:r w:rsidRPr="00D85FB5">
        <w:rPr>
          <w:rFonts w:ascii="Times New Roman" w:hAnsi="Times New Roman" w:cs="Times New Roman"/>
          <w:b/>
          <w:bCs/>
          <w:color w:val="0070C0"/>
          <w:sz w:val="24"/>
          <w:szCs w:val="24"/>
        </w:rPr>
        <w:lastRenderedPageBreak/>
        <w:t>sağlanması amaçlanan maddi kazançlar olabileceği gibi parasal olmayan özel amaçlar da olabilir.</w:t>
      </w:r>
    </w:p>
    <w:p w:rsidR="00344CA9" w:rsidRPr="00D85FB5" w:rsidRDefault="00344CA9" w:rsidP="00CA7455">
      <w:pPr>
        <w:numPr>
          <w:ilvl w:val="0"/>
          <w:numId w:val="15"/>
        </w:numPr>
        <w:tabs>
          <w:tab w:val="clear" w:pos="720"/>
          <w:tab w:val="num" w:pos="567"/>
        </w:tabs>
        <w:ind w:left="567" w:firstLine="0"/>
        <w:jc w:val="both"/>
        <w:rPr>
          <w:rFonts w:ascii="Times New Roman" w:hAnsi="Times New Roman" w:cs="Times New Roman"/>
          <w:color w:val="0070C0"/>
          <w:sz w:val="24"/>
          <w:szCs w:val="24"/>
        </w:rPr>
      </w:pPr>
      <w:r w:rsidRPr="00D85FB5">
        <w:rPr>
          <w:rFonts w:ascii="Times New Roman" w:hAnsi="Times New Roman" w:cs="Times New Roman"/>
          <w:b/>
          <w:bCs/>
          <w:color w:val="0070C0"/>
          <w:sz w:val="24"/>
          <w:szCs w:val="24"/>
        </w:rPr>
        <w:t>Öğretmenin mesleğini kullanarak kişisel çıkar sağlamasına örnekler verecek olursak; Kendi kitabını ya</w:t>
      </w:r>
      <w:r w:rsidR="000C1DEC" w:rsidRPr="00D85FB5">
        <w:rPr>
          <w:rFonts w:ascii="Times New Roman" w:hAnsi="Times New Roman" w:cs="Times New Roman"/>
          <w:b/>
          <w:bCs/>
          <w:color w:val="0070C0"/>
          <w:sz w:val="24"/>
          <w:szCs w:val="24"/>
        </w:rPr>
        <w:t xml:space="preserve"> </w:t>
      </w:r>
      <w:r w:rsidRPr="00D85FB5">
        <w:rPr>
          <w:rFonts w:ascii="Times New Roman" w:hAnsi="Times New Roman" w:cs="Times New Roman"/>
          <w:b/>
          <w:bCs/>
          <w:color w:val="0070C0"/>
          <w:sz w:val="24"/>
          <w:szCs w:val="24"/>
        </w:rPr>
        <w:t>da ders materyallerini üstü kapalı ve zorlamayla satması. Bunun yanında öğrenci velilerinden pahalı hediyeler kabul etmesi beklenebilir.</w:t>
      </w:r>
    </w:p>
    <w:p w:rsidR="00344CA9" w:rsidRPr="00D85FB5" w:rsidRDefault="00344CA9" w:rsidP="00CA7455">
      <w:pPr>
        <w:numPr>
          <w:ilvl w:val="0"/>
          <w:numId w:val="15"/>
        </w:numPr>
        <w:tabs>
          <w:tab w:val="clear" w:pos="720"/>
          <w:tab w:val="num" w:pos="567"/>
        </w:tabs>
        <w:ind w:left="567" w:firstLine="0"/>
        <w:jc w:val="both"/>
        <w:rPr>
          <w:rFonts w:ascii="Times New Roman" w:hAnsi="Times New Roman" w:cs="Times New Roman"/>
          <w:color w:val="0070C0"/>
          <w:sz w:val="24"/>
          <w:szCs w:val="24"/>
        </w:rPr>
      </w:pPr>
      <w:r w:rsidRPr="00D85FB5">
        <w:rPr>
          <w:rFonts w:ascii="Times New Roman" w:hAnsi="Times New Roman" w:cs="Times New Roman"/>
          <w:color w:val="0070C0"/>
          <w:sz w:val="24"/>
          <w:szCs w:val="24"/>
        </w:rPr>
        <w:t xml:space="preserve"> </w:t>
      </w:r>
      <w:r w:rsidRPr="00D85FB5">
        <w:rPr>
          <w:rFonts w:ascii="Times New Roman" w:hAnsi="Times New Roman" w:cs="Times New Roman"/>
          <w:b/>
          <w:bCs/>
          <w:color w:val="0070C0"/>
          <w:sz w:val="24"/>
          <w:szCs w:val="24"/>
          <w:u w:val="single"/>
        </w:rPr>
        <w:t>Dürüstlük, Doğruluk ve Güven</w:t>
      </w:r>
      <w:r w:rsidRPr="00D85FB5">
        <w:rPr>
          <w:rFonts w:ascii="Times New Roman" w:hAnsi="Times New Roman" w:cs="Times New Roman"/>
          <w:b/>
          <w:bCs/>
          <w:color w:val="0070C0"/>
          <w:sz w:val="24"/>
          <w:szCs w:val="24"/>
        </w:rPr>
        <w:t>: Etik davranış başkalarıyla ilişkilerde dürüst olmayı gerektirir. İçten ve dürüst davranmayan öğretmenler ilişkilerde kendi sonlarını hazırlarlar ve güven ortamı ortadan kalkar. Oysa güven ilişkilerin temel unsurudur.</w:t>
      </w:r>
    </w:p>
    <w:p w:rsidR="00344CA9" w:rsidRPr="00D85FB5" w:rsidRDefault="00D80880" w:rsidP="00CA7455">
      <w:pPr>
        <w:numPr>
          <w:ilvl w:val="0"/>
          <w:numId w:val="15"/>
        </w:numPr>
        <w:tabs>
          <w:tab w:val="clear" w:pos="720"/>
          <w:tab w:val="num" w:pos="567"/>
        </w:tabs>
        <w:ind w:left="567" w:firstLine="0"/>
        <w:jc w:val="both"/>
        <w:rPr>
          <w:rFonts w:ascii="Times New Roman" w:hAnsi="Times New Roman" w:cs="Times New Roman"/>
          <w:color w:val="0070C0"/>
          <w:sz w:val="24"/>
          <w:szCs w:val="24"/>
        </w:rPr>
      </w:pPr>
      <w:r w:rsidRPr="00D85FB5">
        <w:rPr>
          <w:rFonts w:ascii="Times New Roman" w:hAnsi="Times New Roman" w:cs="Times New Roman"/>
          <w:b/>
          <w:bCs/>
          <w:color w:val="0070C0"/>
          <w:sz w:val="24"/>
          <w:szCs w:val="24"/>
        </w:rPr>
        <w:t>Ö</w:t>
      </w:r>
      <w:r w:rsidR="00344CA9" w:rsidRPr="00D85FB5">
        <w:rPr>
          <w:rFonts w:ascii="Times New Roman" w:hAnsi="Times New Roman" w:cs="Times New Roman"/>
          <w:b/>
          <w:bCs/>
          <w:color w:val="0070C0"/>
          <w:sz w:val="24"/>
          <w:szCs w:val="24"/>
        </w:rPr>
        <w:t xml:space="preserve">ğretmenlerin mesleki etkinlikleri yerine getirirken öncelikle kendilerine güvenmeleri gerekir. Bu özgüven onların toplumun güvenine ve saygısına layık olmalarını da sağlayacaktır. </w:t>
      </w:r>
    </w:p>
    <w:p w:rsidR="00344CA9" w:rsidRPr="00D85FB5" w:rsidRDefault="00344CA9" w:rsidP="00CA7455">
      <w:pPr>
        <w:numPr>
          <w:ilvl w:val="0"/>
          <w:numId w:val="15"/>
        </w:numPr>
        <w:tabs>
          <w:tab w:val="clear" w:pos="720"/>
          <w:tab w:val="num" w:pos="567"/>
        </w:tabs>
        <w:ind w:left="567" w:firstLine="0"/>
        <w:jc w:val="both"/>
        <w:rPr>
          <w:rFonts w:ascii="Times New Roman" w:hAnsi="Times New Roman" w:cs="Times New Roman"/>
          <w:color w:val="0070C0"/>
          <w:sz w:val="24"/>
          <w:szCs w:val="24"/>
        </w:rPr>
      </w:pPr>
      <w:r w:rsidRPr="00D85FB5">
        <w:rPr>
          <w:rFonts w:ascii="Times New Roman" w:hAnsi="Times New Roman" w:cs="Times New Roman"/>
          <w:color w:val="0070C0"/>
          <w:sz w:val="24"/>
          <w:szCs w:val="24"/>
        </w:rPr>
        <w:t xml:space="preserve"> </w:t>
      </w:r>
      <w:r w:rsidRPr="00D85FB5">
        <w:rPr>
          <w:rFonts w:ascii="Times New Roman" w:hAnsi="Times New Roman" w:cs="Times New Roman"/>
          <w:b/>
          <w:bCs/>
          <w:color w:val="0070C0"/>
          <w:sz w:val="24"/>
          <w:szCs w:val="24"/>
        </w:rPr>
        <w:t>Öğretmenlerde bu güven ve saygıyı sürdürecek saygın davranışlar sergilemelidirler ve sözlerinde ve eylemlerinde güven kırıcı yaklaşımlardan kaçınmalıdırlar. Öğretmenlerin güvenirliliklerinde dış görünümleri de büyük önem taşımaktadır.</w:t>
      </w:r>
    </w:p>
    <w:p w:rsidR="004334DC" w:rsidRDefault="00344CA9" w:rsidP="00CA7455">
      <w:pPr>
        <w:numPr>
          <w:ilvl w:val="0"/>
          <w:numId w:val="15"/>
        </w:numPr>
        <w:tabs>
          <w:tab w:val="clear" w:pos="720"/>
          <w:tab w:val="num" w:pos="567"/>
        </w:tabs>
        <w:ind w:left="567" w:firstLine="0"/>
        <w:jc w:val="both"/>
        <w:rPr>
          <w:rFonts w:ascii="Times New Roman" w:hAnsi="Times New Roman" w:cs="Times New Roman"/>
          <w:color w:val="0070C0"/>
          <w:sz w:val="24"/>
          <w:szCs w:val="24"/>
        </w:rPr>
      </w:pPr>
      <w:r w:rsidRPr="00D85FB5">
        <w:rPr>
          <w:rFonts w:ascii="Times New Roman" w:hAnsi="Times New Roman" w:cs="Times New Roman"/>
          <w:color w:val="0070C0"/>
          <w:sz w:val="24"/>
          <w:szCs w:val="24"/>
        </w:rPr>
        <w:t xml:space="preserve"> </w:t>
      </w:r>
      <w:r w:rsidRPr="00D85FB5">
        <w:rPr>
          <w:rFonts w:ascii="Times New Roman" w:hAnsi="Times New Roman" w:cs="Times New Roman"/>
          <w:b/>
          <w:bCs/>
          <w:color w:val="0070C0"/>
          <w:sz w:val="24"/>
          <w:szCs w:val="24"/>
          <w:u w:val="single"/>
        </w:rPr>
        <w:t>Tarafsızlık</w:t>
      </w:r>
      <w:r w:rsidRPr="00D85FB5">
        <w:rPr>
          <w:rFonts w:ascii="Times New Roman" w:hAnsi="Times New Roman" w:cs="Times New Roman"/>
          <w:b/>
          <w:bCs/>
          <w:color w:val="0070C0"/>
          <w:sz w:val="24"/>
          <w:szCs w:val="24"/>
        </w:rPr>
        <w:t>: Nesnel olabilmek kişinin duygularını değil, aklını kullanmasını gerektirir. Bireylerin nesnel olabilmeleri, karşılarındaki birey ya</w:t>
      </w:r>
      <w:r w:rsidR="00D80880" w:rsidRPr="00D85FB5">
        <w:rPr>
          <w:rFonts w:ascii="Times New Roman" w:hAnsi="Times New Roman" w:cs="Times New Roman"/>
          <w:b/>
          <w:bCs/>
          <w:color w:val="0070C0"/>
          <w:sz w:val="24"/>
          <w:szCs w:val="24"/>
        </w:rPr>
        <w:t xml:space="preserve"> </w:t>
      </w:r>
      <w:r w:rsidRPr="00D85FB5">
        <w:rPr>
          <w:rFonts w:ascii="Times New Roman" w:hAnsi="Times New Roman" w:cs="Times New Roman"/>
          <w:b/>
          <w:bCs/>
          <w:color w:val="0070C0"/>
          <w:sz w:val="24"/>
          <w:szCs w:val="24"/>
        </w:rPr>
        <w:t xml:space="preserve">da olaylar hakkında kendi ilgi, gereksinim ve korkularını işe karıştırmadan, bu görüntüleri çarpıtmadan aradaki farklılığın görülmesini gerektirir (Fromm, 1981, 113-114). </w:t>
      </w:r>
    </w:p>
    <w:p w:rsidR="00344CA9" w:rsidRPr="004334DC" w:rsidRDefault="00D80880" w:rsidP="00CA7455">
      <w:pPr>
        <w:numPr>
          <w:ilvl w:val="0"/>
          <w:numId w:val="15"/>
        </w:numPr>
        <w:tabs>
          <w:tab w:val="clear" w:pos="720"/>
          <w:tab w:val="num" w:pos="567"/>
        </w:tabs>
        <w:ind w:left="567" w:firstLine="0"/>
        <w:jc w:val="both"/>
        <w:rPr>
          <w:rFonts w:ascii="Times New Roman" w:hAnsi="Times New Roman" w:cs="Times New Roman"/>
          <w:color w:val="0070C0"/>
          <w:sz w:val="24"/>
          <w:szCs w:val="24"/>
        </w:rPr>
      </w:pPr>
      <w:r w:rsidRPr="004334DC">
        <w:rPr>
          <w:rFonts w:ascii="Times New Roman" w:hAnsi="Times New Roman" w:cs="Times New Roman"/>
          <w:b/>
          <w:bCs/>
          <w:color w:val="0070C0"/>
          <w:sz w:val="24"/>
          <w:szCs w:val="24"/>
          <w:u w:val="single"/>
        </w:rPr>
        <w:t xml:space="preserve">Öğretmenin </w:t>
      </w:r>
      <w:r w:rsidR="00680D1A" w:rsidRPr="004334DC">
        <w:rPr>
          <w:rFonts w:ascii="Times New Roman" w:hAnsi="Times New Roman" w:cs="Times New Roman"/>
          <w:b/>
          <w:bCs/>
          <w:color w:val="0070C0"/>
          <w:sz w:val="24"/>
          <w:szCs w:val="24"/>
          <w:u w:val="single"/>
        </w:rPr>
        <w:t>Tarafsızlık</w:t>
      </w:r>
      <w:r w:rsidR="00680D1A" w:rsidRPr="004334DC">
        <w:rPr>
          <w:rFonts w:ascii="Times New Roman" w:hAnsi="Times New Roman" w:cs="Times New Roman"/>
          <w:b/>
          <w:bCs/>
          <w:color w:val="0070C0"/>
          <w:sz w:val="24"/>
          <w:szCs w:val="24"/>
        </w:rPr>
        <w:t>: Nesnel olabilmek kişinin duygularını değil, aklını kullanmasını gerektirir. Bireylerin nesnel olabilmeleri, karşılarındaki birey ya</w:t>
      </w:r>
      <w:r w:rsidRPr="004334DC">
        <w:rPr>
          <w:rFonts w:ascii="Times New Roman" w:hAnsi="Times New Roman" w:cs="Times New Roman"/>
          <w:b/>
          <w:bCs/>
          <w:color w:val="0070C0"/>
          <w:sz w:val="24"/>
          <w:szCs w:val="24"/>
        </w:rPr>
        <w:t xml:space="preserve"> </w:t>
      </w:r>
      <w:r w:rsidR="00680D1A" w:rsidRPr="004334DC">
        <w:rPr>
          <w:rFonts w:ascii="Times New Roman" w:hAnsi="Times New Roman" w:cs="Times New Roman"/>
          <w:b/>
          <w:bCs/>
          <w:color w:val="0070C0"/>
          <w:sz w:val="24"/>
          <w:szCs w:val="24"/>
        </w:rPr>
        <w:t xml:space="preserve">da olaylar hakkında kendi ilgi, gereksinim ve korkularını işe karıştırmadan, bu görüntüleri çarpıtmadan aradaki farklılığın görülmesini gerektirir (Fromm, 1981, 113-114). </w:t>
      </w:r>
    </w:p>
    <w:p w:rsidR="00680D1A" w:rsidRPr="00D85FB5" w:rsidRDefault="00680D1A" w:rsidP="00CA7455">
      <w:pPr>
        <w:numPr>
          <w:ilvl w:val="0"/>
          <w:numId w:val="15"/>
        </w:numPr>
        <w:tabs>
          <w:tab w:val="clear" w:pos="720"/>
          <w:tab w:val="num" w:pos="567"/>
        </w:tabs>
        <w:ind w:left="567" w:firstLine="0"/>
        <w:jc w:val="both"/>
        <w:rPr>
          <w:rFonts w:ascii="Times New Roman" w:hAnsi="Times New Roman" w:cs="Times New Roman"/>
          <w:color w:val="0070C0"/>
          <w:sz w:val="24"/>
          <w:szCs w:val="24"/>
        </w:rPr>
      </w:pPr>
      <w:r w:rsidRPr="00D85FB5">
        <w:rPr>
          <w:rFonts w:ascii="Times New Roman" w:hAnsi="Times New Roman" w:cs="Times New Roman"/>
          <w:b/>
          <w:bCs/>
          <w:color w:val="0070C0"/>
          <w:sz w:val="24"/>
          <w:szCs w:val="24"/>
          <w:u w:val="single"/>
        </w:rPr>
        <w:t>Mesleki Bağımlılık ve Sürekli Gelişme</w:t>
      </w:r>
      <w:r w:rsidRPr="00D85FB5">
        <w:rPr>
          <w:rFonts w:ascii="Times New Roman" w:hAnsi="Times New Roman" w:cs="Times New Roman"/>
          <w:b/>
          <w:bCs/>
          <w:color w:val="0070C0"/>
          <w:sz w:val="24"/>
          <w:szCs w:val="24"/>
        </w:rPr>
        <w:t>: Öğretmenler bir lider olarak hem kendi mesleki bağlılık ve gelişmesin hem de öğrencilerin mesleki bağlılık ve gelişmesini sağlamaya çalışmalıdır.</w:t>
      </w:r>
    </w:p>
    <w:p w:rsidR="00680D1A" w:rsidRPr="00D85FB5" w:rsidRDefault="00680D1A" w:rsidP="00CA7455">
      <w:pPr>
        <w:numPr>
          <w:ilvl w:val="0"/>
          <w:numId w:val="15"/>
        </w:numPr>
        <w:tabs>
          <w:tab w:val="clear" w:pos="720"/>
          <w:tab w:val="num" w:pos="567"/>
        </w:tabs>
        <w:ind w:left="567" w:firstLine="0"/>
        <w:jc w:val="both"/>
        <w:rPr>
          <w:rFonts w:ascii="Times New Roman" w:hAnsi="Times New Roman" w:cs="Times New Roman"/>
          <w:color w:val="0070C0"/>
          <w:sz w:val="24"/>
          <w:szCs w:val="24"/>
        </w:rPr>
      </w:pPr>
      <w:r w:rsidRPr="00D85FB5">
        <w:rPr>
          <w:rFonts w:ascii="Times New Roman" w:hAnsi="Times New Roman" w:cs="Times New Roman"/>
          <w:b/>
          <w:bCs/>
          <w:color w:val="0070C0"/>
          <w:sz w:val="24"/>
          <w:szCs w:val="24"/>
        </w:rPr>
        <w:t xml:space="preserve">Mesleki bağlılığın bir gereği olarak sürekli gelişmeyi sağlamak için öğretmenlerin; </w:t>
      </w:r>
    </w:p>
    <w:p w:rsidR="00171ACA" w:rsidRPr="00D85FB5" w:rsidRDefault="00AB2AAE" w:rsidP="00CA7455">
      <w:pPr>
        <w:numPr>
          <w:ilvl w:val="0"/>
          <w:numId w:val="15"/>
        </w:numPr>
        <w:tabs>
          <w:tab w:val="clear" w:pos="720"/>
          <w:tab w:val="num" w:pos="567"/>
        </w:tabs>
        <w:ind w:left="567" w:firstLine="0"/>
        <w:jc w:val="both"/>
        <w:rPr>
          <w:rFonts w:ascii="Times New Roman" w:hAnsi="Times New Roman" w:cs="Times New Roman"/>
          <w:color w:val="0070C0"/>
          <w:sz w:val="24"/>
          <w:szCs w:val="24"/>
        </w:rPr>
      </w:pPr>
      <w:r w:rsidRPr="00D85FB5">
        <w:rPr>
          <w:rFonts w:ascii="Times New Roman" w:hAnsi="Times New Roman" w:cs="Times New Roman"/>
          <w:b/>
          <w:bCs/>
          <w:color w:val="0070C0"/>
          <w:sz w:val="24"/>
          <w:szCs w:val="24"/>
        </w:rPr>
        <w:t>Meslekleri ile ilgili yeniliklere açık olması,</w:t>
      </w:r>
    </w:p>
    <w:p w:rsidR="00171ACA" w:rsidRPr="00D85FB5" w:rsidRDefault="00AB2AAE" w:rsidP="00CA7455">
      <w:pPr>
        <w:numPr>
          <w:ilvl w:val="0"/>
          <w:numId w:val="15"/>
        </w:numPr>
        <w:tabs>
          <w:tab w:val="clear" w:pos="720"/>
          <w:tab w:val="num" w:pos="567"/>
        </w:tabs>
        <w:ind w:left="567" w:firstLine="0"/>
        <w:jc w:val="both"/>
        <w:rPr>
          <w:rFonts w:ascii="Times New Roman" w:hAnsi="Times New Roman" w:cs="Times New Roman"/>
          <w:b/>
          <w:bCs/>
          <w:color w:val="0070C0"/>
          <w:sz w:val="24"/>
          <w:szCs w:val="24"/>
        </w:rPr>
      </w:pPr>
      <w:r w:rsidRPr="00D85FB5">
        <w:rPr>
          <w:rFonts w:ascii="Times New Roman" w:hAnsi="Times New Roman" w:cs="Times New Roman"/>
          <w:b/>
          <w:bCs/>
          <w:color w:val="0070C0"/>
          <w:sz w:val="24"/>
          <w:szCs w:val="24"/>
        </w:rPr>
        <w:t>Mesleki performanslarını artırabilmek için kendilerine sağlanan eğitim olanaklarından en i</w:t>
      </w:r>
      <w:r w:rsidR="00D80880" w:rsidRPr="00D85FB5">
        <w:rPr>
          <w:rFonts w:ascii="Times New Roman" w:hAnsi="Times New Roman" w:cs="Times New Roman"/>
          <w:b/>
          <w:bCs/>
          <w:color w:val="0070C0"/>
          <w:sz w:val="24"/>
          <w:szCs w:val="24"/>
        </w:rPr>
        <w:t xml:space="preserve">yi </w:t>
      </w:r>
      <w:r w:rsidRPr="00D85FB5">
        <w:rPr>
          <w:rFonts w:ascii="Times New Roman" w:hAnsi="Times New Roman" w:cs="Times New Roman"/>
          <w:b/>
          <w:bCs/>
          <w:color w:val="0070C0"/>
          <w:sz w:val="24"/>
          <w:szCs w:val="24"/>
        </w:rPr>
        <w:t>Mesleki yayınları ve teknolojik gelişmeleri sürekli izlemesi,</w:t>
      </w:r>
    </w:p>
    <w:p w:rsidR="00171ACA" w:rsidRPr="00D85FB5" w:rsidRDefault="00AB2AAE" w:rsidP="00CA7455">
      <w:pPr>
        <w:numPr>
          <w:ilvl w:val="0"/>
          <w:numId w:val="15"/>
        </w:numPr>
        <w:tabs>
          <w:tab w:val="clear" w:pos="720"/>
          <w:tab w:val="num" w:pos="567"/>
        </w:tabs>
        <w:ind w:left="567" w:firstLine="0"/>
        <w:jc w:val="both"/>
        <w:rPr>
          <w:rFonts w:ascii="Times New Roman" w:hAnsi="Times New Roman" w:cs="Times New Roman"/>
          <w:b/>
          <w:bCs/>
          <w:color w:val="0070C0"/>
          <w:sz w:val="24"/>
          <w:szCs w:val="24"/>
        </w:rPr>
      </w:pPr>
      <w:r w:rsidRPr="00D85FB5">
        <w:rPr>
          <w:rFonts w:ascii="Times New Roman" w:hAnsi="Times New Roman" w:cs="Times New Roman"/>
          <w:b/>
          <w:bCs/>
          <w:color w:val="0070C0"/>
          <w:sz w:val="24"/>
          <w:szCs w:val="24"/>
        </w:rPr>
        <w:t>Yeni gelen meslektaşlarının işe ve çevreye uyumlarına yardımcı olması gerekir,</w:t>
      </w:r>
    </w:p>
    <w:p w:rsidR="00680D1A" w:rsidRPr="004334DC" w:rsidRDefault="00680D1A" w:rsidP="00CA7455">
      <w:pPr>
        <w:numPr>
          <w:ilvl w:val="0"/>
          <w:numId w:val="15"/>
        </w:numPr>
        <w:tabs>
          <w:tab w:val="clear" w:pos="720"/>
          <w:tab w:val="num" w:pos="567"/>
        </w:tabs>
        <w:ind w:left="567" w:firstLine="0"/>
        <w:jc w:val="both"/>
        <w:rPr>
          <w:rFonts w:ascii="Times New Roman" w:hAnsi="Times New Roman" w:cs="Times New Roman"/>
          <w:b/>
          <w:color w:val="0070C0"/>
          <w:sz w:val="24"/>
          <w:szCs w:val="24"/>
        </w:rPr>
      </w:pPr>
      <w:r w:rsidRPr="004334DC">
        <w:rPr>
          <w:rFonts w:ascii="Times New Roman" w:hAnsi="Times New Roman" w:cs="Times New Roman"/>
          <w:b/>
          <w:color w:val="0070C0"/>
          <w:sz w:val="24"/>
          <w:szCs w:val="24"/>
          <w:u w:val="single"/>
        </w:rPr>
        <w:lastRenderedPageBreak/>
        <w:t>Saygı</w:t>
      </w:r>
      <w:r w:rsidRPr="004334DC">
        <w:rPr>
          <w:rFonts w:ascii="Times New Roman" w:hAnsi="Times New Roman" w:cs="Times New Roman"/>
          <w:b/>
          <w:color w:val="0070C0"/>
          <w:sz w:val="24"/>
          <w:szCs w:val="24"/>
        </w:rPr>
        <w:t>: insan her şeyden önce insan olduğu için değerlidir. İnsanın değeri ve onuru, insan ilişkilerinde köşe taşı niteliği taşır. İnsan canlı varlıklar içinde en gelişmiş olan, düşünen, akıl yürüten, iletişim kuran, gelecek için planlar yapan bir varlıktır ve bu yönleriyle saygıdeğerdir (Aydın, 1993, 73).</w:t>
      </w:r>
    </w:p>
    <w:p w:rsidR="00680D1A" w:rsidRPr="004334DC" w:rsidRDefault="00AB4A7B" w:rsidP="00CA7455">
      <w:pPr>
        <w:numPr>
          <w:ilvl w:val="0"/>
          <w:numId w:val="15"/>
        </w:numPr>
        <w:tabs>
          <w:tab w:val="clear" w:pos="720"/>
          <w:tab w:val="num" w:pos="567"/>
        </w:tabs>
        <w:ind w:left="567" w:firstLine="0"/>
        <w:jc w:val="both"/>
        <w:rPr>
          <w:rFonts w:ascii="Times New Roman" w:hAnsi="Times New Roman" w:cs="Times New Roman"/>
          <w:b/>
          <w:color w:val="0070C0"/>
          <w:sz w:val="24"/>
          <w:szCs w:val="24"/>
        </w:rPr>
      </w:pPr>
      <w:r w:rsidRPr="004334DC">
        <w:rPr>
          <w:rFonts w:ascii="Times New Roman" w:hAnsi="Times New Roman" w:cs="Times New Roman"/>
          <w:b/>
          <w:color w:val="0070C0"/>
          <w:sz w:val="24"/>
          <w:szCs w:val="24"/>
        </w:rPr>
        <w:t>B</w:t>
      </w:r>
      <w:r w:rsidR="00680D1A" w:rsidRPr="004334DC">
        <w:rPr>
          <w:rFonts w:ascii="Times New Roman" w:hAnsi="Times New Roman" w:cs="Times New Roman"/>
          <w:b/>
          <w:color w:val="0070C0"/>
          <w:sz w:val="24"/>
          <w:szCs w:val="24"/>
        </w:rPr>
        <w:t>u açılardan değerlendirildiğinde öğretmenin her şeyden önce insanın değerine ve bütünlüğüne saygı göstermesi gerekir. Bu anlamda öncelikle öğrencinin varlığına ve bütünlüğüne saygı gösterilmesi ger</w:t>
      </w:r>
      <w:r w:rsidR="00D80880" w:rsidRPr="004334DC">
        <w:rPr>
          <w:rFonts w:ascii="Times New Roman" w:hAnsi="Times New Roman" w:cs="Times New Roman"/>
          <w:b/>
          <w:color w:val="0070C0"/>
          <w:sz w:val="24"/>
          <w:szCs w:val="24"/>
        </w:rPr>
        <w:t>ek</w:t>
      </w:r>
      <w:r w:rsidR="00680D1A" w:rsidRPr="004334DC">
        <w:rPr>
          <w:rFonts w:ascii="Times New Roman" w:hAnsi="Times New Roman" w:cs="Times New Roman"/>
          <w:b/>
          <w:color w:val="0070C0"/>
          <w:sz w:val="24"/>
          <w:szCs w:val="24"/>
        </w:rPr>
        <w:t>mektedir</w:t>
      </w:r>
    </w:p>
    <w:p w:rsidR="00171ACA" w:rsidRPr="004334DC" w:rsidRDefault="00AB2AAE" w:rsidP="00CA7455">
      <w:pPr>
        <w:numPr>
          <w:ilvl w:val="0"/>
          <w:numId w:val="15"/>
        </w:numPr>
        <w:tabs>
          <w:tab w:val="clear" w:pos="720"/>
          <w:tab w:val="num" w:pos="567"/>
        </w:tabs>
        <w:ind w:left="567" w:firstLine="0"/>
        <w:jc w:val="both"/>
        <w:rPr>
          <w:rFonts w:ascii="Times New Roman" w:hAnsi="Times New Roman" w:cs="Times New Roman"/>
          <w:b/>
          <w:color w:val="0070C0"/>
          <w:sz w:val="24"/>
          <w:szCs w:val="24"/>
        </w:rPr>
      </w:pPr>
      <w:r w:rsidRPr="004334DC">
        <w:rPr>
          <w:rFonts w:ascii="Times New Roman" w:hAnsi="Times New Roman" w:cs="Times New Roman"/>
          <w:b/>
          <w:color w:val="0070C0"/>
          <w:sz w:val="24"/>
          <w:szCs w:val="24"/>
        </w:rPr>
        <w:t xml:space="preserve">Öğrencilerin dayak, şiddet, hakaret, isim takma, belli özelliklerinden dolayı aşağılanma gibi öğretmen davranışlarına maruz kalması etik açıdan son derece yanlıştır. </w:t>
      </w:r>
    </w:p>
    <w:p w:rsidR="00171ACA" w:rsidRPr="004334DC" w:rsidRDefault="00AB2AAE" w:rsidP="00CA7455">
      <w:pPr>
        <w:numPr>
          <w:ilvl w:val="0"/>
          <w:numId w:val="15"/>
        </w:numPr>
        <w:tabs>
          <w:tab w:val="clear" w:pos="720"/>
          <w:tab w:val="num" w:pos="567"/>
        </w:tabs>
        <w:ind w:left="567" w:firstLine="0"/>
        <w:jc w:val="both"/>
        <w:rPr>
          <w:rFonts w:ascii="Times New Roman" w:hAnsi="Times New Roman" w:cs="Times New Roman"/>
          <w:b/>
          <w:color w:val="0070C0"/>
          <w:sz w:val="24"/>
          <w:szCs w:val="24"/>
        </w:rPr>
      </w:pPr>
      <w:r w:rsidRPr="004334DC">
        <w:rPr>
          <w:rFonts w:ascii="Times New Roman" w:hAnsi="Times New Roman" w:cs="Times New Roman"/>
          <w:b/>
          <w:color w:val="0070C0"/>
          <w:sz w:val="24"/>
          <w:szCs w:val="24"/>
        </w:rPr>
        <w:t>Öğrenci saygı gösterilerek, saygı duymayı öğrenecektir ve bunu yapacak olan kişide öğretmendir.</w:t>
      </w:r>
    </w:p>
    <w:p w:rsidR="00171ACA" w:rsidRPr="004334DC" w:rsidRDefault="00AB2AAE" w:rsidP="00CA7455">
      <w:pPr>
        <w:numPr>
          <w:ilvl w:val="0"/>
          <w:numId w:val="15"/>
        </w:numPr>
        <w:tabs>
          <w:tab w:val="clear" w:pos="720"/>
          <w:tab w:val="num" w:pos="567"/>
        </w:tabs>
        <w:ind w:left="567" w:firstLine="0"/>
        <w:jc w:val="both"/>
        <w:rPr>
          <w:rFonts w:ascii="Times New Roman" w:hAnsi="Times New Roman" w:cs="Times New Roman"/>
          <w:b/>
          <w:color w:val="0070C0"/>
          <w:sz w:val="24"/>
          <w:szCs w:val="24"/>
        </w:rPr>
      </w:pPr>
      <w:r w:rsidRPr="004334DC">
        <w:rPr>
          <w:rFonts w:ascii="Times New Roman" w:hAnsi="Times New Roman" w:cs="Times New Roman"/>
          <w:b/>
          <w:color w:val="0070C0"/>
          <w:sz w:val="24"/>
          <w:szCs w:val="24"/>
        </w:rPr>
        <w:t>Öğretmenin kendisinin bu tür davranışları, öğrencinin varlığı ve bütünlüğünde giderilmesi olanaksız</w:t>
      </w:r>
      <w:r w:rsidR="00D80880" w:rsidRPr="004334DC">
        <w:rPr>
          <w:rFonts w:ascii="Times New Roman" w:hAnsi="Times New Roman" w:cs="Times New Roman"/>
          <w:b/>
          <w:color w:val="0070C0"/>
          <w:sz w:val="24"/>
          <w:szCs w:val="24"/>
        </w:rPr>
        <w:t>.</w:t>
      </w:r>
      <w:r w:rsidRPr="004334DC">
        <w:rPr>
          <w:rFonts w:ascii="Times New Roman" w:hAnsi="Times New Roman" w:cs="Times New Roman"/>
          <w:b/>
          <w:color w:val="0070C0"/>
          <w:sz w:val="24"/>
          <w:szCs w:val="24"/>
        </w:rPr>
        <w:t xml:space="preserve"> Bunun bir gereği olarak birbirleri hakkında sınıf içinde ya</w:t>
      </w:r>
      <w:r w:rsidR="00D80880" w:rsidRPr="004334DC">
        <w:rPr>
          <w:rFonts w:ascii="Times New Roman" w:hAnsi="Times New Roman" w:cs="Times New Roman"/>
          <w:b/>
          <w:color w:val="0070C0"/>
          <w:sz w:val="24"/>
          <w:szCs w:val="24"/>
        </w:rPr>
        <w:t xml:space="preserve"> </w:t>
      </w:r>
      <w:r w:rsidRPr="004334DC">
        <w:rPr>
          <w:rFonts w:ascii="Times New Roman" w:hAnsi="Times New Roman" w:cs="Times New Roman"/>
          <w:b/>
          <w:color w:val="0070C0"/>
          <w:sz w:val="24"/>
          <w:szCs w:val="24"/>
        </w:rPr>
        <w:t>da dışında, öğrenci ya</w:t>
      </w:r>
      <w:r w:rsidR="00AB4A7B" w:rsidRPr="004334DC">
        <w:rPr>
          <w:rFonts w:ascii="Times New Roman" w:hAnsi="Times New Roman" w:cs="Times New Roman"/>
          <w:b/>
          <w:color w:val="0070C0"/>
          <w:sz w:val="24"/>
          <w:szCs w:val="24"/>
        </w:rPr>
        <w:t xml:space="preserve"> </w:t>
      </w:r>
      <w:r w:rsidRPr="004334DC">
        <w:rPr>
          <w:rFonts w:ascii="Times New Roman" w:hAnsi="Times New Roman" w:cs="Times New Roman"/>
          <w:b/>
          <w:color w:val="0070C0"/>
          <w:sz w:val="24"/>
          <w:szCs w:val="24"/>
        </w:rPr>
        <w:t>da velilerin yanında olumsuz yorumlar ve dedikodu yapmaktan kaçınmalıdırlar.</w:t>
      </w:r>
    </w:p>
    <w:p w:rsidR="00171ACA" w:rsidRPr="004334DC" w:rsidRDefault="00AB2AAE" w:rsidP="00CA7455">
      <w:pPr>
        <w:numPr>
          <w:ilvl w:val="0"/>
          <w:numId w:val="15"/>
        </w:numPr>
        <w:tabs>
          <w:tab w:val="clear" w:pos="720"/>
          <w:tab w:val="num" w:pos="567"/>
        </w:tabs>
        <w:ind w:left="567" w:firstLine="0"/>
        <w:rPr>
          <w:rFonts w:ascii="Times New Roman" w:hAnsi="Times New Roman" w:cs="Times New Roman"/>
          <w:b/>
          <w:color w:val="0070C0"/>
          <w:sz w:val="24"/>
          <w:szCs w:val="24"/>
        </w:rPr>
      </w:pPr>
      <w:r w:rsidRPr="004334DC">
        <w:rPr>
          <w:rFonts w:ascii="Times New Roman" w:hAnsi="Times New Roman" w:cs="Times New Roman"/>
          <w:b/>
          <w:color w:val="0070C0"/>
          <w:sz w:val="24"/>
          <w:szCs w:val="24"/>
        </w:rPr>
        <w:t xml:space="preserve">Bu doğrultuda özetlenecek olursa öğretmenler: </w:t>
      </w:r>
    </w:p>
    <w:p w:rsidR="00171ACA" w:rsidRPr="004334DC" w:rsidRDefault="00AB2AAE" w:rsidP="00CA7455">
      <w:pPr>
        <w:numPr>
          <w:ilvl w:val="0"/>
          <w:numId w:val="15"/>
        </w:numPr>
        <w:tabs>
          <w:tab w:val="clear" w:pos="720"/>
          <w:tab w:val="num" w:pos="567"/>
        </w:tabs>
        <w:ind w:left="567" w:firstLine="0"/>
        <w:rPr>
          <w:rFonts w:ascii="Times New Roman" w:hAnsi="Times New Roman" w:cs="Times New Roman"/>
          <w:b/>
          <w:color w:val="0070C0"/>
          <w:sz w:val="24"/>
          <w:szCs w:val="24"/>
        </w:rPr>
      </w:pPr>
      <w:r w:rsidRPr="004334DC">
        <w:rPr>
          <w:rFonts w:ascii="Times New Roman" w:hAnsi="Times New Roman" w:cs="Times New Roman"/>
          <w:b/>
          <w:color w:val="0070C0"/>
          <w:sz w:val="24"/>
          <w:szCs w:val="24"/>
        </w:rPr>
        <w:t>Herkesin değerine ve varlığına saygı göstermelidir</w:t>
      </w:r>
    </w:p>
    <w:p w:rsidR="00171ACA" w:rsidRPr="004334DC" w:rsidRDefault="00AB2AAE" w:rsidP="00CA7455">
      <w:pPr>
        <w:numPr>
          <w:ilvl w:val="0"/>
          <w:numId w:val="15"/>
        </w:numPr>
        <w:tabs>
          <w:tab w:val="clear" w:pos="720"/>
          <w:tab w:val="num" w:pos="567"/>
        </w:tabs>
        <w:ind w:left="567" w:firstLine="0"/>
        <w:rPr>
          <w:rFonts w:ascii="Times New Roman" w:hAnsi="Times New Roman" w:cs="Times New Roman"/>
          <w:b/>
          <w:color w:val="0070C0"/>
          <w:sz w:val="24"/>
          <w:szCs w:val="24"/>
        </w:rPr>
      </w:pPr>
      <w:r w:rsidRPr="004334DC">
        <w:rPr>
          <w:rFonts w:ascii="Times New Roman" w:hAnsi="Times New Roman" w:cs="Times New Roman"/>
          <w:b/>
          <w:color w:val="0070C0"/>
          <w:sz w:val="24"/>
          <w:szCs w:val="24"/>
        </w:rPr>
        <w:t>Herkesin özel yaşamına saygı göstermelidir</w:t>
      </w:r>
    </w:p>
    <w:p w:rsidR="00171ACA" w:rsidRPr="004334DC" w:rsidRDefault="00AB2AAE" w:rsidP="00CA7455">
      <w:pPr>
        <w:numPr>
          <w:ilvl w:val="0"/>
          <w:numId w:val="15"/>
        </w:numPr>
        <w:tabs>
          <w:tab w:val="clear" w:pos="720"/>
          <w:tab w:val="num" w:pos="567"/>
        </w:tabs>
        <w:ind w:left="567" w:firstLine="0"/>
        <w:rPr>
          <w:rFonts w:ascii="Times New Roman" w:hAnsi="Times New Roman" w:cs="Times New Roman"/>
          <w:b/>
          <w:color w:val="0070C0"/>
          <w:sz w:val="24"/>
          <w:szCs w:val="24"/>
        </w:rPr>
      </w:pPr>
      <w:r w:rsidRPr="004334DC">
        <w:rPr>
          <w:rFonts w:ascii="Times New Roman" w:hAnsi="Times New Roman" w:cs="Times New Roman"/>
          <w:b/>
          <w:color w:val="0070C0"/>
          <w:sz w:val="24"/>
          <w:szCs w:val="24"/>
        </w:rPr>
        <w:t>Herkesin özerkliğine ve kararlarına saygı göstermelidir</w:t>
      </w:r>
    </w:p>
    <w:p w:rsidR="00171ACA" w:rsidRPr="004334DC" w:rsidRDefault="00AB2AAE" w:rsidP="00CA7455">
      <w:pPr>
        <w:numPr>
          <w:ilvl w:val="0"/>
          <w:numId w:val="15"/>
        </w:numPr>
        <w:tabs>
          <w:tab w:val="clear" w:pos="720"/>
          <w:tab w:val="num" w:pos="567"/>
        </w:tabs>
        <w:ind w:left="567" w:firstLine="0"/>
        <w:rPr>
          <w:rFonts w:ascii="Times New Roman" w:hAnsi="Times New Roman" w:cs="Times New Roman"/>
          <w:b/>
          <w:color w:val="0070C0"/>
          <w:sz w:val="24"/>
          <w:szCs w:val="24"/>
        </w:rPr>
      </w:pPr>
      <w:r w:rsidRPr="004334DC">
        <w:rPr>
          <w:rFonts w:ascii="Times New Roman" w:hAnsi="Times New Roman" w:cs="Times New Roman"/>
          <w:b/>
          <w:color w:val="0070C0"/>
          <w:sz w:val="24"/>
          <w:szCs w:val="24"/>
        </w:rPr>
        <w:t>İnsanlar arasındaki farklılıklara saygı göstermelidirler</w:t>
      </w:r>
    </w:p>
    <w:p w:rsidR="00171ACA" w:rsidRPr="004334DC" w:rsidRDefault="00AB2AAE" w:rsidP="00CA7455">
      <w:pPr>
        <w:numPr>
          <w:ilvl w:val="0"/>
          <w:numId w:val="15"/>
        </w:numPr>
        <w:tabs>
          <w:tab w:val="clear" w:pos="720"/>
          <w:tab w:val="num" w:pos="567"/>
        </w:tabs>
        <w:ind w:left="567" w:firstLine="0"/>
        <w:jc w:val="both"/>
        <w:rPr>
          <w:rFonts w:ascii="Times New Roman" w:hAnsi="Times New Roman" w:cs="Times New Roman"/>
          <w:b/>
          <w:color w:val="0070C0"/>
          <w:sz w:val="24"/>
          <w:szCs w:val="24"/>
        </w:rPr>
      </w:pPr>
      <w:r w:rsidRPr="004334DC">
        <w:rPr>
          <w:rFonts w:ascii="Times New Roman" w:hAnsi="Times New Roman" w:cs="Times New Roman"/>
          <w:b/>
          <w:color w:val="0070C0"/>
          <w:sz w:val="24"/>
          <w:szCs w:val="24"/>
        </w:rPr>
        <w:t>Yine öğrencilere ait gizli ve mahrem bilgileri diğer öğrenciler ya</w:t>
      </w:r>
      <w:r w:rsidR="00AB4A7B" w:rsidRPr="004334DC">
        <w:rPr>
          <w:rFonts w:ascii="Times New Roman" w:hAnsi="Times New Roman" w:cs="Times New Roman"/>
          <w:b/>
          <w:color w:val="0070C0"/>
          <w:sz w:val="24"/>
          <w:szCs w:val="24"/>
        </w:rPr>
        <w:t xml:space="preserve"> </w:t>
      </w:r>
      <w:r w:rsidRPr="004334DC">
        <w:rPr>
          <w:rFonts w:ascii="Times New Roman" w:hAnsi="Times New Roman" w:cs="Times New Roman"/>
          <w:b/>
          <w:color w:val="0070C0"/>
          <w:sz w:val="24"/>
          <w:szCs w:val="24"/>
        </w:rPr>
        <w:t xml:space="preserve">da öğretmenlerle paylaşmak, öğrencinin </w:t>
      </w:r>
      <w:r w:rsidR="002E7BAA" w:rsidRPr="004334DC">
        <w:rPr>
          <w:rFonts w:ascii="Times New Roman" w:hAnsi="Times New Roman" w:cs="Times New Roman"/>
          <w:b/>
          <w:color w:val="0070C0"/>
          <w:sz w:val="24"/>
          <w:szCs w:val="24"/>
        </w:rPr>
        <w:t>ya da</w:t>
      </w:r>
      <w:r w:rsidRPr="004334DC">
        <w:rPr>
          <w:rFonts w:ascii="Times New Roman" w:hAnsi="Times New Roman" w:cs="Times New Roman"/>
          <w:b/>
          <w:color w:val="0070C0"/>
          <w:sz w:val="24"/>
          <w:szCs w:val="24"/>
        </w:rPr>
        <w:t xml:space="preserve"> ailesinin özel yaşamına karşı saygı göstermemek de etik dışı bir davranış olarak değerlendirilmelidir.</w:t>
      </w:r>
    </w:p>
    <w:p w:rsidR="00171ACA" w:rsidRPr="004334DC" w:rsidRDefault="00AB2AAE" w:rsidP="00CA7455">
      <w:pPr>
        <w:numPr>
          <w:ilvl w:val="0"/>
          <w:numId w:val="15"/>
        </w:numPr>
        <w:tabs>
          <w:tab w:val="clear" w:pos="720"/>
          <w:tab w:val="num" w:pos="567"/>
        </w:tabs>
        <w:ind w:left="567" w:firstLine="0"/>
        <w:jc w:val="both"/>
        <w:rPr>
          <w:rFonts w:ascii="Times New Roman" w:hAnsi="Times New Roman" w:cs="Times New Roman"/>
          <w:b/>
          <w:color w:val="0070C0"/>
          <w:sz w:val="24"/>
          <w:szCs w:val="24"/>
        </w:rPr>
      </w:pPr>
      <w:r w:rsidRPr="004334DC">
        <w:rPr>
          <w:rFonts w:ascii="Times New Roman" w:hAnsi="Times New Roman" w:cs="Times New Roman"/>
          <w:b/>
          <w:color w:val="0070C0"/>
          <w:sz w:val="24"/>
          <w:szCs w:val="24"/>
        </w:rPr>
        <w:t xml:space="preserve">Öğretmenlik </w:t>
      </w:r>
      <w:r w:rsidR="002C69B9" w:rsidRPr="004334DC">
        <w:rPr>
          <w:rFonts w:ascii="Times New Roman" w:hAnsi="Times New Roman" w:cs="Times New Roman"/>
          <w:b/>
          <w:color w:val="0070C0"/>
          <w:sz w:val="24"/>
          <w:szCs w:val="24"/>
        </w:rPr>
        <w:t>etiği</w:t>
      </w:r>
      <w:r w:rsidRPr="004334DC">
        <w:rPr>
          <w:rFonts w:ascii="Times New Roman" w:hAnsi="Times New Roman" w:cs="Times New Roman"/>
          <w:b/>
          <w:color w:val="0070C0"/>
          <w:sz w:val="24"/>
          <w:szCs w:val="24"/>
        </w:rPr>
        <w:t xml:space="preserve"> bir başka unsurda velilere karşı gösterilmesi gereken saygıdır.</w:t>
      </w:r>
    </w:p>
    <w:p w:rsidR="00616913" w:rsidRPr="00CA7455" w:rsidRDefault="00AB2AAE" w:rsidP="00CA7455">
      <w:pPr>
        <w:numPr>
          <w:ilvl w:val="0"/>
          <w:numId w:val="15"/>
        </w:numPr>
        <w:tabs>
          <w:tab w:val="clear" w:pos="720"/>
          <w:tab w:val="num" w:pos="567"/>
        </w:tabs>
        <w:ind w:left="567" w:firstLine="0"/>
        <w:jc w:val="both"/>
        <w:rPr>
          <w:rFonts w:ascii="Times New Roman" w:hAnsi="Times New Roman" w:cs="Times New Roman"/>
          <w:b/>
          <w:color w:val="0070C0"/>
          <w:sz w:val="24"/>
          <w:szCs w:val="24"/>
        </w:rPr>
      </w:pPr>
      <w:r w:rsidRPr="004334DC">
        <w:rPr>
          <w:rFonts w:ascii="Times New Roman" w:hAnsi="Times New Roman" w:cs="Times New Roman"/>
          <w:b/>
          <w:color w:val="0070C0"/>
          <w:sz w:val="24"/>
          <w:szCs w:val="24"/>
        </w:rPr>
        <w:t xml:space="preserve">Öğretmenlerin etik bir yükümlülük içinde saygı göstermeleri gereken bir diğer grupta meslektaşlarıdır. Öğretmenlerin birbirlerinin yeterlilik ve kişiliklerine saygı göstermeleri beklenmektedir. </w:t>
      </w:r>
    </w:p>
    <w:p w:rsidR="001455F8" w:rsidRDefault="001455F8" w:rsidP="001455F8">
      <w:pPr>
        <w:ind w:left="567"/>
        <w:rPr>
          <w:rFonts w:ascii="Times New Roman" w:hAnsi="Times New Roman" w:cs="Times New Roman"/>
          <w:b/>
          <w:color w:val="FF0000"/>
          <w:sz w:val="24"/>
          <w:szCs w:val="24"/>
        </w:rPr>
      </w:pPr>
    </w:p>
    <w:p w:rsidR="006B205D" w:rsidRDefault="006B205D" w:rsidP="001455F8">
      <w:pPr>
        <w:ind w:left="567"/>
        <w:rPr>
          <w:rFonts w:ascii="Times New Roman" w:hAnsi="Times New Roman" w:cs="Times New Roman"/>
          <w:b/>
          <w:color w:val="FF0000"/>
          <w:sz w:val="24"/>
          <w:szCs w:val="24"/>
        </w:rPr>
      </w:pPr>
    </w:p>
    <w:p w:rsidR="006B205D" w:rsidRDefault="006B205D" w:rsidP="001455F8">
      <w:pPr>
        <w:ind w:left="567"/>
        <w:rPr>
          <w:rFonts w:ascii="Times New Roman" w:hAnsi="Times New Roman" w:cs="Times New Roman"/>
          <w:b/>
          <w:color w:val="FF0000"/>
          <w:sz w:val="24"/>
          <w:szCs w:val="24"/>
        </w:rPr>
      </w:pPr>
    </w:p>
    <w:p w:rsidR="006B205D" w:rsidRDefault="006B205D" w:rsidP="001455F8">
      <w:pPr>
        <w:ind w:left="567"/>
        <w:rPr>
          <w:rFonts w:ascii="Times New Roman" w:hAnsi="Times New Roman" w:cs="Times New Roman"/>
          <w:b/>
          <w:color w:val="FF0000"/>
          <w:sz w:val="24"/>
          <w:szCs w:val="24"/>
        </w:rPr>
      </w:pPr>
    </w:p>
    <w:p w:rsidR="006B205D" w:rsidRDefault="006B205D" w:rsidP="001455F8">
      <w:pPr>
        <w:ind w:left="567"/>
        <w:rPr>
          <w:rFonts w:ascii="Times New Roman" w:hAnsi="Times New Roman" w:cs="Times New Roman"/>
          <w:b/>
          <w:color w:val="FF0000"/>
          <w:sz w:val="24"/>
          <w:szCs w:val="24"/>
        </w:rPr>
      </w:pPr>
    </w:p>
    <w:p w:rsidR="00657F0A" w:rsidRPr="00CB5A15" w:rsidRDefault="001455F8" w:rsidP="00657F0A">
      <w:pPr>
        <w:rPr>
          <w:rFonts w:ascii="Times New Roman" w:hAnsi="Times New Roman" w:cs="Times New Roman"/>
          <w:b/>
          <w:color w:val="FF0000"/>
          <w:sz w:val="24"/>
          <w:szCs w:val="24"/>
        </w:rPr>
      </w:pPr>
      <w:r>
        <w:rPr>
          <w:rFonts w:ascii="Times New Roman" w:hAnsi="Times New Roman" w:cs="Times New Roman"/>
          <w:b/>
          <w:color w:val="FF0000"/>
          <w:sz w:val="24"/>
          <w:szCs w:val="24"/>
        </w:rPr>
        <w:lastRenderedPageBreak/>
        <w:t xml:space="preserve">         </w:t>
      </w:r>
      <w:r w:rsidR="00657F0A" w:rsidRPr="00CB5A15">
        <w:rPr>
          <w:rFonts w:ascii="Times New Roman" w:hAnsi="Times New Roman" w:cs="Times New Roman"/>
          <w:b/>
          <w:color w:val="FF0000"/>
          <w:sz w:val="24"/>
          <w:szCs w:val="24"/>
        </w:rPr>
        <w:t xml:space="preserve">8.  </w:t>
      </w:r>
      <w:r w:rsidR="00657F0A" w:rsidRPr="00FF07F5">
        <w:rPr>
          <w:rFonts w:ascii="Times New Roman" w:hAnsi="Times New Roman" w:cs="Times New Roman"/>
          <w:b/>
          <w:color w:val="FF0000"/>
          <w:sz w:val="24"/>
          <w:szCs w:val="24"/>
          <w:u w:val="single"/>
        </w:rPr>
        <w:t>TÜRKİYEDE VE DÜNYADA ETİK UYGULAMALAR</w:t>
      </w:r>
      <w:r w:rsidR="00657F0A" w:rsidRPr="00CB5A15">
        <w:rPr>
          <w:rFonts w:ascii="Times New Roman" w:hAnsi="Times New Roman" w:cs="Times New Roman"/>
          <w:b/>
          <w:color w:val="FF0000"/>
          <w:sz w:val="24"/>
          <w:szCs w:val="24"/>
        </w:rPr>
        <w:t xml:space="preserve">                                   </w:t>
      </w:r>
    </w:p>
    <w:p w:rsidR="00CA7455" w:rsidRDefault="00CA7455" w:rsidP="00CA7455">
      <w:pPr>
        <w:ind w:left="567"/>
        <w:rPr>
          <w:rFonts w:ascii="Times New Roman" w:hAnsi="Times New Roman" w:cs="Times New Roman"/>
          <w:b/>
          <w:color w:val="C00000"/>
          <w:sz w:val="24"/>
          <w:szCs w:val="24"/>
        </w:rPr>
      </w:pPr>
      <w:r w:rsidRPr="00CA7455">
        <w:rPr>
          <w:rFonts w:ascii="Times New Roman" w:hAnsi="Times New Roman" w:cs="Times New Roman"/>
          <w:b/>
          <w:color w:val="C00000"/>
          <w:sz w:val="24"/>
          <w:szCs w:val="24"/>
        </w:rPr>
        <w:t xml:space="preserve">    </w:t>
      </w:r>
      <w:r w:rsidR="001455F8">
        <w:rPr>
          <w:rFonts w:ascii="Times New Roman" w:hAnsi="Times New Roman" w:cs="Times New Roman"/>
          <w:b/>
          <w:color w:val="C00000"/>
          <w:sz w:val="24"/>
          <w:szCs w:val="24"/>
        </w:rPr>
        <w:t xml:space="preserve"> </w:t>
      </w:r>
      <w:r w:rsidRPr="00CA7455">
        <w:rPr>
          <w:rFonts w:ascii="Times New Roman" w:hAnsi="Times New Roman" w:cs="Times New Roman"/>
          <w:b/>
          <w:color w:val="C00000"/>
          <w:sz w:val="24"/>
          <w:szCs w:val="24"/>
        </w:rPr>
        <w:t>8.1.Türkiyede etik ile ilgili uygulamalar</w:t>
      </w:r>
    </w:p>
    <w:p w:rsidR="00D07701" w:rsidRPr="00D07701" w:rsidRDefault="009356C0" w:rsidP="009356C0">
      <w:pPr>
        <w:rPr>
          <w:b/>
          <w:color w:val="C00000"/>
        </w:rPr>
      </w:pPr>
      <w:r>
        <w:rPr>
          <w:b/>
          <w:color w:val="C00000"/>
        </w:rPr>
        <w:t xml:space="preserve">           </w:t>
      </w:r>
      <w:r w:rsidR="001455F8">
        <w:rPr>
          <w:b/>
          <w:color w:val="C00000"/>
        </w:rPr>
        <w:t xml:space="preserve">      </w:t>
      </w:r>
      <w:r w:rsidR="00D07701" w:rsidRPr="00D07701">
        <w:rPr>
          <w:b/>
          <w:color w:val="C00000"/>
        </w:rPr>
        <w:t>YÖNETSEL YOZLAŞMA BİÇİMLERİ</w:t>
      </w:r>
    </w:p>
    <w:p w:rsidR="006B205D" w:rsidRDefault="00D07701" w:rsidP="006B205D">
      <w:pPr>
        <w:pStyle w:val="ListeParagraf"/>
        <w:numPr>
          <w:ilvl w:val="0"/>
          <w:numId w:val="42"/>
        </w:numPr>
        <w:rPr>
          <w:color w:val="0070C0"/>
        </w:rPr>
      </w:pPr>
      <w:r w:rsidRPr="006B205D">
        <w:rPr>
          <w:color w:val="0070C0"/>
        </w:rPr>
        <w:t>Adam kayırmacılığı</w:t>
      </w:r>
    </w:p>
    <w:p w:rsidR="006B205D" w:rsidRDefault="00D07701" w:rsidP="006B205D">
      <w:pPr>
        <w:pStyle w:val="ListeParagraf"/>
        <w:numPr>
          <w:ilvl w:val="0"/>
          <w:numId w:val="42"/>
        </w:numPr>
        <w:rPr>
          <w:color w:val="0070C0"/>
        </w:rPr>
      </w:pPr>
      <w:r w:rsidRPr="006B205D">
        <w:rPr>
          <w:color w:val="0070C0"/>
        </w:rPr>
        <w:t>Akraba, eş-dost kayırmacılığı (Nepotizm),</w:t>
      </w:r>
      <w:r w:rsidR="001455F8" w:rsidRPr="006B205D">
        <w:rPr>
          <w:color w:val="0070C0"/>
        </w:rPr>
        <w:t xml:space="preserve">  </w:t>
      </w:r>
      <w:r w:rsidRPr="006B205D">
        <w:rPr>
          <w:color w:val="0070C0"/>
        </w:rPr>
        <w:t>hemşehricilik,</w:t>
      </w:r>
    </w:p>
    <w:p w:rsidR="006B205D" w:rsidRDefault="00D07701" w:rsidP="006B205D">
      <w:pPr>
        <w:pStyle w:val="ListeParagraf"/>
        <w:numPr>
          <w:ilvl w:val="0"/>
          <w:numId w:val="42"/>
        </w:numPr>
        <w:rPr>
          <w:color w:val="0070C0"/>
        </w:rPr>
      </w:pPr>
      <w:r w:rsidRPr="006B205D">
        <w:rPr>
          <w:color w:val="0070C0"/>
        </w:rPr>
        <w:t>Siyasal kayırmacılık (siyasal patronaj)</w:t>
      </w:r>
    </w:p>
    <w:p w:rsidR="006B205D" w:rsidRDefault="00D07701" w:rsidP="006B205D">
      <w:pPr>
        <w:pStyle w:val="ListeParagraf"/>
        <w:numPr>
          <w:ilvl w:val="0"/>
          <w:numId w:val="42"/>
        </w:numPr>
        <w:rPr>
          <w:color w:val="0070C0"/>
        </w:rPr>
      </w:pPr>
      <w:r w:rsidRPr="006B205D">
        <w:rPr>
          <w:color w:val="0070C0"/>
        </w:rPr>
        <w:t>Hizmet kayırmacılığı</w:t>
      </w:r>
    </w:p>
    <w:p w:rsidR="006B205D" w:rsidRDefault="00D07701" w:rsidP="006B205D">
      <w:pPr>
        <w:pStyle w:val="ListeParagraf"/>
        <w:numPr>
          <w:ilvl w:val="0"/>
          <w:numId w:val="42"/>
        </w:numPr>
        <w:rPr>
          <w:color w:val="0070C0"/>
        </w:rPr>
      </w:pPr>
      <w:r w:rsidRPr="006B205D">
        <w:rPr>
          <w:color w:val="0070C0"/>
        </w:rPr>
        <w:t>Lobicilik</w:t>
      </w:r>
    </w:p>
    <w:p w:rsidR="006B205D" w:rsidRDefault="00D07701" w:rsidP="006B205D">
      <w:pPr>
        <w:pStyle w:val="ListeParagraf"/>
        <w:numPr>
          <w:ilvl w:val="0"/>
          <w:numId w:val="42"/>
        </w:numPr>
        <w:rPr>
          <w:color w:val="0070C0"/>
        </w:rPr>
      </w:pPr>
      <w:r w:rsidRPr="006B205D">
        <w:rPr>
          <w:color w:val="0070C0"/>
        </w:rPr>
        <w:t xml:space="preserve">Aracılar yoluyla işlerin yürütülmesi </w:t>
      </w:r>
    </w:p>
    <w:p w:rsidR="006B205D" w:rsidRDefault="00D07701" w:rsidP="006B205D">
      <w:pPr>
        <w:pStyle w:val="ListeParagraf"/>
        <w:numPr>
          <w:ilvl w:val="0"/>
          <w:numId w:val="42"/>
        </w:numPr>
        <w:rPr>
          <w:color w:val="0070C0"/>
        </w:rPr>
      </w:pPr>
      <w:r w:rsidRPr="006B205D">
        <w:rPr>
          <w:color w:val="0070C0"/>
        </w:rPr>
        <w:t>Rant kollama ve vurgunculuk</w:t>
      </w:r>
    </w:p>
    <w:p w:rsidR="006B205D" w:rsidRDefault="00D07701" w:rsidP="006B205D">
      <w:pPr>
        <w:pStyle w:val="ListeParagraf"/>
        <w:numPr>
          <w:ilvl w:val="0"/>
          <w:numId w:val="42"/>
        </w:numPr>
        <w:rPr>
          <w:color w:val="0070C0"/>
        </w:rPr>
      </w:pPr>
      <w:r w:rsidRPr="006B205D">
        <w:rPr>
          <w:color w:val="0070C0"/>
        </w:rPr>
        <w:t>Rüşvet ve irtikap;</w:t>
      </w:r>
      <w:r w:rsidR="001455F8" w:rsidRPr="006B205D">
        <w:rPr>
          <w:color w:val="0070C0"/>
        </w:rPr>
        <w:t xml:space="preserve">  </w:t>
      </w:r>
      <w:r w:rsidRPr="006B205D">
        <w:rPr>
          <w:color w:val="0070C0"/>
        </w:rPr>
        <w:t xml:space="preserve">zimmet ve ihtilas </w:t>
      </w:r>
    </w:p>
    <w:p w:rsidR="006B205D" w:rsidRDefault="00D07701" w:rsidP="006B205D">
      <w:pPr>
        <w:pStyle w:val="ListeParagraf"/>
        <w:numPr>
          <w:ilvl w:val="0"/>
          <w:numId w:val="42"/>
        </w:numPr>
        <w:rPr>
          <w:color w:val="0070C0"/>
        </w:rPr>
      </w:pPr>
      <w:r w:rsidRPr="006B205D">
        <w:rPr>
          <w:color w:val="0070C0"/>
        </w:rPr>
        <w:t>Hediye alma</w:t>
      </w:r>
    </w:p>
    <w:p w:rsidR="006B205D" w:rsidRDefault="00D07701" w:rsidP="006B205D">
      <w:pPr>
        <w:pStyle w:val="ListeParagraf"/>
        <w:numPr>
          <w:ilvl w:val="0"/>
          <w:numId w:val="42"/>
        </w:numPr>
        <w:rPr>
          <w:color w:val="0070C0"/>
        </w:rPr>
      </w:pPr>
      <w:r w:rsidRPr="006B205D">
        <w:rPr>
          <w:color w:val="0070C0"/>
        </w:rPr>
        <w:t>Verimsizlik, etkinsizlik, israf</w:t>
      </w:r>
    </w:p>
    <w:p w:rsidR="006B205D" w:rsidRDefault="00D07701" w:rsidP="006B205D">
      <w:pPr>
        <w:pStyle w:val="ListeParagraf"/>
        <w:numPr>
          <w:ilvl w:val="0"/>
          <w:numId w:val="42"/>
        </w:numPr>
        <w:rPr>
          <w:color w:val="0070C0"/>
        </w:rPr>
      </w:pPr>
      <w:r w:rsidRPr="006B205D">
        <w:rPr>
          <w:color w:val="0070C0"/>
        </w:rPr>
        <w:t>Yetersiz hazırlanma,</w:t>
      </w:r>
    </w:p>
    <w:p w:rsidR="006B205D" w:rsidRDefault="00D07701" w:rsidP="006B205D">
      <w:pPr>
        <w:pStyle w:val="ListeParagraf"/>
        <w:numPr>
          <w:ilvl w:val="0"/>
          <w:numId w:val="42"/>
        </w:numPr>
        <w:rPr>
          <w:color w:val="0070C0"/>
        </w:rPr>
      </w:pPr>
      <w:r w:rsidRPr="006B205D">
        <w:rPr>
          <w:color w:val="0070C0"/>
        </w:rPr>
        <w:t>Sorumluluktan kaçma/sorumluluğu yayma</w:t>
      </w:r>
    </w:p>
    <w:p w:rsidR="00D07701" w:rsidRPr="006B205D" w:rsidRDefault="00D07701" w:rsidP="006B205D">
      <w:pPr>
        <w:pStyle w:val="ListeParagraf"/>
        <w:numPr>
          <w:ilvl w:val="0"/>
          <w:numId w:val="42"/>
        </w:numPr>
        <w:rPr>
          <w:color w:val="0070C0"/>
        </w:rPr>
      </w:pPr>
      <w:r w:rsidRPr="006B205D">
        <w:rPr>
          <w:color w:val="0070C0"/>
        </w:rPr>
        <w:t>Değişime gönülsüzlük/direnç</w:t>
      </w:r>
    </w:p>
    <w:p w:rsidR="00D07701" w:rsidRPr="00D07701" w:rsidRDefault="00D07701" w:rsidP="009356C0">
      <w:pPr>
        <w:ind w:left="567"/>
        <w:rPr>
          <w:b/>
          <w:color w:val="C00000"/>
        </w:rPr>
      </w:pPr>
      <w:r w:rsidRPr="00D07701">
        <w:rPr>
          <w:b/>
          <w:color w:val="C00000"/>
        </w:rPr>
        <w:t>YOZLAŞMANIN SONUÇLARI</w:t>
      </w:r>
    </w:p>
    <w:p w:rsidR="00D07701" w:rsidRPr="00F9243E" w:rsidRDefault="00D07701" w:rsidP="009356C0">
      <w:pPr>
        <w:numPr>
          <w:ilvl w:val="0"/>
          <w:numId w:val="11"/>
        </w:numPr>
        <w:ind w:left="567" w:firstLine="0"/>
        <w:rPr>
          <w:color w:val="0070C0"/>
        </w:rPr>
      </w:pPr>
      <w:r w:rsidRPr="00F9243E">
        <w:rPr>
          <w:color w:val="0070C0"/>
        </w:rPr>
        <w:t>Yönetime karşı güven krizi, yabancılaşma ve meşruiyet sorunu.</w:t>
      </w:r>
    </w:p>
    <w:p w:rsidR="00D07701" w:rsidRPr="00F9243E" w:rsidRDefault="00D07701" w:rsidP="009356C0">
      <w:pPr>
        <w:numPr>
          <w:ilvl w:val="0"/>
          <w:numId w:val="11"/>
        </w:numPr>
        <w:ind w:left="567" w:firstLine="0"/>
        <w:rPr>
          <w:color w:val="0070C0"/>
        </w:rPr>
      </w:pPr>
      <w:r w:rsidRPr="00F9243E">
        <w:rPr>
          <w:color w:val="0070C0"/>
        </w:rPr>
        <w:t>Verimsizlik, israf, mali kriz, hizmetlerin pahalılaşması, gelir dağılımında bozulma; etkinsizlik.</w:t>
      </w:r>
    </w:p>
    <w:p w:rsidR="00D07701" w:rsidRPr="00F9243E" w:rsidRDefault="00D07701" w:rsidP="009356C0">
      <w:pPr>
        <w:numPr>
          <w:ilvl w:val="0"/>
          <w:numId w:val="11"/>
        </w:numPr>
        <w:ind w:left="567" w:firstLine="0"/>
        <w:rPr>
          <w:color w:val="0070C0"/>
        </w:rPr>
      </w:pPr>
      <w:r w:rsidRPr="00F9243E">
        <w:rPr>
          <w:color w:val="0070C0"/>
        </w:rPr>
        <w:t>Kamu görevlilerin liyakatsizliği.</w:t>
      </w:r>
    </w:p>
    <w:p w:rsidR="00D07701" w:rsidRPr="00F9243E" w:rsidRDefault="00D07701" w:rsidP="009356C0">
      <w:pPr>
        <w:numPr>
          <w:ilvl w:val="0"/>
          <w:numId w:val="11"/>
        </w:numPr>
        <w:ind w:left="567" w:firstLine="0"/>
        <w:rPr>
          <w:color w:val="0070C0"/>
        </w:rPr>
      </w:pPr>
      <w:r w:rsidRPr="00F9243E">
        <w:rPr>
          <w:color w:val="0070C0"/>
        </w:rPr>
        <w:t>Etik değerlerin itibardan düşmesi.</w:t>
      </w:r>
    </w:p>
    <w:p w:rsidR="00D07701" w:rsidRPr="00F9243E" w:rsidRDefault="00D07701" w:rsidP="009356C0">
      <w:pPr>
        <w:numPr>
          <w:ilvl w:val="0"/>
          <w:numId w:val="11"/>
        </w:numPr>
        <w:ind w:left="567" w:firstLine="0"/>
        <w:rPr>
          <w:color w:val="0070C0"/>
        </w:rPr>
      </w:pPr>
      <w:r w:rsidRPr="00F9243E">
        <w:rPr>
          <w:color w:val="0070C0"/>
        </w:rPr>
        <w:t>Sosyal dokunun zayıflaması.</w:t>
      </w:r>
    </w:p>
    <w:p w:rsidR="00D07701" w:rsidRPr="00F9243E" w:rsidRDefault="00D07701" w:rsidP="009356C0">
      <w:pPr>
        <w:numPr>
          <w:ilvl w:val="0"/>
          <w:numId w:val="11"/>
        </w:numPr>
        <w:ind w:left="567" w:firstLine="0"/>
        <w:rPr>
          <w:color w:val="0070C0"/>
        </w:rPr>
      </w:pPr>
      <w:r w:rsidRPr="00F9243E">
        <w:rPr>
          <w:color w:val="0070C0"/>
        </w:rPr>
        <w:t>Yozlaşma, ekonomik gelişmeyi,</w:t>
      </w:r>
      <w:r w:rsidR="001455F8">
        <w:rPr>
          <w:color w:val="0070C0"/>
        </w:rPr>
        <w:t xml:space="preserve"> </w:t>
      </w:r>
      <w:r w:rsidRPr="00F9243E">
        <w:rPr>
          <w:color w:val="0070C0"/>
        </w:rPr>
        <w:t xml:space="preserve"> demokrasiyi, hukuk devletini zayıflatır.</w:t>
      </w:r>
    </w:p>
    <w:p w:rsidR="00D07701" w:rsidRPr="00D07701" w:rsidRDefault="00D07701" w:rsidP="009356C0">
      <w:pPr>
        <w:ind w:left="567"/>
        <w:jc w:val="both"/>
        <w:rPr>
          <w:rFonts w:ascii="Times New Roman" w:hAnsi="Times New Roman" w:cs="Times New Roman"/>
          <w:color w:val="0070C0"/>
          <w:sz w:val="24"/>
          <w:szCs w:val="24"/>
        </w:rPr>
      </w:pPr>
      <w:r w:rsidRPr="00D07701">
        <w:rPr>
          <w:rFonts w:ascii="Times New Roman" w:hAnsi="Times New Roman" w:cs="Times New Roman"/>
          <w:color w:val="0070C0"/>
          <w:sz w:val="24"/>
          <w:szCs w:val="24"/>
        </w:rPr>
        <w:t xml:space="preserve">Yolsuzluk Türkiye’ye özgü değildir. Dünya genelinde artmakta olan yolsuzluk kapsamlı ve çeşitli önlemler alınmasını gerektirmektedir. Yolsuzluk AB’de de vardır ve her yıl 120 milyar €’yu aşan büyüklükte bir bütçeyi idare eden Avrupa Komisyonu’nu da ilgilendirmektedir. 1990’lı yılların başından bu yana AB çeşitli yolsuzlukla mücadele önlemlerini uygulamaya koymuştur. Amsterdam Antlaşması’ndan itibaren yolsuzluk, belirgin bir şekilde, Topluluğun üzerinde odaklandığı ortak konulardan biri haline gelmiştir. AB müktesebatının yanı sıra Üye Devletler tarafından imzalandığında otomatik olarak müktesebatın bir parçası haline gelecek bir dizi başka uluslararası sözleşme bulunmaktadır; bunlar Avrupa Konseyi, OECD ve Birleşmiş Milletler’in kullandığı araçlardır. Türkiye’de bu kuruluşların aktif bir üyesidir ve bu alandaki başlıca araçların tümünü imzalamıştır. </w:t>
      </w:r>
      <w:r w:rsidRPr="00D07701">
        <w:rPr>
          <w:rFonts w:ascii="Times New Roman" w:hAnsi="Times New Roman" w:cs="Times New Roman"/>
          <w:color w:val="0070C0"/>
          <w:sz w:val="24"/>
          <w:szCs w:val="24"/>
        </w:rPr>
        <w:br/>
        <w:t xml:space="preserve">AB katılım müzakerelerinin doğası gereği oldukça zorlayıcı olduğunu söylemeye alışkınım. Bu durum yolsuzlukla ilgili konularda daha da kendini belli etmektedir. Bu nedenle karşılıklı saygı çerçevesinde birlikte çalışmalı ve bizler Türkiye tarafından Türkiye için başlatılan reform çabalarına destek vermeliyiz. </w:t>
      </w:r>
    </w:p>
    <w:p w:rsidR="009356C0" w:rsidRPr="00FE620A" w:rsidRDefault="00D07701" w:rsidP="00FE620A">
      <w:pPr>
        <w:pStyle w:val="ListeParagraf"/>
        <w:ind w:left="567"/>
        <w:jc w:val="both"/>
        <w:rPr>
          <w:rFonts w:ascii="Times New Roman" w:hAnsi="Times New Roman" w:cs="Times New Roman"/>
          <w:color w:val="0070C0"/>
          <w:sz w:val="24"/>
          <w:szCs w:val="24"/>
        </w:rPr>
      </w:pPr>
      <w:r w:rsidRPr="00D07701">
        <w:rPr>
          <w:rFonts w:ascii="Times New Roman" w:hAnsi="Times New Roman" w:cs="Times New Roman"/>
          <w:color w:val="0070C0"/>
          <w:sz w:val="24"/>
          <w:szCs w:val="24"/>
        </w:rPr>
        <w:lastRenderedPageBreak/>
        <w:t xml:space="preserve">Yolsuzluğun devlet işleri ve kamu hayatının birçok alanında son derece olumsuz etkileri olmaktadır. Demokrasi ve hukukun üstünlüğünü yıpratmakta ve yabancı yatırımın önüne engel olarak çıkmaktadır. Halkın siyasi sisteme, siyasetin kurumlarına ve liderlerine güvenini sarsmaktadır. Yolsuzluğun sebepleri karmaşıktır ve kökleri aşırı ihmal, bürokratik gelenekler, siyasetin gelişimi ve sosyal tarihe dayanmaktadır. Ekonomik, mali ve teknolojik gelişme de yolsuzluk riskini artırmaktadır. </w:t>
      </w:r>
      <w:r w:rsidRPr="00D07701">
        <w:rPr>
          <w:rFonts w:ascii="Times New Roman" w:hAnsi="Times New Roman" w:cs="Times New Roman"/>
          <w:color w:val="0070C0"/>
          <w:sz w:val="24"/>
          <w:szCs w:val="24"/>
        </w:rPr>
        <w:br/>
        <w:t xml:space="preserve">Çabalar yolsuzluğun önlenmesi noktasından başlatılmalıdır. Yolsuzluk meydana geldikten sonra ortaya çıkan zararların telafisi mümkün değildir. Yolsuzluğun önlenmesi güçlü bir etik </w:t>
      </w:r>
      <w:r>
        <w:rPr>
          <w:rFonts w:ascii="Times New Roman" w:hAnsi="Times New Roman" w:cs="Times New Roman"/>
          <w:color w:val="0070C0"/>
          <w:sz w:val="24"/>
          <w:szCs w:val="24"/>
        </w:rPr>
        <w:t>kültürün gelişmesiyle mümkündür.</w:t>
      </w:r>
    </w:p>
    <w:p w:rsidR="00657F0A" w:rsidRPr="00CA7455" w:rsidRDefault="00CA7455" w:rsidP="00D07701">
      <w:pPr>
        <w:ind w:left="567"/>
        <w:rPr>
          <w:rFonts w:ascii="Times New Roman" w:hAnsi="Times New Roman" w:cs="Times New Roman"/>
          <w:b/>
          <w:color w:val="C00000"/>
          <w:sz w:val="24"/>
          <w:szCs w:val="24"/>
        </w:rPr>
      </w:pPr>
      <w:r w:rsidRPr="00CA7455">
        <w:rPr>
          <w:rFonts w:ascii="Times New Roman" w:hAnsi="Times New Roman" w:cs="Times New Roman"/>
          <w:b/>
          <w:color w:val="C00000"/>
          <w:sz w:val="24"/>
          <w:szCs w:val="24"/>
        </w:rPr>
        <w:t>8.2.Dünyada Etik Uygulamaları</w:t>
      </w:r>
    </w:p>
    <w:p w:rsidR="00EE4783" w:rsidRPr="00FF07F5" w:rsidRDefault="00EE4783" w:rsidP="00FF07F5">
      <w:pPr>
        <w:pStyle w:val="ListeParagraf"/>
        <w:ind w:left="567"/>
        <w:jc w:val="both"/>
        <w:rPr>
          <w:color w:val="0070C0"/>
        </w:rPr>
      </w:pPr>
      <w:r w:rsidRPr="00FF07F5">
        <w:rPr>
          <w:color w:val="0070C0"/>
        </w:rPr>
        <w:t>Avrupa Konseyi, 1999 yılında “Yolsuzluğa Karşı Devletler Grubu”nu (Group of States Against Corruption-GRECO) oluşturdu. GRECO’nun temel amacı, üye devletlerin yolsuzlukla ilgili mücadele sistemlerini izlemek ve gerektiğinde bu yolda kapasitelerinin artırılmasına yardımcı olmaktır.</w:t>
      </w:r>
      <w:r w:rsidR="00FF07F5">
        <w:rPr>
          <w:color w:val="0070C0"/>
        </w:rPr>
        <w:t xml:space="preserve">  </w:t>
      </w:r>
      <w:r w:rsidRPr="00FF07F5">
        <w:rPr>
          <w:color w:val="0070C0"/>
        </w:rPr>
        <w:t>Türkiye, 1 Ocak 2004 tarihinden beri GRECO’nun üyesidir.</w:t>
      </w:r>
    </w:p>
    <w:p w:rsidR="00EE4783" w:rsidRPr="00FF07F5" w:rsidRDefault="00EE4783" w:rsidP="00FF07F5">
      <w:pPr>
        <w:pStyle w:val="ListeParagraf"/>
        <w:ind w:left="567"/>
        <w:jc w:val="both"/>
        <w:rPr>
          <w:color w:val="0070C0"/>
        </w:rPr>
      </w:pPr>
      <w:r w:rsidRPr="00FF07F5">
        <w:rPr>
          <w:color w:val="0070C0"/>
        </w:rPr>
        <w:t>Avrupa Konseyi, etik davranış ilkelerinin ne ölçüde yerine getirilip getirilmediğini gözleme ve değerlendirme görevini de GRECO’ya verdi.</w:t>
      </w:r>
      <w:r w:rsidR="00FF07F5">
        <w:rPr>
          <w:color w:val="0070C0"/>
        </w:rPr>
        <w:t xml:space="preserve"> </w:t>
      </w:r>
      <w:r w:rsidRPr="00FF07F5">
        <w:rPr>
          <w:color w:val="0070C0"/>
        </w:rPr>
        <w:t xml:space="preserve">Avrupa Konseyi, 2000 yılında, kamu görevlilerine yönelik etik kurallar konulmasının ve bu konuda halkın duyarlılığının geliştirilmesinin yolsuzluklarla mücadelede önemli bir araç olduğunu belirterek, “Kamu Görevlileri İçin Model Etik Davranış Kodu” yayınladı ve üye ülkelere tavsiye etti. </w:t>
      </w:r>
      <w:r w:rsidR="00FF07F5">
        <w:rPr>
          <w:color w:val="0070C0"/>
        </w:rPr>
        <w:t xml:space="preserve"> </w:t>
      </w:r>
      <w:r w:rsidRPr="00FF07F5">
        <w:rPr>
          <w:color w:val="0070C0"/>
        </w:rPr>
        <w:t>Mayıs 1993 yılında kurulan Merkezi Almanya’nın Berlin kentinde olan Uluslar Arası Saydamlık Örgütü (Transparency International), her yıl düzenli olarak yolsuzluk algılama endeksi yayınlamaktadır.</w:t>
      </w:r>
      <w:r w:rsidR="00FF07F5">
        <w:rPr>
          <w:color w:val="0070C0"/>
        </w:rPr>
        <w:t xml:space="preserve"> </w:t>
      </w:r>
      <w:r w:rsidRPr="00FF07F5">
        <w:rPr>
          <w:color w:val="0070C0"/>
        </w:rPr>
        <w:t>Bu örgütün 2008 yılı için yayınladığı yolsuzluk algılama endeksinde Türkiye, 180 ülke içinde 58. sırada yer almıştır.</w:t>
      </w:r>
    </w:p>
    <w:p w:rsidR="00EE4783" w:rsidRPr="00FF07F5" w:rsidRDefault="00EE4783" w:rsidP="00FF07F5">
      <w:pPr>
        <w:pStyle w:val="ListeParagraf"/>
        <w:ind w:left="567"/>
        <w:jc w:val="both"/>
        <w:rPr>
          <w:color w:val="0070C0"/>
        </w:rPr>
      </w:pPr>
      <w:r w:rsidRPr="00FF07F5">
        <w:rPr>
          <w:color w:val="0070C0"/>
        </w:rPr>
        <w:t>Türkiye’nin notu: 2002-3.2; 2007-4.1; 2008-4.6</w:t>
      </w:r>
    </w:p>
    <w:p w:rsidR="00FE620A" w:rsidRPr="00CE3D78" w:rsidRDefault="00EE4783" w:rsidP="00CE3D78">
      <w:pPr>
        <w:pStyle w:val="ListeParagraf"/>
        <w:ind w:left="567"/>
        <w:jc w:val="both"/>
        <w:rPr>
          <w:color w:val="0070C0"/>
        </w:rPr>
      </w:pPr>
      <w:r w:rsidRPr="00FF07F5">
        <w:rPr>
          <w:color w:val="0070C0"/>
        </w:rPr>
        <w:t>Türkiye Dünya sıralamasınd</w:t>
      </w:r>
      <w:r w:rsidR="00CE3D78">
        <w:rPr>
          <w:color w:val="0070C0"/>
        </w:rPr>
        <w:t>a 17. büyük ekonomiye sahiptir.</w:t>
      </w:r>
    </w:p>
    <w:p w:rsidR="005220CC" w:rsidRPr="00865FBF" w:rsidRDefault="00865FBF" w:rsidP="00865FBF">
      <w:pPr>
        <w:ind w:left="567"/>
        <w:rPr>
          <w:rFonts w:ascii="Times New Roman" w:hAnsi="Times New Roman" w:cs="Times New Roman"/>
          <w:b/>
          <w:color w:val="C00000"/>
          <w:sz w:val="24"/>
          <w:szCs w:val="24"/>
        </w:rPr>
      </w:pPr>
      <w:r w:rsidRPr="00CA7455">
        <w:rPr>
          <w:rFonts w:ascii="Times New Roman" w:hAnsi="Times New Roman" w:cs="Times New Roman"/>
          <w:b/>
          <w:color w:val="C00000"/>
          <w:sz w:val="24"/>
          <w:szCs w:val="24"/>
        </w:rPr>
        <w:t>8.3.Etikle ilgili uluslar arası kuruluşlar</w:t>
      </w:r>
    </w:p>
    <w:p w:rsidR="00FE24B1" w:rsidRPr="0008290A" w:rsidRDefault="00FE24B1" w:rsidP="00FE24B1">
      <w:pPr>
        <w:spacing w:before="100" w:beforeAutospacing="1" w:after="100" w:afterAutospacing="1" w:line="240" w:lineRule="auto"/>
        <w:rPr>
          <w:rFonts w:ascii="Times New Roman" w:eastAsia="Times New Roman" w:hAnsi="Times New Roman" w:cs="Times New Roman"/>
          <w:b/>
          <w:bCs/>
          <w:sz w:val="24"/>
          <w:szCs w:val="24"/>
          <w:u w:val="single"/>
          <w:lang w:eastAsia="tr-TR"/>
        </w:rPr>
      </w:pPr>
      <w:r w:rsidRPr="005220CC">
        <w:rPr>
          <w:rFonts w:ascii="Arial" w:eastAsia="Times New Roman" w:hAnsi="Arial" w:cs="Arial"/>
          <w:b/>
          <w:bCs/>
          <w:sz w:val="18"/>
          <w:lang w:eastAsia="tr-TR"/>
        </w:rPr>
        <w:t xml:space="preserve">           </w:t>
      </w:r>
      <w:r w:rsidR="009356C0">
        <w:rPr>
          <w:rFonts w:ascii="Arial" w:eastAsia="Times New Roman" w:hAnsi="Arial" w:cs="Arial"/>
          <w:b/>
          <w:bCs/>
          <w:sz w:val="18"/>
          <w:lang w:eastAsia="tr-TR"/>
        </w:rPr>
        <w:t xml:space="preserve"> </w:t>
      </w:r>
      <w:r w:rsidRPr="005220CC">
        <w:rPr>
          <w:rFonts w:ascii="Arial" w:eastAsia="Times New Roman" w:hAnsi="Arial" w:cs="Arial"/>
          <w:b/>
          <w:bCs/>
          <w:sz w:val="18"/>
          <w:lang w:eastAsia="tr-TR"/>
        </w:rPr>
        <w:t>LİNK:</w:t>
      </w:r>
      <w:r w:rsidRPr="0008290A">
        <w:rPr>
          <w:rFonts w:ascii="Arial" w:eastAsia="Times New Roman" w:hAnsi="Arial" w:cs="Arial"/>
          <w:b/>
          <w:bCs/>
          <w:sz w:val="18"/>
          <w:lang w:eastAsia="tr-TR"/>
        </w:rPr>
        <w:t xml:space="preserve"> </w:t>
      </w:r>
      <w:hyperlink r:id="rId24" w:history="1">
        <w:r w:rsidRPr="0008290A">
          <w:rPr>
            <w:rFonts w:ascii="Arial" w:eastAsia="Times New Roman" w:hAnsi="Arial" w:cs="Arial"/>
            <w:b/>
            <w:bCs/>
            <w:color w:val="044388"/>
            <w:sz w:val="17"/>
            <w:lang w:eastAsia="tr-TR"/>
          </w:rPr>
          <w:t>etikkurul©basbakanlik.gov.tr</w:t>
        </w:r>
      </w:hyperlink>
    </w:p>
    <w:p w:rsidR="00FE24B1" w:rsidRDefault="00CC1407" w:rsidP="009356C0">
      <w:pPr>
        <w:numPr>
          <w:ilvl w:val="0"/>
          <w:numId w:val="13"/>
        </w:numPr>
        <w:tabs>
          <w:tab w:val="clear" w:pos="720"/>
          <w:tab w:val="num" w:pos="567"/>
        </w:tabs>
        <w:spacing w:before="100" w:beforeAutospacing="1" w:after="240" w:line="240" w:lineRule="auto"/>
        <w:ind w:left="567" w:firstLine="0"/>
        <w:rPr>
          <w:rFonts w:ascii="Verdana" w:hAnsi="Verdana"/>
          <w:b/>
          <w:bCs/>
          <w:sz w:val="18"/>
          <w:szCs w:val="18"/>
        </w:rPr>
      </w:pPr>
      <w:hyperlink r:id="rId25" w:tgtFrame="_blank" w:history="1">
        <w:r w:rsidR="00FE24B1">
          <w:rPr>
            <w:rStyle w:val="style681"/>
            <w:rFonts w:ascii="Verdana" w:hAnsi="Verdana"/>
            <w:b/>
            <w:bCs/>
            <w:sz w:val="18"/>
            <w:szCs w:val="18"/>
          </w:rPr>
          <w:t xml:space="preserve">United Nations "Ethics Links and Contacts" </w:t>
        </w:r>
        <w:r w:rsidR="00FE24B1">
          <w:rPr>
            <w:rStyle w:val="Kpr"/>
            <w:sz w:val="18"/>
            <w:szCs w:val="18"/>
          </w:rPr>
          <w:t> </w:t>
        </w:r>
      </w:hyperlink>
    </w:p>
    <w:p w:rsidR="00FE24B1" w:rsidRDefault="00CC1407" w:rsidP="009356C0">
      <w:pPr>
        <w:numPr>
          <w:ilvl w:val="0"/>
          <w:numId w:val="13"/>
        </w:numPr>
        <w:tabs>
          <w:tab w:val="clear" w:pos="720"/>
          <w:tab w:val="num" w:pos="567"/>
        </w:tabs>
        <w:spacing w:before="100" w:beforeAutospacing="1" w:after="240" w:line="240" w:lineRule="auto"/>
        <w:ind w:left="567" w:firstLine="0"/>
        <w:rPr>
          <w:rFonts w:ascii="Verdana" w:hAnsi="Verdana"/>
          <w:b/>
          <w:bCs/>
          <w:sz w:val="18"/>
          <w:szCs w:val="18"/>
        </w:rPr>
      </w:pPr>
      <w:hyperlink r:id="rId26" w:tgtFrame="_blank" w:history="1">
        <w:r w:rsidR="00FE24B1">
          <w:rPr>
            <w:rStyle w:val="style681"/>
            <w:rFonts w:ascii="Verdana" w:hAnsi="Verdana"/>
            <w:b/>
            <w:bCs/>
            <w:sz w:val="18"/>
            <w:szCs w:val="18"/>
          </w:rPr>
          <w:t>UNODC, Corruption</w:t>
        </w:r>
      </w:hyperlink>
    </w:p>
    <w:p w:rsidR="00FE24B1" w:rsidRDefault="00CC1407" w:rsidP="009356C0">
      <w:pPr>
        <w:numPr>
          <w:ilvl w:val="0"/>
          <w:numId w:val="13"/>
        </w:numPr>
        <w:tabs>
          <w:tab w:val="clear" w:pos="720"/>
          <w:tab w:val="num" w:pos="567"/>
        </w:tabs>
        <w:spacing w:before="100" w:beforeAutospacing="1" w:after="240" w:line="240" w:lineRule="auto"/>
        <w:ind w:left="567" w:firstLine="0"/>
        <w:rPr>
          <w:rFonts w:ascii="Verdana" w:hAnsi="Verdana"/>
          <w:b/>
          <w:bCs/>
          <w:sz w:val="18"/>
          <w:szCs w:val="18"/>
        </w:rPr>
      </w:pPr>
      <w:hyperlink r:id="rId27" w:tgtFrame="_blank" w:history="1">
        <w:r w:rsidR="00FE24B1">
          <w:rPr>
            <w:rStyle w:val="style681"/>
            <w:rFonts w:ascii="Verdana" w:hAnsi="Verdana"/>
            <w:b/>
            <w:bCs/>
            <w:sz w:val="18"/>
            <w:szCs w:val="18"/>
          </w:rPr>
          <w:t xml:space="preserve">United Nations "Governance and Insitution-Building" </w:t>
        </w:r>
      </w:hyperlink>
    </w:p>
    <w:p w:rsidR="00FE24B1" w:rsidRDefault="00CC1407" w:rsidP="009356C0">
      <w:pPr>
        <w:numPr>
          <w:ilvl w:val="0"/>
          <w:numId w:val="13"/>
        </w:numPr>
        <w:tabs>
          <w:tab w:val="clear" w:pos="720"/>
          <w:tab w:val="num" w:pos="567"/>
        </w:tabs>
        <w:spacing w:before="100" w:beforeAutospacing="1" w:after="240" w:line="240" w:lineRule="auto"/>
        <w:ind w:left="567" w:firstLine="0"/>
        <w:rPr>
          <w:rFonts w:ascii="Verdana" w:hAnsi="Verdana"/>
          <w:b/>
          <w:bCs/>
          <w:sz w:val="18"/>
          <w:szCs w:val="18"/>
        </w:rPr>
      </w:pPr>
      <w:hyperlink r:id="rId28" w:tgtFrame="_blank" w:history="1">
        <w:r w:rsidR="00FE24B1">
          <w:rPr>
            <w:rStyle w:val="style681"/>
            <w:rFonts w:ascii="Verdana" w:hAnsi="Verdana"/>
            <w:b/>
            <w:bCs/>
            <w:sz w:val="18"/>
            <w:szCs w:val="18"/>
          </w:rPr>
          <w:t xml:space="preserve">OECD "Ethics and Corruption in the Public Sector" </w:t>
        </w:r>
        <w:r w:rsidR="00FE24B1">
          <w:rPr>
            <w:rStyle w:val="Kpr"/>
            <w:sz w:val="18"/>
            <w:szCs w:val="18"/>
          </w:rPr>
          <w:t> </w:t>
        </w:r>
      </w:hyperlink>
    </w:p>
    <w:p w:rsidR="00FE24B1" w:rsidRDefault="00CC1407" w:rsidP="009356C0">
      <w:pPr>
        <w:numPr>
          <w:ilvl w:val="0"/>
          <w:numId w:val="13"/>
        </w:numPr>
        <w:tabs>
          <w:tab w:val="clear" w:pos="720"/>
          <w:tab w:val="num" w:pos="567"/>
        </w:tabs>
        <w:spacing w:before="100" w:beforeAutospacing="1" w:after="240" w:line="240" w:lineRule="auto"/>
        <w:ind w:left="567" w:firstLine="0"/>
        <w:rPr>
          <w:rFonts w:ascii="Verdana" w:hAnsi="Verdana"/>
          <w:b/>
          <w:bCs/>
          <w:sz w:val="18"/>
          <w:szCs w:val="18"/>
        </w:rPr>
      </w:pPr>
      <w:hyperlink r:id="rId29" w:tgtFrame="_blank" w:history="1">
        <w:r w:rsidR="00FE24B1">
          <w:rPr>
            <w:rStyle w:val="style681"/>
            <w:rFonts w:ascii="Verdana" w:hAnsi="Verdana"/>
            <w:b/>
            <w:bCs/>
            <w:sz w:val="18"/>
            <w:szCs w:val="18"/>
          </w:rPr>
          <w:t>OECD "Sigma" (Support for Improvement in Governance and Management)</w:t>
        </w:r>
        <w:r w:rsidR="00FE24B1">
          <w:rPr>
            <w:rStyle w:val="Kpr"/>
            <w:sz w:val="18"/>
            <w:szCs w:val="18"/>
          </w:rPr>
          <w:t> </w:t>
        </w:r>
      </w:hyperlink>
    </w:p>
    <w:p w:rsidR="00FE24B1" w:rsidRDefault="00CC1407" w:rsidP="009356C0">
      <w:pPr>
        <w:numPr>
          <w:ilvl w:val="0"/>
          <w:numId w:val="13"/>
        </w:numPr>
        <w:tabs>
          <w:tab w:val="clear" w:pos="720"/>
          <w:tab w:val="num" w:pos="567"/>
        </w:tabs>
        <w:spacing w:before="100" w:beforeAutospacing="1" w:after="240" w:line="240" w:lineRule="auto"/>
        <w:ind w:left="567" w:firstLine="0"/>
        <w:rPr>
          <w:rFonts w:ascii="Verdana" w:hAnsi="Verdana"/>
          <w:b/>
          <w:bCs/>
          <w:sz w:val="18"/>
          <w:szCs w:val="18"/>
        </w:rPr>
      </w:pPr>
      <w:hyperlink r:id="rId30" w:tgtFrame="_blank" w:history="1">
        <w:r w:rsidR="00FE24B1">
          <w:rPr>
            <w:rStyle w:val="style681"/>
            <w:rFonts w:ascii="Verdana" w:hAnsi="Verdana"/>
            <w:b/>
            <w:bCs/>
            <w:sz w:val="18"/>
            <w:szCs w:val="18"/>
          </w:rPr>
          <w:t>GRECO (Yolsuzluğa Karşı Devletler Grubu)</w:t>
        </w:r>
      </w:hyperlink>
    </w:p>
    <w:p w:rsidR="00FE24B1" w:rsidRDefault="00CC1407" w:rsidP="009356C0">
      <w:pPr>
        <w:numPr>
          <w:ilvl w:val="0"/>
          <w:numId w:val="13"/>
        </w:numPr>
        <w:tabs>
          <w:tab w:val="clear" w:pos="720"/>
          <w:tab w:val="num" w:pos="567"/>
        </w:tabs>
        <w:spacing w:before="100" w:beforeAutospacing="1" w:after="240" w:line="240" w:lineRule="auto"/>
        <w:ind w:left="567" w:firstLine="0"/>
        <w:rPr>
          <w:rFonts w:ascii="Verdana" w:hAnsi="Verdana"/>
          <w:b/>
          <w:bCs/>
          <w:sz w:val="18"/>
          <w:szCs w:val="18"/>
        </w:rPr>
      </w:pPr>
      <w:hyperlink r:id="rId31" w:tgtFrame="_blank" w:history="1">
        <w:r w:rsidR="00FE24B1">
          <w:rPr>
            <w:rStyle w:val="style681"/>
            <w:rFonts w:ascii="Verdana" w:hAnsi="Verdana"/>
            <w:b/>
            <w:bCs/>
            <w:sz w:val="18"/>
            <w:szCs w:val="18"/>
          </w:rPr>
          <w:t xml:space="preserve">Council of Europe "Legal Cooperation" </w:t>
        </w:r>
        <w:r w:rsidR="00FE24B1">
          <w:rPr>
            <w:rStyle w:val="Kpr"/>
            <w:sz w:val="18"/>
            <w:szCs w:val="18"/>
          </w:rPr>
          <w:t> </w:t>
        </w:r>
      </w:hyperlink>
    </w:p>
    <w:p w:rsidR="00FE24B1" w:rsidRDefault="00CC1407" w:rsidP="009356C0">
      <w:pPr>
        <w:numPr>
          <w:ilvl w:val="0"/>
          <w:numId w:val="13"/>
        </w:numPr>
        <w:tabs>
          <w:tab w:val="clear" w:pos="720"/>
          <w:tab w:val="num" w:pos="567"/>
        </w:tabs>
        <w:spacing w:before="100" w:beforeAutospacing="1" w:after="240" w:line="240" w:lineRule="auto"/>
        <w:ind w:left="567" w:firstLine="0"/>
        <w:rPr>
          <w:rFonts w:ascii="Verdana" w:hAnsi="Verdana"/>
          <w:b/>
          <w:bCs/>
          <w:sz w:val="18"/>
          <w:szCs w:val="18"/>
        </w:rPr>
      </w:pPr>
      <w:hyperlink r:id="rId32" w:tgtFrame="_blank" w:history="1">
        <w:r w:rsidR="00FE24B1">
          <w:rPr>
            <w:rStyle w:val="style681"/>
            <w:rFonts w:ascii="Verdana" w:hAnsi="Verdana"/>
            <w:b/>
            <w:bCs/>
            <w:sz w:val="18"/>
            <w:szCs w:val="18"/>
          </w:rPr>
          <w:t xml:space="preserve">Council of Europe "Action Against Economic Crime" </w:t>
        </w:r>
        <w:r w:rsidR="00FE24B1">
          <w:rPr>
            <w:rStyle w:val="Kpr"/>
            <w:sz w:val="18"/>
            <w:szCs w:val="18"/>
          </w:rPr>
          <w:t> </w:t>
        </w:r>
      </w:hyperlink>
    </w:p>
    <w:p w:rsidR="001455F8" w:rsidRPr="00CE3D78" w:rsidRDefault="00CC1407" w:rsidP="00865FBF">
      <w:pPr>
        <w:numPr>
          <w:ilvl w:val="0"/>
          <w:numId w:val="13"/>
        </w:numPr>
        <w:tabs>
          <w:tab w:val="clear" w:pos="720"/>
          <w:tab w:val="num" w:pos="567"/>
        </w:tabs>
        <w:spacing w:before="100" w:beforeAutospacing="1" w:after="100" w:afterAutospacing="1" w:line="240" w:lineRule="auto"/>
        <w:ind w:left="567" w:firstLine="0"/>
        <w:rPr>
          <w:rFonts w:ascii="Verdana" w:hAnsi="Verdana"/>
          <w:b/>
          <w:bCs/>
          <w:sz w:val="18"/>
          <w:szCs w:val="18"/>
        </w:rPr>
      </w:pPr>
      <w:hyperlink r:id="rId33" w:tgtFrame="_blank" w:history="1">
        <w:r w:rsidR="00FE24B1">
          <w:rPr>
            <w:rStyle w:val="style681"/>
            <w:rFonts w:ascii="Verdana" w:hAnsi="Verdana"/>
            <w:b/>
            <w:bCs/>
            <w:sz w:val="18"/>
            <w:szCs w:val="18"/>
          </w:rPr>
          <w:t>Avrupa Komisyonu Türkiye Delegasyonu</w:t>
        </w:r>
      </w:hyperlink>
    </w:p>
    <w:p w:rsidR="00CE3D78" w:rsidRDefault="00CE3D78" w:rsidP="00CE3D78">
      <w:pPr>
        <w:spacing w:before="100" w:beforeAutospacing="1" w:after="100" w:afterAutospacing="1" w:line="240" w:lineRule="auto"/>
        <w:ind w:left="567"/>
        <w:rPr>
          <w:rFonts w:ascii="Times New Roman" w:hAnsi="Times New Roman" w:cs="Times New Roman"/>
          <w:b/>
          <w:color w:val="C00000"/>
          <w:sz w:val="24"/>
          <w:szCs w:val="24"/>
        </w:rPr>
      </w:pPr>
    </w:p>
    <w:p w:rsidR="00865FBF" w:rsidRPr="004F0655" w:rsidRDefault="00CE3D78" w:rsidP="00865FBF">
      <w:pPr>
        <w:spacing w:before="100" w:beforeAutospacing="1" w:after="100" w:afterAutospacing="1" w:line="240" w:lineRule="auto"/>
        <w:rPr>
          <w:rFonts w:ascii="Verdana" w:hAnsi="Verdana"/>
          <w:b/>
          <w:bCs/>
          <w:sz w:val="18"/>
          <w:szCs w:val="18"/>
        </w:rPr>
      </w:pPr>
      <w:r>
        <w:rPr>
          <w:rFonts w:ascii="Times New Roman" w:hAnsi="Times New Roman" w:cs="Times New Roman"/>
          <w:b/>
          <w:color w:val="C00000"/>
          <w:sz w:val="24"/>
          <w:szCs w:val="24"/>
        </w:rPr>
        <w:lastRenderedPageBreak/>
        <w:t xml:space="preserve">         </w:t>
      </w:r>
      <w:r w:rsidR="00FE620A">
        <w:rPr>
          <w:rFonts w:ascii="Times New Roman" w:hAnsi="Times New Roman" w:cs="Times New Roman"/>
          <w:b/>
          <w:color w:val="C00000"/>
          <w:sz w:val="24"/>
          <w:szCs w:val="24"/>
        </w:rPr>
        <w:t xml:space="preserve"> </w:t>
      </w:r>
      <w:r w:rsidR="00865FBF" w:rsidRPr="00CA7455">
        <w:rPr>
          <w:rFonts w:ascii="Times New Roman" w:hAnsi="Times New Roman" w:cs="Times New Roman"/>
          <w:b/>
          <w:color w:val="C00000"/>
          <w:sz w:val="24"/>
          <w:szCs w:val="24"/>
        </w:rPr>
        <w:t>8.4.Yolsuzlukla ilgili uluslar arası göstergeler</w:t>
      </w:r>
    </w:p>
    <w:p w:rsidR="00FE24B1" w:rsidRPr="00FF07F5" w:rsidRDefault="00807CA1" w:rsidP="00FF07F5">
      <w:pPr>
        <w:ind w:left="567"/>
        <w:jc w:val="both"/>
        <w:rPr>
          <w:color w:val="C00000"/>
        </w:rPr>
      </w:pPr>
      <w:r w:rsidRPr="00807CA1">
        <w:rPr>
          <w:noProof/>
          <w:color w:val="C00000"/>
          <w:lang w:eastAsia="tr-TR"/>
        </w:rPr>
        <w:drawing>
          <wp:inline distT="0" distB="0" distL="0" distR="0">
            <wp:extent cx="5676900" cy="8000265"/>
            <wp:effectExtent l="19050" t="0" r="0" b="0"/>
            <wp:docPr id="4" name="0 Resim" descr="resim1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1 001.tif"/>
                    <pic:cNvPicPr/>
                  </pic:nvPicPr>
                  <pic:blipFill>
                    <a:blip r:embed="rId23" cstate="print"/>
                    <a:srcRect l="19126" t="10675" r="14891"/>
                    <a:stretch>
                      <a:fillRect/>
                    </a:stretch>
                  </pic:blipFill>
                  <pic:spPr>
                    <a:xfrm>
                      <a:off x="0" y="0"/>
                      <a:ext cx="5676900" cy="8000265"/>
                    </a:xfrm>
                    <a:prstGeom prst="rect">
                      <a:avLst/>
                    </a:prstGeom>
                  </pic:spPr>
                </pic:pic>
              </a:graphicData>
            </a:graphic>
          </wp:inline>
        </w:drawing>
      </w:r>
    </w:p>
    <w:p w:rsidR="00D07701" w:rsidRDefault="008D2C30" w:rsidP="00FF07F5">
      <w:pPr>
        <w:ind w:left="567"/>
        <w:jc w:val="both"/>
        <w:rPr>
          <w:color w:val="C00000"/>
        </w:rPr>
      </w:pPr>
      <w:r>
        <w:rPr>
          <w:color w:val="C00000"/>
        </w:rPr>
        <w:t xml:space="preserve">  </w:t>
      </w:r>
      <w:r w:rsidR="00FF07F5">
        <w:rPr>
          <w:color w:val="C00000"/>
        </w:rPr>
        <w:t xml:space="preserve">           </w:t>
      </w:r>
    </w:p>
    <w:p w:rsidR="00D07701" w:rsidRDefault="00D07701" w:rsidP="00FF07F5">
      <w:pPr>
        <w:ind w:left="567"/>
        <w:jc w:val="both"/>
        <w:rPr>
          <w:color w:val="C00000"/>
        </w:rPr>
      </w:pPr>
    </w:p>
    <w:p w:rsidR="0094244F" w:rsidRPr="0094244F" w:rsidRDefault="00D07701" w:rsidP="00EE4783">
      <w:pPr>
        <w:ind w:left="567"/>
        <w:rPr>
          <w:color w:val="0070C0"/>
        </w:rPr>
      </w:pPr>
      <w:r w:rsidRPr="0094244F">
        <w:rPr>
          <w:b/>
          <w:bCs/>
          <w:color w:val="0070C0"/>
        </w:rPr>
        <w:lastRenderedPageBreak/>
        <w:t xml:space="preserve"> </w:t>
      </w:r>
      <w:r w:rsidR="0094244F" w:rsidRPr="0094244F">
        <w:rPr>
          <w:b/>
          <w:bCs/>
          <w:color w:val="0070C0"/>
        </w:rPr>
        <w:t>(</w:t>
      </w:r>
      <w:r w:rsidR="0094244F" w:rsidRPr="0094244F">
        <w:rPr>
          <w:b/>
          <w:bCs/>
          <w:color w:val="0070C0"/>
          <w:lang w:val="en-GB"/>
        </w:rPr>
        <w:t>Transparency Internat</w:t>
      </w:r>
      <w:r w:rsidR="0094244F" w:rsidRPr="0094244F">
        <w:rPr>
          <w:b/>
          <w:bCs/>
          <w:color w:val="0070C0"/>
        </w:rPr>
        <w:t>i</w:t>
      </w:r>
      <w:r w:rsidR="0094244F" w:rsidRPr="0094244F">
        <w:rPr>
          <w:b/>
          <w:bCs/>
          <w:color w:val="0070C0"/>
          <w:lang w:val="en-GB"/>
        </w:rPr>
        <w:t>onal 2004</w:t>
      </w:r>
      <w:r w:rsidR="0094244F" w:rsidRPr="0094244F">
        <w:rPr>
          <w:b/>
          <w:bCs/>
          <w:color w:val="0070C0"/>
        </w:rPr>
        <w:t xml:space="preserve"> and 2005</w:t>
      </w:r>
      <w:r w:rsidR="0094244F" w:rsidRPr="0094244F">
        <w:rPr>
          <w:b/>
          <w:bCs/>
          <w:color w:val="0070C0"/>
          <w:lang w:val="en-GB"/>
        </w:rPr>
        <w:t xml:space="preserve"> </w:t>
      </w:r>
      <w:r w:rsidR="0094244F" w:rsidRPr="0094244F">
        <w:rPr>
          <w:b/>
          <w:bCs/>
          <w:color w:val="0070C0"/>
        </w:rPr>
        <w:t>G</w:t>
      </w:r>
      <w:r w:rsidRPr="00D86775">
        <w:rPr>
          <w:noProof/>
          <w:color w:val="0070C0"/>
          <w:lang w:eastAsia="tr-TR"/>
        </w:rPr>
        <w:drawing>
          <wp:inline distT="0" distB="0" distL="0" distR="0">
            <wp:extent cx="5219700" cy="3189641"/>
            <wp:effectExtent l="19050" t="0" r="0" b="0"/>
            <wp:docPr id="6" name="Resim 1" descr="cpi_2008_420"/>
            <wp:cNvGraphicFramePr/>
            <a:graphic xmlns:a="http://schemas.openxmlformats.org/drawingml/2006/main">
              <a:graphicData uri="http://schemas.openxmlformats.org/drawingml/2006/picture">
                <pic:pic xmlns:pic="http://schemas.openxmlformats.org/drawingml/2006/picture">
                  <pic:nvPicPr>
                    <pic:cNvPr id="12292" name="Picture 12" descr="cpi_2008_420"/>
                    <pic:cNvPicPr>
                      <a:picLocks noChangeAspect="1" noChangeArrowheads="1"/>
                    </pic:cNvPicPr>
                  </pic:nvPicPr>
                  <pic:blipFill>
                    <a:blip r:embed="rId34" cstate="print"/>
                    <a:srcRect/>
                    <a:stretch>
                      <a:fillRect/>
                    </a:stretch>
                  </pic:blipFill>
                  <pic:spPr bwMode="auto">
                    <a:xfrm>
                      <a:off x="0" y="0"/>
                      <a:ext cx="5225575" cy="3193231"/>
                    </a:xfrm>
                    <a:prstGeom prst="rect">
                      <a:avLst/>
                    </a:prstGeom>
                    <a:noFill/>
                    <a:ln w="9525">
                      <a:noFill/>
                      <a:miter lim="800000"/>
                      <a:headEnd/>
                      <a:tailEnd/>
                    </a:ln>
                  </pic:spPr>
                </pic:pic>
              </a:graphicData>
            </a:graphic>
          </wp:inline>
        </w:drawing>
      </w:r>
      <w:r w:rsidR="0055494A">
        <w:rPr>
          <w:b/>
          <w:bCs/>
          <w:color w:val="0070C0"/>
        </w:rPr>
        <w:t>G</w:t>
      </w:r>
      <w:r w:rsidR="0094244F" w:rsidRPr="0094244F">
        <w:rPr>
          <w:b/>
          <w:bCs/>
          <w:color w:val="0070C0"/>
        </w:rPr>
        <w:t>lobal</w:t>
      </w:r>
      <w:r w:rsidR="0094244F" w:rsidRPr="0094244F">
        <w:rPr>
          <w:b/>
          <w:bCs/>
          <w:color w:val="0070C0"/>
          <w:lang w:val="en-GB"/>
        </w:rPr>
        <w:t xml:space="preserve"> </w:t>
      </w:r>
      <w:r w:rsidR="0094244F" w:rsidRPr="0094244F">
        <w:rPr>
          <w:b/>
          <w:bCs/>
          <w:color w:val="0070C0"/>
        </w:rPr>
        <w:t xml:space="preserve">Yolsuzluk Raporları) </w:t>
      </w:r>
    </w:p>
    <w:p w:rsidR="0094244F" w:rsidRPr="006C150C" w:rsidRDefault="00EE4783" w:rsidP="00657F0A">
      <w:pPr>
        <w:rPr>
          <w:color w:val="0070C0"/>
        </w:rPr>
      </w:pPr>
      <w:r>
        <w:rPr>
          <w:color w:val="0070C0"/>
        </w:rPr>
        <w:t xml:space="preserve">          </w:t>
      </w:r>
    </w:p>
    <w:p w:rsidR="00EE4783" w:rsidRPr="001E2172" w:rsidRDefault="00EE4783" w:rsidP="00B22CC9">
      <w:pPr>
        <w:numPr>
          <w:ilvl w:val="0"/>
          <w:numId w:val="8"/>
        </w:numPr>
        <w:ind w:hanging="153"/>
        <w:jc w:val="both"/>
        <w:rPr>
          <w:rFonts w:ascii="Times New Roman" w:hAnsi="Times New Roman" w:cs="Times New Roman"/>
          <w:color w:val="0070C0"/>
          <w:sz w:val="24"/>
          <w:szCs w:val="24"/>
        </w:rPr>
      </w:pPr>
      <w:r w:rsidRPr="001E2172">
        <w:rPr>
          <w:rFonts w:ascii="Times New Roman" w:hAnsi="Times New Roman" w:cs="Times New Roman"/>
          <w:bCs/>
          <w:color w:val="0070C0"/>
          <w:sz w:val="24"/>
          <w:szCs w:val="24"/>
        </w:rPr>
        <w:t xml:space="preserve">Düşük gelir düzeyindeki ülkelerde yerleşik hale gelen yüksek yozlaşma “sürekli bir insani felakete dönüşmektedir. </w:t>
      </w:r>
    </w:p>
    <w:p w:rsidR="005B070B" w:rsidRPr="00D07701" w:rsidRDefault="00EE4783" w:rsidP="00B22CC9">
      <w:pPr>
        <w:numPr>
          <w:ilvl w:val="0"/>
          <w:numId w:val="8"/>
        </w:numPr>
        <w:ind w:hanging="153"/>
        <w:jc w:val="both"/>
        <w:rPr>
          <w:rFonts w:ascii="Times New Roman" w:hAnsi="Times New Roman" w:cs="Times New Roman"/>
          <w:color w:val="0070C0"/>
          <w:sz w:val="24"/>
          <w:szCs w:val="24"/>
        </w:rPr>
      </w:pPr>
      <w:r w:rsidRPr="001E2172">
        <w:rPr>
          <w:rFonts w:ascii="Times New Roman" w:hAnsi="Times New Roman" w:cs="Times New Roman"/>
          <w:bCs/>
          <w:color w:val="0070C0"/>
          <w:sz w:val="24"/>
          <w:szCs w:val="24"/>
        </w:rPr>
        <w:t>Sürekli şirket skandallarının da gösterdiği gibi, zengin ülkeler de eski kötü alışkanlıklarına geri dönmektedir.</w:t>
      </w:r>
    </w:p>
    <w:p w:rsidR="00EE4783" w:rsidRPr="00F9243E" w:rsidRDefault="00EE4783" w:rsidP="00B22CC9">
      <w:pPr>
        <w:numPr>
          <w:ilvl w:val="0"/>
          <w:numId w:val="8"/>
        </w:numPr>
        <w:ind w:hanging="153"/>
        <w:jc w:val="both"/>
        <w:rPr>
          <w:color w:val="0070C0"/>
        </w:rPr>
      </w:pPr>
      <w:r w:rsidRPr="00F9243E">
        <w:rPr>
          <w:color w:val="0070C0"/>
        </w:rPr>
        <w:t>Yozlaşma (corruption),bozulma, çürüme, kötüleşme, lekelenme, aslından uzaklaşma, saflığını veya dürüstlüğünü kaybetme anlamındadır.</w:t>
      </w:r>
    </w:p>
    <w:p w:rsidR="00EE4783" w:rsidRPr="00F9243E" w:rsidRDefault="00EE4783" w:rsidP="00B22CC9">
      <w:pPr>
        <w:numPr>
          <w:ilvl w:val="0"/>
          <w:numId w:val="8"/>
        </w:numPr>
        <w:ind w:hanging="153"/>
        <w:jc w:val="both"/>
        <w:rPr>
          <w:color w:val="0070C0"/>
        </w:rPr>
      </w:pPr>
      <w:r w:rsidRPr="00F9243E">
        <w:rPr>
          <w:color w:val="0070C0"/>
        </w:rPr>
        <w:t>Yönetimde yozlaşma, kamu görevlilerinin gerek kendi inisiyatifleriyle gerekse hizmetten yararlananların teşvikiyle etik davranış ilkelerini ve hukuku ihlal edecek şekilde, özel çıkar, tercih, prestij veya belirli bir grubun çıkarı için kamusal gücü kullanarak ortaya koydukları her türlü davranış ve yöntemdir.</w:t>
      </w:r>
    </w:p>
    <w:p w:rsidR="00EE4783" w:rsidRPr="00F9243E" w:rsidRDefault="00EE4783" w:rsidP="00B22CC9">
      <w:pPr>
        <w:numPr>
          <w:ilvl w:val="0"/>
          <w:numId w:val="8"/>
        </w:numPr>
        <w:ind w:hanging="153"/>
        <w:jc w:val="both"/>
        <w:rPr>
          <w:color w:val="0070C0"/>
        </w:rPr>
      </w:pPr>
      <w:r w:rsidRPr="00F9243E">
        <w:rPr>
          <w:color w:val="0070C0"/>
        </w:rPr>
        <w:t xml:space="preserve">Yozlaşma; siyasi partiler, seçilmişler, kamu görevlileri, çıkar ve baskı grupları ile seçmenler arasındaki ilişkilerde ortaya çıkar. </w:t>
      </w:r>
    </w:p>
    <w:p w:rsidR="00F04887" w:rsidRDefault="00F04887" w:rsidP="00B22CC9">
      <w:pPr>
        <w:ind w:left="720"/>
        <w:jc w:val="both"/>
        <w:rPr>
          <w:color w:val="C00000"/>
        </w:rPr>
      </w:pPr>
    </w:p>
    <w:p w:rsidR="008D2C30" w:rsidRDefault="008D2C30" w:rsidP="00CE7601">
      <w:pPr>
        <w:ind w:left="720"/>
        <w:rPr>
          <w:color w:val="0070C0"/>
        </w:rPr>
      </w:pPr>
    </w:p>
    <w:p w:rsidR="00B11DBD" w:rsidRDefault="00B11DBD" w:rsidP="00657F0A"/>
    <w:p w:rsidR="009356C0" w:rsidRDefault="009356C0" w:rsidP="00657F0A"/>
    <w:p w:rsidR="009356C0" w:rsidRDefault="009356C0" w:rsidP="00657F0A"/>
    <w:p w:rsidR="009356C0" w:rsidRDefault="009356C0" w:rsidP="00657F0A"/>
    <w:p w:rsidR="00B11DBD" w:rsidRDefault="00B11DBD" w:rsidP="00657F0A"/>
    <w:p w:rsidR="00657F0A" w:rsidRPr="006C150C" w:rsidRDefault="00657F0A" w:rsidP="00657F0A">
      <w:pPr>
        <w:rPr>
          <w:rFonts w:ascii="Times New Roman" w:hAnsi="Times New Roman" w:cs="Times New Roman"/>
          <w:b/>
          <w:color w:val="FF0000"/>
          <w:sz w:val="24"/>
          <w:szCs w:val="24"/>
          <w:u w:val="single"/>
        </w:rPr>
      </w:pPr>
      <w:r w:rsidRPr="00CB5A15">
        <w:rPr>
          <w:color w:val="FF0000"/>
        </w:rPr>
        <w:lastRenderedPageBreak/>
        <w:t xml:space="preserve">     </w:t>
      </w:r>
      <w:r w:rsidR="009356C0">
        <w:rPr>
          <w:color w:val="FF0000"/>
        </w:rPr>
        <w:t xml:space="preserve">     </w:t>
      </w:r>
      <w:r w:rsidRPr="00CB5A15">
        <w:rPr>
          <w:color w:val="FF0000"/>
        </w:rPr>
        <w:t xml:space="preserve"> </w:t>
      </w:r>
      <w:r w:rsidR="009356C0">
        <w:rPr>
          <w:color w:val="FF0000"/>
        </w:rPr>
        <w:t xml:space="preserve"> </w:t>
      </w:r>
      <w:r w:rsidRPr="009356C0">
        <w:rPr>
          <w:b/>
          <w:color w:val="FF0000"/>
          <w:sz w:val="24"/>
          <w:szCs w:val="24"/>
        </w:rPr>
        <w:t>9.</w:t>
      </w:r>
      <w:r w:rsidRPr="00CB5A15">
        <w:rPr>
          <w:color w:val="FF0000"/>
        </w:rPr>
        <w:t xml:space="preserve">  </w:t>
      </w:r>
      <w:r w:rsidRPr="006C150C">
        <w:rPr>
          <w:rFonts w:ascii="Times New Roman" w:hAnsi="Times New Roman" w:cs="Times New Roman"/>
          <w:b/>
          <w:color w:val="FF0000"/>
          <w:sz w:val="24"/>
          <w:szCs w:val="24"/>
          <w:u w:val="single"/>
        </w:rPr>
        <w:t xml:space="preserve">KAMU GÖREVLİLERİ  ETİK KURULU VE MEB ETİK KOMİSYONUNA  </w:t>
      </w:r>
    </w:p>
    <w:p w:rsidR="00657F0A" w:rsidRPr="006C150C" w:rsidRDefault="00657F0A" w:rsidP="00657F0A">
      <w:pPr>
        <w:rPr>
          <w:u w:val="single"/>
        </w:rPr>
      </w:pPr>
      <w:r w:rsidRPr="006C150C">
        <w:rPr>
          <w:rFonts w:ascii="Times New Roman" w:hAnsi="Times New Roman" w:cs="Times New Roman"/>
          <w:b/>
          <w:color w:val="FF0000"/>
          <w:sz w:val="24"/>
          <w:szCs w:val="24"/>
        </w:rPr>
        <w:t xml:space="preserve">        </w:t>
      </w:r>
      <w:r w:rsidR="00D95063" w:rsidRPr="006C150C">
        <w:rPr>
          <w:rFonts w:ascii="Times New Roman" w:hAnsi="Times New Roman" w:cs="Times New Roman"/>
          <w:b/>
          <w:color w:val="FF0000"/>
          <w:sz w:val="24"/>
          <w:szCs w:val="24"/>
        </w:rPr>
        <w:t xml:space="preserve"> </w:t>
      </w:r>
      <w:r w:rsidR="009356C0">
        <w:rPr>
          <w:rFonts w:ascii="Times New Roman" w:hAnsi="Times New Roman" w:cs="Times New Roman"/>
          <w:b/>
          <w:color w:val="FF0000"/>
          <w:sz w:val="24"/>
          <w:szCs w:val="24"/>
        </w:rPr>
        <w:t xml:space="preserve"> </w:t>
      </w:r>
      <w:r w:rsidRPr="006C150C">
        <w:rPr>
          <w:rFonts w:ascii="Times New Roman" w:hAnsi="Times New Roman" w:cs="Times New Roman"/>
          <w:b/>
          <w:color w:val="FF0000"/>
          <w:sz w:val="24"/>
          <w:szCs w:val="24"/>
          <w:u w:val="single"/>
        </w:rPr>
        <w:t xml:space="preserve">BAŞVURU USUL VE ESASLARI </w:t>
      </w:r>
      <w:r w:rsidRPr="006C150C">
        <w:rPr>
          <w:rFonts w:ascii="Times New Roman" w:hAnsi="Times New Roman" w:cs="Times New Roman"/>
          <w:b/>
          <w:sz w:val="24"/>
          <w:szCs w:val="24"/>
          <w:u w:val="single"/>
        </w:rPr>
        <w:t xml:space="preserve"> </w:t>
      </w:r>
      <w:r w:rsidRPr="006C150C">
        <w:rPr>
          <w:u w:val="single"/>
        </w:rPr>
        <w:t xml:space="preserve">           </w:t>
      </w:r>
    </w:p>
    <w:p w:rsidR="00657F0A" w:rsidRPr="009356C0" w:rsidRDefault="009356C0" w:rsidP="009356C0">
      <w:pPr>
        <w:rPr>
          <w:b/>
          <w:color w:val="0070C0"/>
        </w:rPr>
      </w:pPr>
      <w:r>
        <w:rPr>
          <w:b/>
          <w:color w:val="0070C0"/>
        </w:rPr>
        <w:t xml:space="preserve">            1.</w:t>
      </w:r>
      <w:r w:rsidR="00657F0A" w:rsidRPr="009356C0">
        <w:rPr>
          <w:b/>
          <w:color w:val="0070C0"/>
        </w:rPr>
        <w:t>Başvuru Usulleri</w:t>
      </w:r>
    </w:p>
    <w:p w:rsidR="006770CD" w:rsidRPr="00CB5A15" w:rsidRDefault="006770CD" w:rsidP="006770CD">
      <w:pPr>
        <w:ind w:left="585"/>
        <w:jc w:val="both"/>
        <w:rPr>
          <w:rFonts w:ascii="Times New Roman" w:hAnsi="Times New Roman" w:cs="Times New Roman"/>
          <w:color w:val="0070C0"/>
          <w:sz w:val="24"/>
          <w:szCs w:val="24"/>
        </w:rPr>
      </w:pPr>
      <w:r w:rsidRPr="00CB5A15">
        <w:rPr>
          <w:rFonts w:ascii="Times New Roman" w:hAnsi="Times New Roman" w:cs="Times New Roman"/>
          <w:color w:val="0070C0"/>
          <w:sz w:val="24"/>
          <w:szCs w:val="24"/>
        </w:rPr>
        <w:t xml:space="preserve">Madde 33-Başvuru, gerçek kişiler tarafından adı, soyadı, oturma yeri veya iş adresi ile imzayı kapsayan dilekçeler ile en az genel müdür ve Kurulca genel müdür düzeyinde oldukları kabul edilen EK-2 listede bulunan unvanlarda bulunanlar için kurul başkanlığına, diğer görevliler için ise kurum yetkili disiplin kurullarına yöneltilmek üzere ilgili kurum amirliğine yapılır. </w:t>
      </w:r>
    </w:p>
    <w:p w:rsidR="006770CD" w:rsidRPr="00CB5A15" w:rsidRDefault="006770CD" w:rsidP="0037660C">
      <w:pPr>
        <w:pStyle w:val="ListeParagraf"/>
        <w:ind w:left="585"/>
        <w:jc w:val="both"/>
        <w:rPr>
          <w:rFonts w:ascii="Times New Roman" w:hAnsi="Times New Roman" w:cs="Times New Roman"/>
          <w:color w:val="0070C0"/>
          <w:sz w:val="24"/>
          <w:szCs w:val="24"/>
        </w:rPr>
      </w:pPr>
      <w:r w:rsidRPr="00CB5A15">
        <w:rPr>
          <w:rFonts w:ascii="Times New Roman" w:hAnsi="Times New Roman" w:cs="Times New Roman"/>
          <w:color w:val="0070C0"/>
          <w:sz w:val="24"/>
          <w:szCs w:val="24"/>
        </w:rPr>
        <w:t>Dilekçede, etik ilkeye aykırı davranış iddiasına ilişkin bilgi ve belgeler açık ve ayrıntılı olarak belirtilir. Elde bulunan belgeler dilekçeye eklenir. Başvuru konusu aykırı davranış iddiası, kişi, zaman ve yer belirtilerek somut biçimde gösterilir.</w:t>
      </w:r>
    </w:p>
    <w:p w:rsidR="006770CD" w:rsidRPr="00CB5A15" w:rsidRDefault="006770CD" w:rsidP="0037660C">
      <w:pPr>
        <w:pStyle w:val="ListeParagraf"/>
        <w:ind w:left="585"/>
        <w:jc w:val="both"/>
        <w:rPr>
          <w:rFonts w:ascii="Times New Roman" w:hAnsi="Times New Roman" w:cs="Times New Roman"/>
          <w:color w:val="0070C0"/>
          <w:sz w:val="24"/>
          <w:szCs w:val="24"/>
        </w:rPr>
      </w:pPr>
      <w:r w:rsidRPr="00CB5A15">
        <w:rPr>
          <w:rFonts w:ascii="Times New Roman" w:hAnsi="Times New Roman" w:cs="Times New Roman"/>
          <w:color w:val="0070C0"/>
          <w:sz w:val="24"/>
          <w:szCs w:val="24"/>
        </w:rPr>
        <w:t>Başvuru dilekçelerinin daktilo ile yazılması ve bilgisayar çıktısı olması koşulu aranmaz. Dilekçelerin okunaklı ve anlaşılır olması yeterlidir. Başvurunun Kurul kayıtlarına geçtiği tarih, başvuru tarihidir. Başvuru dilekçeleri posta yoluyla da Kurula gönderilebilir. Bu durumda dilekçenin Kurul kayıtlarına geçtiği tarih süre başlangıcına esas alınır. Başvurunun tutanağa geçirilmek kaydıyla sözlü yapılması durumunda başvuranın imzası ve adresi de tutanağa alınır.</w:t>
      </w:r>
    </w:p>
    <w:p w:rsidR="006770CD" w:rsidRPr="009356C0" w:rsidRDefault="006770CD" w:rsidP="00CE7601">
      <w:pPr>
        <w:pStyle w:val="ListeParagraf"/>
        <w:ind w:left="567"/>
        <w:jc w:val="both"/>
        <w:rPr>
          <w:rFonts w:ascii="Times New Roman" w:hAnsi="Times New Roman" w:cs="Times New Roman"/>
          <w:b/>
          <w:color w:val="0070C0"/>
          <w:sz w:val="24"/>
          <w:szCs w:val="24"/>
        </w:rPr>
      </w:pPr>
      <w:r w:rsidRPr="009356C0">
        <w:rPr>
          <w:rFonts w:ascii="Times New Roman" w:hAnsi="Times New Roman" w:cs="Times New Roman"/>
          <w:b/>
          <w:color w:val="0070C0"/>
          <w:sz w:val="24"/>
          <w:szCs w:val="24"/>
        </w:rPr>
        <w:t>Elektronik ortamda yapılacak başvurular</w:t>
      </w:r>
    </w:p>
    <w:p w:rsidR="006770CD" w:rsidRPr="00C94F9B" w:rsidRDefault="006770CD" w:rsidP="00CE7601">
      <w:pPr>
        <w:ind w:left="567"/>
        <w:jc w:val="both"/>
        <w:rPr>
          <w:rFonts w:ascii="Times New Roman" w:hAnsi="Times New Roman" w:cs="Times New Roman"/>
          <w:color w:val="0070C0"/>
          <w:sz w:val="24"/>
          <w:szCs w:val="24"/>
        </w:rPr>
      </w:pPr>
      <w:r w:rsidRPr="00B73BB6">
        <w:rPr>
          <w:rFonts w:ascii="Times New Roman" w:hAnsi="Times New Roman" w:cs="Times New Roman"/>
          <w:b/>
          <w:color w:val="0070C0"/>
          <w:sz w:val="24"/>
          <w:szCs w:val="24"/>
        </w:rPr>
        <w:t xml:space="preserve">Madde 34-Başvurunun; gerçek kişiler tarafından elektronik posta yoluyla yapılması halinde, başvuru sahibinin adı ve soyadı, oturma yeri ve iş adresi belirtilir. </w:t>
      </w:r>
      <w:r w:rsidRPr="00CB5A15">
        <w:rPr>
          <w:rFonts w:ascii="Times New Roman" w:hAnsi="Times New Roman" w:cs="Times New Roman"/>
          <w:color w:val="0070C0"/>
          <w:sz w:val="24"/>
          <w:szCs w:val="24"/>
        </w:rPr>
        <w:t>Türkiye’de oturan yabancıların bu yolla yaptıkları başvurularda, pasaport numarası ve uyruğu gösterilir. Elektronik posta yolu ile yapılacak başvurularda, başvurunun Kurulun elektronik posta adresine ulaştığı tarih başvuru tarihidir.</w:t>
      </w:r>
    </w:p>
    <w:p w:rsidR="00657F0A" w:rsidRPr="00BD5336" w:rsidRDefault="00657F0A" w:rsidP="00657F0A">
      <w:pPr>
        <w:rPr>
          <w:b/>
          <w:color w:val="0070C0"/>
        </w:rPr>
      </w:pPr>
      <w:r w:rsidRPr="00CB5A15">
        <w:rPr>
          <w:color w:val="0070C0"/>
        </w:rPr>
        <w:t xml:space="preserve">           </w:t>
      </w:r>
      <w:r w:rsidRPr="00BD5336">
        <w:rPr>
          <w:b/>
          <w:color w:val="0070C0"/>
        </w:rPr>
        <w:t>2. Kimler Başvurabilir</w:t>
      </w:r>
    </w:p>
    <w:p w:rsidR="006770CD" w:rsidRPr="00CB5A15" w:rsidRDefault="006770CD" w:rsidP="00A13621">
      <w:pPr>
        <w:ind w:left="567"/>
        <w:jc w:val="both"/>
        <w:rPr>
          <w:rFonts w:ascii="Times New Roman" w:hAnsi="Times New Roman" w:cs="Times New Roman"/>
          <w:color w:val="0070C0"/>
          <w:sz w:val="24"/>
          <w:szCs w:val="24"/>
        </w:rPr>
      </w:pPr>
      <w:r w:rsidRPr="00CB5A15">
        <w:rPr>
          <w:rFonts w:ascii="Times New Roman" w:hAnsi="Times New Roman" w:cs="Times New Roman"/>
          <w:color w:val="0070C0"/>
          <w:sz w:val="24"/>
          <w:szCs w:val="24"/>
        </w:rPr>
        <w:t>Türkiye’de bulunup da başvuru nedeni sayılan etik ilkelerden birisine aykırı davranıldığına tanık olan yabancı, başvuru hakkı açısından Türkiye’de oturuyor kabul edilir. Başvuruda bulunmak için başvuranın menfaatinin etkilenmesi koşulu aranmaz.</w:t>
      </w:r>
    </w:p>
    <w:p w:rsidR="006770CD" w:rsidRPr="00CB5A15" w:rsidRDefault="006770CD" w:rsidP="00A13621">
      <w:pPr>
        <w:ind w:left="567"/>
        <w:jc w:val="both"/>
        <w:rPr>
          <w:rFonts w:ascii="Times New Roman" w:hAnsi="Times New Roman" w:cs="Times New Roman"/>
          <w:color w:val="0070C0"/>
          <w:sz w:val="24"/>
          <w:szCs w:val="24"/>
        </w:rPr>
      </w:pPr>
      <w:r w:rsidRPr="00CB5A15">
        <w:rPr>
          <w:rFonts w:ascii="Times New Roman" w:hAnsi="Times New Roman" w:cs="Times New Roman"/>
          <w:color w:val="0070C0"/>
          <w:sz w:val="24"/>
          <w:szCs w:val="24"/>
        </w:rPr>
        <w:t xml:space="preserve">Ancak, kamu görevlerini karalama amacı güttüğü açıkça anlaşılan ve başvuranın kimliği tespit edilemeyen başvurular değerlendirmeye alınmaz. </w:t>
      </w:r>
    </w:p>
    <w:p w:rsidR="006770CD" w:rsidRPr="00CB5A15" w:rsidRDefault="006770CD" w:rsidP="00A13621">
      <w:pPr>
        <w:ind w:left="567"/>
        <w:jc w:val="both"/>
        <w:rPr>
          <w:rFonts w:ascii="Times New Roman" w:hAnsi="Times New Roman" w:cs="Times New Roman"/>
          <w:color w:val="0070C0"/>
          <w:sz w:val="24"/>
          <w:szCs w:val="24"/>
        </w:rPr>
      </w:pPr>
      <w:r w:rsidRPr="00CB5A15">
        <w:rPr>
          <w:rFonts w:ascii="Times New Roman" w:hAnsi="Times New Roman" w:cs="Times New Roman"/>
          <w:color w:val="0070C0"/>
          <w:sz w:val="24"/>
          <w:szCs w:val="24"/>
        </w:rPr>
        <w:t>Yargı organlarınca incelenmekte olan veya karara bağlanmış bulunan uyuşmazlıklar hakkında kurula veya yetkili disiplin kurullarına başvuru yapılamaz. İnceleme sırasında yargı yoluna gidildiği anlaşılan başvuruların işlemi durdurulur. Daha önce kurulca işlenmiş şikayet konusu, yeni kanıtlar gösterilmedikçe bir daha şikayet konusu yapılamaz ve incelenemez.</w:t>
      </w:r>
    </w:p>
    <w:p w:rsidR="006770CD" w:rsidRPr="00CB5A15" w:rsidRDefault="00A13621" w:rsidP="00A13621">
      <w:pPr>
        <w:rPr>
          <w:color w:val="0070C0"/>
        </w:rPr>
      </w:pPr>
      <w:r>
        <w:rPr>
          <w:color w:val="0070C0"/>
        </w:rPr>
        <w:t xml:space="preserve">           </w:t>
      </w:r>
      <w:r w:rsidR="00657F0A" w:rsidRPr="00CB5A15">
        <w:rPr>
          <w:color w:val="0070C0"/>
        </w:rPr>
        <w:t>3. Başvurulara yapılacak işlemler</w:t>
      </w:r>
    </w:p>
    <w:p w:rsidR="009356C0" w:rsidRDefault="006770CD" w:rsidP="00A13621">
      <w:pPr>
        <w:ind w:left="567"/>
        <w:jc w:val="both"/>
        <w:rPr>
          <w:rFonts w:ascii="Times New Roman" w:hAnsi="Times New Roman" w:cs="Times New Roman"/>
          <w:color w:val="0070C0"/>
          <w:sz w:val="24"/>
          <w:szCs w:val="24"/>
        </w:rPr>
      </w:pPr>
      <w:r w:rsidRPr="009A4117">
        <w:rPr>
          <w:rFonts w:ascii="Times New Roman" w:hAnsi="Times New Roman" w:cs="Times New Roman"/>
          <w:color w:val="0070C0"/>
          <w:sz w:val="24"/>
          <w:szCs w:val="24"/>
        </w:rPr>
        <w:t>Kamu Görevlileri Etik Davranış İlkeleri İle Başvuru Usul ve Esasları Hakkında Yönetmelik;</w:t>
      </w:r>
    </w:p>
    <w:p w:rsidR="007C5DD2" w:rsidRDefault="009356C0" w:rsidP="009356C0">
      <w:pPr>
        <w:jc w:val="both"/>
        <w:rPr>
          <w:rFonts w:ascii="Times New Roman" w:hAnsi="Times New Roman" w:cs="Times New Roman"/>
          <w:color w:val="0070C0"/>
          <w:sz w:val="24"/>
          <w:szCs w:val="24"/>
        </w:rPr>
      </w:pPr>
      <w:r>
        <w:rPr>
          <w:rFonts w:ascii="Times New Roman" w:hAnsi="Times New Roman" w:cs="Times New Roman"/>
          <w:color w:val="0070C0"/>
          <w:sz w:val="24"/>
          <w:szCs w:val="24"/>
        </w:rPr>
        <w:t xml:space="preserve">        </w:t>
      </w:r>
    </w:p>
    <w:p w:rsidR="00657F0A" w:rsidRPr="009356C0" w:rsidRDefault="007C5DD2" w:rsidP="009356C0">
      <w:pPr>
        <w:jc w:val="both"/>
        <w:rPr>
          <w:rFonts w:ascii="Times New Roman" w:hAnsi="Times New Roman" w:cs="Times New Roman"/>
          <w:color w:val="0070C0"/>
          <w:sz w:val="24"/>
          <w:szCs w:val="24"/>
        </w:rPr>
      </w:pPr>
      <w:r>
        <w:rPr>
          <w:rFonts w:ascii="Times New Roman" w:hAnsi="Times New Roman" w:cs="Times New Roman"/>
          <w:color w:val="0070C0"/>
          <w:sz w:val="24"/>
          <w:szCs w:val="24"/>
        </w:rPr>
        <w:lastRenderedPageBreak/>
        <w:t xml:space="preserve">         </w:t>
      </w:r>
      <w:r w:rsidR="00657F0A" w:rsidRPr="00CB5A15">
        <w:rPr>
          <w:rFonts w:ascii="Times New Roman" w:hAnsi="Times New Roman" w:cs="Times New Roman"/>
          <w:b/>
          <w:color w:val="FF0000"/>
          <w:sz w:val="24"/>
          <w:szCs w:val="24"/>
        </w:rPr>
        <w:t xml:space="preserve">10.  </w:t>
      </w:r>
      <w:r w:rsidR="004E13E2">
        <w:rPr>
          <w:rFonts w:ascii="Times New Roman" w:hAnsi="Times New Roman" w:cs="Times New Roman"/>
          <w:b/>
          <w:color w:val="FF0000"/>
          <w:sz w:val="24"/>
          <w:szCs w:val="24"/>
          <w:u w:val="single"/>
        </w:rPr>
        <w:t>ETİK KONUSUNDA YAPILAN</w:t>
      </w:r>
      <w:r w:rsidR="004E13E2" w:rsidRPr="006C150C">
        <w:rPr>
          <w:rFonts w:ascii="Times New Roman" w:hAnsi="Times New Roman" w:cs="Times New Roman"/>
          <w:b/>
          <w:color w:val="FF0000"/>
          <w:sz w:val="24"/>
          <w:szCs w:val="24"/>
          <w:u w:val="single"/>
        </w:rPr>
        <w:t xml:space="preserve">  </w:t>
      </w:r>
      <w:r w:rsidR="00657F0A" w:rsidRPr="006C150C">
        <w:rPr>
          <w:rFonts w:ascii="Times New Roman" w:hAnsi="Times New Roman" w:cs="Times New Roman"/>
          <w:b/>
          <w:color w:val="FF0000"/>
          <w:sz w:val="24"/>
          <w:szCs w:val="24"/>
          <w:u w:val="single"/>
        </w:rPr>
        <w:t>ARAŞTIRMALAR</w:t>
      </w:r>
    </w:p>
    <w:p w:rsidR="00657F0A" w:rsidRPr="0083462A" w:rsidRDefault="00657F0A" w:rsidP="00657F0A">
      <w:pPr>
        <w:rPr>
          <w:b/>
          <w:color w:val="C00000"/>
        </w:rPr>
      </w:pPr>
      <w:r w:rsidRPr="006C150C">
        <w:rPr>
          <w:color w:val="C00000"/>
        </w:rPr>
        <w:t xml:space="preserve">          </w:t>
      </w:r>
      <w:r w:rsidR="0083462A" w:rsidRPr="0083462A">
        <w:rPr>
          <w:b/>
          <w:color w:val="C00000"/>
        </w:rPr>
        <w:t>10.</w:t>
      </w:r>
      <w:r w:rsidRPr="0083462A">
        <w:rPr>
          <w:b/>
          <w:color w:val="C00000"/>
        </w:rPr>
        <w:t>1.</w:t>
      </w:r>
      <w:r w:rsidRPr="0083462A">
        <w:rPr>
          <w:b/>
          <w:color w:val="C00000"/>
          <w:u w:val="single"/>
        </w:rPr>
        <w:t>Yolsuzluğun Önlenmesi İçin Etik Projesi kapsamında yapılan araştırmalar</w:t>
      </w:r>
    </w:p>
    <w:p w:rsidR="009D3055" w:rsidRPr="006C150C" w:rsidRDefault="009356C0" w:rsidP="009D3055">
      <w:pPr>
        <w:pStyle w:val="style11"/>
        <w:ind w:left="567"/>
        <w:jc w:val="both"/>
        <w:rPr>
          <w:rFonts w:ascii="Times New Roman" w:hAnsi="Times New Roman"/>
          <w:color w:val="0070C0"/>
        </w:rPr>
      </w:pPr>
      <w:r w:rsidRPr="009356C0">
        <w:rPr>
          <w:rFonts w:ascii="Times New Roman" w:hAnsi="Times New Roman"/>
          <w:color w:val="0070C0"/>
        </w:rPr>
        <w:t>Başbakanlık Kamu Görevlileri Etik Kurulu</w:t>
      </w:r>
      <w:r w:rsidR="009D3055" w:rsidRPr="006C150C">
        <w:rPr>
          <w:rFonts w:ascii="Times New Roman" w:hAnsi="Times New Roman"/>
          <w:color w:val="0070C0"/>
        </w:rPr>
        <w:t xml:space="preserve"> ile Avrupa Konseyi ve Avrupa Komisyonu tarafından ortak yürütülmekte olan “Türkiye'de Yolsuzluğun Önlenmesi için Etik Projesi” kapsamında 10 aka</w:t>
      </w:r>
      <w:r w:rsidR="00BD5336">
        <w:rPr>
          <w:rFonts w:ascii="Times New Roman" w:hAnsi="Times New Roman"/>
          <w:color w:val="0070C0"/>
        </w:rPr>
        <w:t>demik araştırma yaptırılmıştır</w:t>
      </w:r>
      <w:r w:rsidR="009D3055" w:rsidRPr="006C150C">
        <w:rPr>
          <w:rFonts w:ascii="Times New Roman" w:hAnsi="Times New Roman"/>
          <w:color w:val="0070C0"/>
        </w:rPr>
        <w:t xml:space="preserve">. </w:t>
      </w:r>
    </w:p>
    <w:p w:rsidR="009D3055" w:rsidRPr="006C150C" w:rsidRDefault="009D3055" w:rsidP="009D3055">
      <w:pPr>
        <w:pStyle w:val="style11"/>
        <w:ind w:left="567"/>
        <w:jc w:val="both"/>
        <w:rPr>
          <w:rFonts w:ascii="Times New Roman" w:hAnsi="Times New Roman"/>
          <w:color w:val="0070C0"/>
        </w:rPr>
      </w:pPr>
      <w:r w:rsidRPr="006C150C">
        <w:rPr>
          <w:rFonts w:ascii="Times New Roman" w:hAnsi="Times New Roman"/>
          <w:color w:val="0070C0"/>
        </w:rPr>
        <w:t xml:space="preserve">Araştırma çalışmalarının amacı kamu sektöründe etik uygulamaların geliştirilmesi ile ilgili çeşitli konularda, reformu teşvik eden/reforma engel olan faktörler, reform sürecine dahil olan kurumlar ile basın ve sivil toplumun rolü hakkında daha kapsamlı bir anlayış geliştirmektir. Araştırma sonuçlarından; Etik Kurulu, kurumların Etik Komisyonları ile diğer kamu, özel sektör ve sivil toplum kurum ve kuruluşları tarafından gelecekte yapılacak çalışmalara veri sağlamakta yararlanılacaktır. </w:t>
      </w:r>
    </w:p>
    <w:p w:rsidR="009D3055" w:rsidRPr="00DD637E" w:rsidRDefault="00DD637E" w:rsidP="006C150C">
      <w:pPr>
        <w:pStyle w:val="style11"/>
        <w:ind w:left="567"/>
        <w:rPr>
          <w:rFonts w:ascii="Times New Roman" w:hAnsi="Times New Roman"/>
          <w:color w:val="FF0000"/>
        </w:rPr>
      </w:pPr>
      <w:r w:rsidRPr="00DD637E">
        <w:rPr>
          <w:rStyle w:val="Gl"/>
          <w:rFonts w:ascii="Times New Roman" w:hAnsi="Times New Roman"/>
          <w:color w:val="FF0000"/>
        </w:rPr>
        <w:t>Araştırma çalışmalarının konu başlıkları ve araştırma ekipleri</w:t>
      </w:r>
    </w:p>
    <w:p w:rsidR="009D3055" w:rsidRPr="00DD637E" w:rsidRDefault="009D3055" w:rsidP="006C150C">
      <w:pPr>
        <w:pStyle w:val="style11"/>
        <w:ind w:left="567"/>
        <w:rPr>
          <w:color w:val="0070C0"/>
          <w:sz w:val="20"/>
          <w:szCs w:val="20"/>
        </w:rPr>
      </w:pPr>
      <w:r w:rsidRPr="00DD637E">
        <w:rPr>
          <w:rStyle w:val="Gl"/>
          <w:color w:val="0070C0"/>
          <w:sz w:val="20"/>
          <w:szCs w:val="20"/>
        </w:rPr>
        <w:t xml:space="preserve">1) Kamu Yönetiminde Çıkar Çatışması </w:t>
      </w:r>
      <w:r w:rsidR="00DD637E">
        <w:rPr>
          <w:b/>
          <w:bCs/>
          <w:color w:val="0070C0"/>
          <w:sz w:val="20"/>
          <w:szCs w:val="20"/>
        </w:rPr>
        <w:t xml:space="preserve"> (</w:t>
      </w:r>
      <w:r w:rsidRPr="00DD637E">
        <w:rPr>
          <w:color w:val="0070C0"/>
          <w:sz w:val="20"/>
          <w:szCs w:val="20"/>
        </w:rPr>
        <w:t>Doç. Dr. Ömer Faruk Gençkaya</w:t>
      </w:r>
      <w:r w:rsidR="00DD637E">
        <w:rPr>
          <w:color w:val="0070C0"/>
          <w:sz w:val="20"/>
          <w:szCs w:val="20"/>
        </w:rPr>
        <w:t>)</w:t>
      </w:r>
      <w:r w:rsidRPr="00DD637E">
        <w:rPr>
          <w:color w:val="0070C0"/>
          <w:sz w:val="20"/>
          <w:szCs w:val="20"/>
        </w:rPr>
        <w:t xml:space="preserve"> </w:t>
      </w:r>
    </w:p>
    <w:p w:rsidR="009D3055" w:rsidRPr="00DD637E" w:rsidRDefault="009D3055" w:rsidP="006C150C">
      <w:pPr>
        <w:pStyle w:val="style11"/>
        <w:ind w:left="567"/>
        <w:rPr>
          <w:color w:val="0070C0"/>
          <w:sz w:val="20"/>
          <w:szCs w:val="20"/>
        </w:rPr>
      </w:pPr>
      <w:r w:rsidRPr="00DD637E">
        <w:rPr>
          <w:rStyle w:val="Gl"/>
          <w:color w:val="0070C0"/>
          <w:sz w:val="20"/>
          <w:szCs w:val="20"/>
        </w:rPr>
        <w:t xml:space="preserve">2) Yerel Yönetimlerde İmar Uygulamaları ve Etik </w:t>
      </w:r>
      <w:r w:rsidRPr="00DD637E">
        <w:rPr>
          <w:b/>
          <w:bCs/>
          <w:color w:val="0070C0"/>
          <w:sz w:val="20"/>
          <w:szCs w:val="20"/>
        </w:rPr>
        <w:br/>
      </w:r>
      <w:r w:rsidR="00DD637E">
        <w:rPr>
          <w:color w:val="0070C0"/>
          <w:sz w:val="20"/>
          <w:szCs w:val="20"/>
        </w:rPr>
        <w:t>Yrd. Doç. Dr. Gökçen Kılınç -Doç. Dr. Hüseyin Özgür -</w:t>
      </w:r>
      <w:r w:rsidRPr="00DD637E">
        <w:rPr>
          <w:color w:val="0070C0"/>
          <w:sz w:val="20"/>
          <w:szCs w:val="20"/>
        </w:rPr>
        <w:t xml:space="preserve">Yrd. Doç. Dr. Neval Genç </w:t>
      </w:r>
    </w:p>
    <w:p w:rsidR="009D3055" w:rsidRPr="00DD637E" w:rsidRDefault="009D3055" w:rsidP="006C150C">
      <w:pPr>
        <w:pStyle w:val="style11"/>
        <w:ind w:left="567"/>
        <w:rPr>
          <w:color w:val="0070C0"/>
          <w:sz w:val="20"/>
          <w:szCs w:val="20"/>
        </w:rPr>
      </w:pPr>
      <w:r w:rsidRPr="00DD637E">
        <w:rPr>
          <w:rStyle w:val="Gl"/>
          <w:color w:val="0070C0"/>
          <w:sz w:val="20"/>
          <w:szCs w:val="20"/>
        </w:rPr>
        <w:t xml:space="preserve">3) Kolluk Hizmetleri ve Etik </w:t>
      </w:r>
      <w:r w:rsidRPr="00DD637E">
        <w:rPr>
          <w:b/>
          <w:bCs/>
          <w:color w:val="0070C0"/>
          <w:sz w:val="20"/>
          <w:szCs w:val="20"/>
        </w:rPr>
        <w:br/>
      </w:r>
      <w:r w:rsidRPr="00DD637E">
        <w:rPr>
          <w:color w:val="0070C0"/>
          <w:sz w:val="20"/>
          <w:szCs w:val="20"/>
        </w:rPr>
        <w:t xml:space="preserve">Prof. Dr. İbrahim Cerrah </w:t>
      </w:r>
      <w:r w:rsidRPr="00DD637E">
        <w:rPr>
          <w:color w:val="0070C0"/>
          <w:sz w:val="20"/>
          <w:szCs w:val="20"/>
        </w:rPr>
        <w:br/>
        <w:t xml:space="preserve">Doç. Dr. Hasan Hüseyin Çevik </w:t>
      </w:r>
      <w:r w:rsidRPr="00DD637E">
        <w:rPr>
          <w:color w:val="0070C0"/>
          <w:sz w:val="20"/>
          <w:szCs w:val="20"/>
        </w:rPr>
        <w:br/>
        <w:t xml:space="preserve">Doç. Dr. Turgut Göksu </w:t>
      </w:r>
      <w:r w:rsidRPr="00DD637E">
        <w:rPr>
          <w:color w:val="0070C0"/>
          <w:sz w:val="20"/>
          <w:szCs w:val="20"/>
        </w:rPr>
        <w:br/>
        <w:t xml:space="preserve">Arş. Gör. Ercan Balcıoğlu </w:t>
      </w:r>
    </w:p>
    <w:p w:rsidR="009D3055" w:rsidRPr="00DD637E" w:rsidRDefault="009D3055" w:rsidP="006C150C">
      <w:pPr>
        <w:pStyle w:val="style11"/>
        <w:ind w:left="567"/>
        <w:rPr>
          <w:color w:val="0070C0"/>
          <w:sz w:val="20"/>
          <w:szCs w:val="20"/>
        </w:rPr>
      </w:pPr>
      <w:r w:rsidRPr="00DD637E">
        <w:rPr>
          <w:rStyle w:val="Gl"/>
          <w:color w:val="0070C0"/>
          <w:sz w:val="20"/>
          <w:szCs w:val="20"/>
        </w:rPr>
        <w:t xml:space="preserve">4) Tapu Hizmetleri ve Etik </w:t>
      </w:r>
      <w:r w:rsidRPr="00DD637E">
        <w:rPr>
          <w:b/>
          <w:bCs/>
          <w:color w:val="0070C0"/>
          <w:sz w:val="20"/>
          <w:szCs w:val="20"/>
        </w:rPr>
        <w:br/>
      </w:r>
      <w:r w:rsidR="00DD637E">
        <w:rPr>
          <w:color w:val="0070C0"/>
          <w:sz w:val="20"/>
          <w:szCs w:val="20"/>
        </w:rPr>
        <w:t>Doç. Dr. Hamza Ateş -Doç. Dr. Emre Bağce -</w:t>
      </w:r>
      <w:r w:rsidRPr="00DD637E">
        <w:rPr>
          <w:color w:val="0070C0"/>
          <w:sz w:val="20"/>
          <w:szCs w:val="20"/>
        </w:rPr>
        <w:t xml:space="preserve">Yrd. Doç. Dr. Mustafa Lütfi Şen </w:t>
      </w:r>
    </w:p>
    <w:p w:rsidR="009D3055" w:rsidRPr="00DD637E" w:rsidRDefault="009D3055" w:rsidP="006C150C">
      <w:pPr>
        <w:pStyle w:val="style11"/>
        <w:ind w:left="567"/>
        <w:rPr>
          <w:color w:val="0070C0"/>
          <w:sz w:val="20"/>
          <w:szCs w:val="20"/>
        </w:rPr>
      </w:pPr>
      <w:r w:rsidRPr="00DD637E">
        <w:rPr>
          <w:rStyle w:val="Gl"/>
          <w:color w:val="0070C0"/>
          <w:sz w:val="20"/>
          <w:szCs w:val="20"/>
        </w:rPr>
        <w:t xml:space="preserve">5) Kamu İhaleleri ve Etik </w:t>
      </w:r>
      <w:r w:rsidRPr="00DD637E">
        <w:rPr>
          <w:b/>
          <w:bCs/>
          <w:color w:val="0070C0"/>
          <w:sz w:val="20"/>
          <w:szCs w:val="20"/>
        </w:rPr>
        <w:br/>
      </w:r>
      <w:r w:rsidR="00DD637E">
        <w:rPr>
          <w:color w:val="0070C0"/>
          <w:sz w:val="20"/>
          <w:szCs w:val="20"/>
        </w:rPr>
        <w:t>Doç. Dr. Arif Köktaş -Doç. Dr. Fatih Karaosmanoğlu -</w:t>
      </w:r>
      <w:r w:rsidRPr="00DD637E">
        <w:rPr>
          <w:color w:val="0070C0"/>
          <w:sz w:val="20"/>
          <w:szCs w:val="20"/>
        </w:rPr>
        <w:t xml:space="preserve">Doç. Dr. Veysel K. Bilgiç </w:t>
      </w:r>
    </w:p>
    <w:p w:rsidR="009D3055" w:rsidRPr="00DD637E" w:rsidRDefault="009D3055" w:rsidP="006C150C">
      <w:pPr>
        <w:pStyle w:val="style11"/>
        <w:ind w:left="567"/>
        <w:rPr>
          <w:color w:val="0070C0"/>
          <w:sz w:val="20"/>
          <w:szCs w:val="20"/>
        </w:rPr>
      </w:pPr>
      <w:r w:rsidRPr="00DD637E">
        <w:rPr>
          <w:rStyle w:val="Gl"/>
          <w:color w:val="0070C0"/>
          <w:sz w:val="20"/>
          <w:szCs w:val="20"/>
        </w:rPr>
        <w:t xml:space="preserve">6) Kayıtdışı Ekonomi ve Etik </w:t>
      </w:r>
      <w:r w:rsidRPr="00DD637E">
        <w:rPr>
          <w:b/>
          <w:bCs/>
          <w:color w:val="0070C0"/>
          <w:sz w:val="20"/>
          <w:szCs w:val="20"/>
        </w:rPr>
        <w:br/>
      </w:r>
      <w:r w:rsidR="00DD637E">
        <w:rPr>
          <w:color w:val="0070C0"/>
          <w:sz w:val="20"/>
          <w:szCs w:val="20"/>
        </w:rPr>
        <w:t>Prof. Dr. Coşkun Can Aktan -</w:t>
      </w:r>
      <w:r w:rsidRPr="00DD637E">
        <w:rPr>
          <w:color w:val="0070C0"/>
          <w:sz w:val="20"/>
          <w:szCs w:val="20"/>
        </w:rPr>
        <w:t xml:space="preserve">Yrd. Doç. Dr. Fatih Savaşan </w:t>
      </w:r>
    </w:p>
    <w:p w:rsidR="009D3055" w:rsidRPr="00DD637E" w:rsidRDefault="009D3055" w:rsidP="006C150C">
      <w:pPr>
        <w:pStyle w:val="style11"/>
        <w:ind w:left="567"/>
        <w:rPr>
          <w:color w:val="0070C0"/>
          <w:sz w:val="20"/>
          <w:szCs w:val="20"/>
        </w:rPr>
      </w:pPr>
      <w:r w:rsidRPr="00DD637E">
        <w:rPr>
          <w:rStyle w:val="Gl"/>
          <w:color w:val="0070C0"/>
          <w:sz w:val="20"/>
          <w:szCs w:val="20"/>
        </w:rPr>
        <w:t xml:space="preserve">7) Kamu Kurumu Niteliğindeki Meslek Kuruluşları ve Etik </w:t>
      </w:r>
      <w:r w:rsidRPr="00DD637E">
        <w:rPr>
          <w:b/>
          <w:bCs/>
          <w:color w:val="0070C0"/>
          <w:sz w:val="20"/>
          <w:szCs w:val="20"/>
        </w:rPr>
        <w:br/>
      </w:r>
      <w:r w:rsidRPr="00DD637E">
        <w:rPr>
          <w:color w:val="0070C0"/>
          <w:sz w:val="20"/>
          <w:szCs w:val="20"/>
        </w:rPr>
        <w:t xml:space="preserve">Doç. Dr. </w:t>
      </w:r>
      <w:r w:rsidR="00DD637E">
        <w:rPr>
          <w:color w:val="0070C0"/>
          <w:sz w:val="20"/>
          <w:szCs w:val="20"/>
        </w:rPr>
        <w:t xml:space="preserve">Refika Bakoğlu </w:t>
      </w:r>
      <w:r w:rsidR="00DD637E">
        <w:rPr>
          <w:color w:val="0070C0"/>
          <w:sz w:val="20"/>
          <w:szCs w:val="20"/>
        </w:rPr>
        <w:br/>
        <w:t>Ayşe Üstünoldu -</w:t>
      </w:r>
      <w:r w:rsidRPr="00DD637E">
        <w:rPr>
          <w:color w:val="0070C0"/>
          <w:sz w:val="20"/>
          <w:szCs w:val="20"/>
        </w:rPr>
        <w:t xml:space="preserve">Öykü İyigün </w:t>
      </w:r>
    </w:p>
    <w:p w:rsidR="009D3055" w:rsidRPr="00DD637E" w:rsidRDefault="009D3055" w:rsidP="006C150C">
      <w:pPr>
        <w:pStyle w:val="style11"/>
        <w:ind w:left="567"/>
        <w:rPr>
          <w:color w:val="0070C0"/>
          <w:sz w:val="20"/>
          <w:szCs w:val="20"/>
        </w:rPr>
      </w:pPr>
      <w:r w:rsidRPr="00DD637E">
        <w:rPr>
          <w:rStyle w:val="Gl"/>
          <w:color w:val="0070C0"/>
          <w:sz w:val="20"/>
          <w:szCs w:val="20"/>
        </w:rPr>
        <w:t xml:space="preserve">8) Gümrük Hizmetleri ve Etik </w:t>
      </w:r>
      <w:r w:rsidRPr="00DD637E">
        <w:rPr>
          <w:b/>
          <w:bCs/>
          <w:color w:val="0070C0"/>
          <w:sz w:val="20"/>
          <w:szCs w:val="20"/>
        </w:rPr>
        <w:br/>
      </w:r>
      <w:r w:rsidRPr="00DD637E">
        <w:rPr>
          <w:color w:val="0070C0"/>
          <w:sz w:val="20"/>
          <w:szCs w:val="20"/>
        </w:rPr>
        <w:t xml:space="preserve">Doç. Dr. Hamza Ateş </w:t>
      </w:r>
      <w:r w:rsidRPr="00DD637E">
        <w:rPr>
          <w:color w:val="0070C0"/>
          <w:sz w:val="20"/>
          <w:szCs w:val="20"/>
        </w:rPr>
        <w:br/>
        <w:t xml:space="preserve">Doç. Dr. Tuncay Güloğlu </w:t>
      </w:r>
      <w:r w:rsidRPr="00DD637E">
        <w:rPr>
          <w:color w:val="0070C0"/>
          <w:sz w:val="20"/>
          <w:szCs w:val="20"/>
        </w:rPr>
        <w:br/>
        <w:t xml:space="preserve">Doç. Dr. Muharrem Es </w:t>
      </w:r>
    </w:p>
    <w:p w:rsidR="009D3055" w:rsidRPr="00DD637E" w:rsidRDefault="009D3055" w:rsidP="006C150C">
      <w:pPr>
        <w:pStyle w:val="style11"/>
        <w:ind w:left="567"/>
        <w:rPr>
          <w:color w:val="0070C0"/>
          <w:sz w:val="20"/>
          <w:szCs w:val="20"/>
        </w:rPr>
      </w:pPr>
      <w:r w:rsidRPr="00DD637E">
        <w:rPr>
          <w:rStyle w:val="Gl"/>
          <w:color w:val="0070C0"/>
          <w:sz w:val="20"/>
          <w:szCs w:val="20"/>
        </w:rPr>
        <w:t xml:space="preserve">9) Etik, Kültür ve Toplum </w:t>
      </w:r>
      <w:r w:rsidRPr="00DD637E">
        <w:rPr>
          <w:b/>
          <w:bCs/>
          <w:color w:val="0070C0"/>
          <w:sz w:val="20"/>
          <w:szCs w:val="20"/>
        </w:rPr>
        <w:br/>
      </w:r>
      <w:r w:rsidRPr="00DD637E">
        <w:rPr>
          <w:color w:val="0070C0"/>
          <w:sz w:val="20"/>
          <w:szCs w:val="20"/>
        </w:rPr>
        <w:t xml:space="preserve">Prof. Dr. Kemal Görmez </w:t>
      </w:r>
      <w:r w:rsidRPr="00DD637E">
        <w:rPr>
          <w:color w:val="0070C0"/>
          <w:sz w:val="20"/>
          <w:szCs w:val="20"/>
        </w:rPr>
        <w:br/>
        <w:t xml:space="preserve">Yrd. Doç. Dr. Murat Atan </w:t>
      </w:r>
      <w:r w:rsidRPr="00DD637E">
        <w:rPr>
          <w:color w:val="0070C0"/>
          <w:sz w:val="20"/>
          <w:szCs w:val="20"/>
        </w:rPr>
        <w:br/>
        <w:t xml:space="preserve">Arş. Gör. Hatice Özkan Sancak </w:t>
      </w:r>
    </w:p>
    <w:p w:rsidR="009D3055" w:rsidRPr="00DD637E" w:rsidRDefault="009D3055" w:rsidP="008940E2">
      <w:pPr>
        <w:pStyle w:val="style11"/>
        <w:ind w:left="567"/>
        <w:rPr>
          <w:color w:val="0070C0"/>
          <w:sz w:val="20"/>
          <w:szCs w:val="20"/>
        </w:rPr>
      </w:pPr>
      <w:r w:rsidRPr="00DD637E">
        <w:rPr>
          <w:rStyle w:val="Gl"/>
          <w:color w:val="0070C0"/>
          <w:sz w:val="20"/>
          <w:szCs w:val="20"/>
        </w:rPr>
        <w:t xml:space="preserve">10) Sağlık Hizmetleri ve Etik </w:t>
      </w:r>
      <w:r w:rsidRPr="00DD637E">
        <w:rPr>
          <w:b/>
          <w:bCs/>
          <w:color w:val="0070C0"/>
          <w:sz w:val="20"/>
          <w:szCs w:val="20"/>
        </w:rPr>
        <w:br/>
      </w:r>
      <w:r w:rsidRPr="00DD637E">
        <w:rPr>
          <w:color w:val="0070C0"/>
          <w:sz w:val="20"/>
          <w:szCs w:val="20"/>
        </w:rPr>
        <w:t xml:space="preserve">Prof. Dr. Haydar Sur </w:t>
      </w:r>
      <w:r w:rsidRPr="00DD637E">
        <w:rPr>
          <w:color w:val="0070C0"/>
          <w:sz w:val="20"/>
          <w:szCs w:val="20"/>
        </w:rPr>
        <w:br/>
        <w:t>Yrd. Doç. Dr. Murat Çekin</w:t>
      </w:r>
    </w:p>
    <w:p w:rsidR="00657F0A" w:rsidRPr="00DD637E" w:rsidRDefault="00657F0A" w:rsidP="00657F0A">
      <w:pPr>
        <w:rPr>
          <w:b/>
          <w:color w:val="C00000"/>
          <w:u w:val="single"/>
        </w:rPr>
      </w:pPr>
      <w:r w:rsidRPr="00CB5A15">
        <w:rPr>
          <w:color w:val="C00000"/>
        </w:rPr>
        <w:lastRenderedPageBreak/>
        <w:t xml:space="preserve">           </w:t>
      </w:r>
      <w:r w:rsidR="00DD637E" w:rsidRPr="00DD637E">
        <w:rPr>
          <w:b/>
          <w:color w:val="C00000"/>
        </w:rPr>
        <w:t>10.</w:t>
      </w:r>
      <w:r w:rsidRPr="00DD637E">
        <w:rPr>
          <w:b/>
          <w:color w:val="C00000"/>
          <w:u w:val="single"/>
        </w:rPr>
        <w:t xml:space="preserve">2. Etik Kültür ve Toplum Araştırması sonuçları </w:t>
      </w:r>
    </w:p>
    <w:p w:rsidR="00CC3A1F" w:rsidRPr="00716359" w:rsidRDefault="00657F0A" w:rsidP="00657F0A">
      <w:pPr>
        <w:rPr>
          <w:rFonts w:ascii="Times New Roman" w:hAnsi="Times New Roman" w:cs="Times New Roman"/>
          <w:color w:val="0070C0"/>
          <w:sz w:val="24"/>
          <w:szCs w:val="24"/>
        </w:rPr>
      </w:pPr>
      <w:r w:rsidRPr="008940E2">
        <w:rPr>
          <w:rFonts w:ascii="Times New Roman" w:hAnsi="Times New Roman" w:cs="Times New Roman"/>
          <w:sz w:val="24"/>
          <w:szCs w:val="24"/>
        </w:rPr>
        <w:t xml:space="preserve">   </w:t>
      </w:r>
      <w:r w:rsidR="008940E2" w:rsidRPr="008940E2">
        <w:rPr>
          <w:rFonts w:ascii="Times New Roman" w:hAnsi="Times New Roman" w:cs="Times New Roman"/>
          <w:sz w:val="24"/>
          <w:szCs w:val="24"/>
        </w:rPr>
        <w:t xml:space="preserve">      </w:t>
      </w:r>
      <w:r w:rsidR="008940E2" w:rsidRPr="00716359">
        <w:rPr>
          <w:rFonts w:ascii="Times New Roman" w:hAnsi="Times New Roman" w:cs="Times New Roman"/>
          <w:color w:val="0070C0"/>
          <w:sz w:val="24"/>
          <w:szCs w:val="24"/>
        </w:rPr>
        <w:t xml:space="preserve">Araştırma üç temel amaçtan yola çıkmıştır. </w:t>
      </w:r>
    </w:p>
    <w:p w:rsidR="008940E2" w:rsidRPr="00716359" w:rsidRDefault="008940E2" w:rsidP="00657F0A">
      <w:pPr>
        <w:rPr>
          <w:rFonts w:ascii="Times New Roman" w:hAnsi="Times New Roman" w:cs="Times New Roman"/>
          <w:color w:val="0070C0"/>
          <w:sz w:val="24"/>
          <w:szCs w:val="24"/>
        </w:rPr>
      </w:pPr>
      <w:r w:rsidRPr="00716359">
        <w:rPr>
          <w:rFonts w:ascii="Times New Roman" w:hAnsi="Times New Roman" w:cs="Times New Roman"/>
          <w:color w:val="0070C0"/>
          <w:sz w:val="24"/>
          <w:szCs w:val="24"/>
        </w:rPr>
        <w:t xml:space="preserve">         1.Türkiye’de kamu yönetimi etiğinin toplumsal algısını tespit etmek,</w:t>
      </w:r>
    </w:p>
    <w:p w:rsidR="008940E2" w:rsidRPr="00716359" w:rsidRDefault="008940E2" w:rsidP="00657F0A">
      <w:pPr>
        <w:rPr>
          <w:rFonts w:ascii="Times New Roman" w:hAnsi="Times New Roman" w:cs="Times New Roman"/>
          <w:color w:val="0070C0"/>
          <w:sz w:val="24"/>
          <w:szCs w:val="24"/>
        </w:rPr>
      </w:pPr>
      <w:r w:rsidRPr="00716359">
        <w:rPr>
          <w:rFonts w:ascii="Times New Roman" w:hAnsi="Times New Roman" w:cs="Times New Roman"/>
          <w:color w:val="0070C0"/>
          <w:sz w:val="24"/>
          <w:szCs w:val="24"/>
        </w:rPr>
        <w:t xml:space="preserve">         2. Etiğe dayalı bir yönetimin oluşturulması ile ilgili toplumsal engelleri tespit etmek,</w:t>
      </w:r>
    </w:p>
    <w:p w:rsidR="008940E2" w:rsidRPr="00716359" w:rsidRDefault="008940E2" w:rsidP="00657F0A">
      <w:pPr>
        <w:rPr>
          <w:rFonts w:ascii="Times New Roman" w:hAnsi="Times New Roman" w:cs="Times New Roman"/>
          <w:color w:val="0070C0"/>
          <w:sz w:val="24"/>
          <w:szCs w:val="24"/>
        </w:rPr>
      </w:pPr>
      <w:r w:rsidRPr="00716359">
        <w:rPr>
          <w:rFonts w:ascii="Times New Roman" w:hAnsi="Times New Roman" w:cs="Times New Roman"/>
          <w:color w:val="0070C0"/>
          <w:sz w:val="24"/>
          <w:szCs w:val="24"/>
        </w:rPr>
        <w:t xml:space="preserve">         3. Kamu kurumlarının, medyanın eğitim kurumlarının etik ile ilgili etik kodların  </w:t>
      </w:r>
    </w:p>
    <w:p w:rsidR="008940E2" w:rsidRPr="00716359" w:rsidRDefault="008940E2" w:rsidP="00657F0A">
      <w:pPr>
        <w:rPr>
          <w:rFonts w:ascii="Times New Roman" w:hAnsi="Times New Roman" w:cs="Times New Roman"/>
          <w:color w:val="0070C0"/>
          <w:sz w:val="24"/>
          <w:szCs w:val="24"/>
        </w:rPr>
      </w:pPr>
      <w:r w:rsidRPr="00716359">
        <w:rPr>
          <w:rFonts w:ascii="Times New Roman" w:hAnsi="Times New Roman" w:cs="Times New Roman"/>
          <w:color w:val="0070C0"/>
          <w:sz w:val="24"/>
          <w:szCs w:val="24"/>
        </w:rPr>
        <w:t xml:space="preserve">             oluşturulmasında mevcut durumdaki rolünü ve iyileştirecek alanları belirlemek.</w:t>
      </w:r>
    </w:p>
    <w:p w:rsidR="008940E2" w:rsidRPr="00716359" w:rsidRDefault="008940E2" w:rsidP="00DD637E">
      <w:pPr>
        <w:ind w:left="567"/>
        <w:rPr>
          <w:rFonts w:ascii="Times New Roman" w:hAnsi="Times New Roman" w:cs="Times New Roman"/>
          <w:color w:val="0070C0"/>
          <w:sz w:val="24"/>
          <w:szCs w:val="24"/>
        </w:rPr>
      </w:pPr>
      <w:r w:rsidRPr="00716359">
        <w:rPr>
          <w:rFonts w:ascii="Times New Roman" w:hAnsi="Times New Roman" w:cs="Times New Roman"/>
          <w:color w:val="0070C0"/>
          <w:sz w:val="24"/>
          <w:szCs w:val="24"/>
        </w:rPr>
        <w:t>Araştırma dört başlıktan oluşmaktadır.</w:t>
      </w:r>
    </w:p>
    <w:p w:rsidR="008940E2" w:rsidRPr="00716359" w:rsidRDefault="008940E2" w:rsidP="00DD637E">
      <w:pPr>
        <w:pStyle w:val="ListeParagraf"/>
        <w:numPr>
          <w:ilvl w:val="0"/>
          <w:numId w:val="6"/>
        </w:numPr>
        <w:ind w:left="567"/>
        <w:rPr>
          <w:rFonts w:ascii="Times New Roman" w:hAnsi="Times New Roman" w:cs="Times New Roman"/>
          <w:color w:val="0070C0"/>
          <w:sz w:val="24"/>
          <w:szCs w:val="24"/>
        </w:rPr>
      </w:pPr>
      <w:r w:rsidRPr="00716359">
        <w:rPr>
          <w:rFonts w:ascii="Times New Roman" w:hAnsi="Times New Roman" w:cs="Times New Roman"/>
          <w:color w:val="0070C0"/>
          <w:sz w:val="24"/>
          <w:szCs w:val="24"/>
        </w:rPr>
        <w:t>Toplumun kamu yönetimi etiği algısı</w:t>
      </w:r>
    </w:p>
    <w:p w:rsidR="008940E2" w:rsidRPr="00716359" w:rsidRDefault="008940E2" w:rsidP="00DD637E">
      <w:pPr>
        <w:pStyle w:val="ListeParagraf"/>
        <w:numPr>
          <w:ilvl w:val="0"/>
          <w:numId w:val="6"/>
        </w:numPr>
        <w:ind w:left="567"/>
        <w:rPr>
          <w:rFonts w:ascii="Times New Roman" w:hAnsi="Times New Roman" w:cs="Times New Roman"/>
          <w:color w:val="0070C0"/>
          <w:sz w:val="24"/>
          <w:szCs w:val="24"/>
        </w:rPr>
      </w:pPr>
      <w:r w:rsidRPr="00716359">
        <w:rPr>
          <w:rFonts w:ascii="Times New Roman" w:hAnsi="Times New Roman" w:cs="Times New Roman"/>
          <w:color w:val="0070C0"/>
          <w:sz w:val="24"/>
          <w:szCs w:val="24"/>
        </w:rPr>
        <w:t xml:space="preserve"> Eğitimin kamu yönetimi etiğinin benimsenmesindeki rolü</w:t>
      </w:r>
    </w:p>
    <w:p w:rsidR="008940E2" w:rsidRPr="00716359" w:rsidRDefault="008940E2" w:rsidP="00DD637E">
      <w:pPr>
        <w:pStyle w:val="ListeParagraf"/>
        <w:numPr>
          <w:ilvl w:val="0"/>
          <w:numId w:val="6"/>
        </w:numPr>
        <w:ind w:left="567"/>
        <w:rPr>
          <w:rFonts w:ascii="Times New Roman" w:hAnsi="Times New Roman" w:cs="Times New Roman"/>
          <w:color w:val="0070C0"/>
          <w:sz w:val="24"/>
          <w:szCs w:val="24"/>
        </w:rPr>
      </w:pPr>
      <w:r w:rsidRPr="00716359">
        <w:rPr>
          <w:rFonts w:ascii="Times New Roman" w:hAnsi="Times New Roman" w:cs="Times New Roman"/>
          <w:color w:val="0070C0"/>
          <w:sz w:val="24"/>
          <w:szCs w:val="24"/>
        </w:rPr>
        <w:t>Medyanın kamu yönetimi etiğinin benimsenmesindeki rolü</w:t>
      </w:r>
    </w:p>
    <w:p w:rsidR="00DD637E" w:rsidRDefault="008940E2" w:rsidP="00DD637E">
      <w:pPr>
        <w:pStyle w:val="ListeParagraf"/>
        <w:numPr>
          <w:ilvl w:val="0"/>
          <w:numId w:val="6"/>
        </w:numPr>
        <w:ind w:left="567"/>
        <w:rPr>
          <w:rFonts w:ascii="Times New Roman" w:hAnsi="Times New Roman" w:cs="Times New Roman"/>
          <w:b/>
          <w:color w:val="0070C0"/>
          <w:sz w:val="24"/>
          <w:szCs w:val="24"/>
        </w:rPr>
      </w:pPr>
      <w:r w:rsidRPr="00716359">
        <w:rPr>
          <w:rFonts w:ascii="Times New Roman" w:hAnsi="Times New Roman" w:cs="Times New Roman"/>
          <w:color w:val="0070C0"/>
          <w:sz w:val="24"/>
          <w:szCs w:val="24"/>
        </w:rPr>
        <w:t>Sivil toplum örgütlerinin kamu yönetimi etiğinin benimsenmesindeki rol</w:t>
      </w:r>
    </w:p>
    <w:p w:rsidR="005D3B0D" w:rsidRPr="00DD637E" w:rsidRDefault="005D3B0D" w:rsidP="00DD637E">
      <w:pPr>
        <w:ind w:left="567"/>
        <w:rPr>
          <w:rFonts w:ascii="Times New Roman" w:hAnsi="Times New Roman" w:cs="Times New Roman"/>
          <w:b/>
          <w:color w:val="0070C0"/>
          <w:sz w:val="24"/>
          <w:szCs w:val="24"/>
        </w:rPr>
      </w:pPr>
      <w:r w:rsidRPr="00DD637E">
        <w:rPr>
          <w:rFonts w:ascii="Times New Roman" w:hAnsi="Times New Roman" w:cs="Times New Roman"/>
          <w:b/>
          <w:bCs/>
          <w:color w:val="0070C0"/>
          <w:sz w:val="24"/>
          <w:szCs w:val="24"/>
        </w:rPr>
        <w:t>ETİK, KÜLTÜR VE TOPLUM</w:t>
      </w:r>
      <w:r w:rsidRPr="00DD637E">
        <w:rPr>
          <w:rFonts w:ascii="Times New Roman" w:hAnsi="Times New Roman" w:cs="Times New Roman"/>
          <w:b/>
          <w:bCs/>
          <w:color w:val="0070C0"/>
          <w:spacing w:val="1"/>
          <w:sz w:val="24"/>
          <w:szCs w:val="24"/>
        </w:rPr>
        <w:t xml:space="preserve"> </w:t>
      </w:r>
      <w:r w:rsidRPr="00DD637E">
        <w:rPr>
          <w:rFonts w:ascii="Times New Roman" w:hAnsi="Times New Roman" w:cs="Times New Roman"/>
          <w:b/>
          <w:bCs/>
          <w:color w:val="0070C0"/>
          <w:sz w:val="24"/>
          <w:szCs w:val="24"/>
        </w:rPr>
        <w:t>İLİŞ</w:t>
      </w:r>
      <w:r w:rsidRPr="00DD637E">
        <w:rPr>
          <w:rFonts w:ascii="Times New Roman" w:hAnsi="Times New Roman" w:cs="Times New Roman"/>
          <w:b/>
          <w:bCs/>
          <w:color w:val="0070C0"/>
          <w:spacing w:val="1"/>
          <w:sz w:val="24"/>
          <w:szCs w:val="24"/>
        </w:rPr>
        <w:t>K</w:t>
      </w:r>
      <w:r w:rsidRPr="00DD637E">
        <w:rPr>
          <w:rFonts w:ascii="Times New Roman" w:hAnsi="Times New Roman" w:cs="Times New Roman"/>
          <w:b/>
          <w:bCs/>
          <w:color w:val="0070C0"/>
          <w:sz w:val="24"/>
          <w:szCs w:val="24"/>
        </w:rPr>
        <w:t>İSİ</w:t>
      </w:r>
    </w:p>
    <w:p w:rsidR="005D3B0D" w:rsidRPr="005D3B0D" w:rsidRDefault="005D3B0D" w:rsidP="004E13E2">
      <w:pPr>
        <w:widowControl w:val="0"/>
        <w:autoSpaceDE w:val="0"/>
        <w:autoSpaceDN w:val="0"/>
        <w:adjustRightInd w:val="0"/>
        <w:spacing w:after="0" w:line="240" w:lineRule="auto"/>
        <w:ind w:left="588" w:right="74"/>
        <w:jc w:val="both"/>
        <w:rPr>
          <w:rFonts w:ascii="Times New Roman" w:hAnsi="Times New Roman" w:cs="Times New Roman"/>
          <w:color w:val="0070C0"/>
          <w:sz w:val="24"/>
          <w:szCs w:val="24"/>
        </w:rPr>
      </w:pPr>
      <w:r w:rsidRPr="005D3B0D">
        <w:rPr>
          <w:rFonts w:ascii="Times New Roman" w:hAnsi="Times New Roman" w:cs="Times New Roman"/>
          <w:color w:val="0070C0"/>
          <w:sz w:val="24"/>
          <w:szCs w:val="24"/>
        </w:rPr>
        <w:t>Et</w:t>
      </w:r>
      <w:r w:rsidRPr="005D3B0D">
        <w:rPr>
          <w:rFonts w:ascii="Times New Roman" w:hAnsi="Times New Roman" w:cs="Times New Roman"/>
          <w:color w:val="0070C0"/>
          <w:spacing w:val="1"/>
          <w:sz w:val="24"/>
          <w:szCs w:val="24"/>
        </w:rPr>
        <w:t>i</w:t>
      </w:r>
      <w:r w:rsidRPr="005D3B0D">
        <w:rPr>
          <w:rFonts w:ascii="Times New Roman" w:hAnsi="Times New Roman" w:cs="Times New Roman"/>
          <w:color w:val="0070C0"/>
          <w:sz w:val="24"/>
          <w:szCs w:val="24"/>
        </w:rPr>
        <w:t>ğe</w:t>
      </w:r>
      <w:r w:rsidRPr="005D3B0D">
        <w:rPr>
          <w:rFonts w:ascii="Times New Roman" w:hAnsi="Times New Roman" w:cs="Times New Roman"/>
          <w:color w:val="0070C0"/>
          <w:spacing w:val="34"/>
          <w:sz w:val="24"/>
          <w:szCs w:val="24"/>
        </w:rPr>
        <w:t xml:space="preserve"> </w:t>
      </w:r>
      <w:r w:rsidRPr="005D3B0D">
        <w:rPr>
          <w:rFonts w:ascii="Times New Roman" w:hAnsi="Times New Roman" w:cs="Times New Roman"/>
          <w:color w:val="0070C0"/>
          <w:sz w:val="24"/>
          <w:szCs w:val="24"/>
        </w:rPr>
        <w:t>dair</w:t>
      </w:r>
      <w:r w:rsidRPr="005D3B0D">
        <w:rPr>
          <w:rFonts w:ascii="Times New Roman" w:hAnsi="Times New Roman" w:cs="Times New Roman"/>
          <w:color w:val="0070C0"/>
          <w:spacing w:val="35"/>
          <w:sz w:val="24"/>
          <w:szCs w:val="24"/>
        </w:rPr>
        <w:t xml:space="preserve"> </w:t>
      </w:r>
      <w:r w:rsidRPr="005D3B0D">
        <w:rPr>
          <w:rFonts w:ascii="Times New Roman" w:hAnsi="Times New Roman" w:cs="Times New Roman"/>
          <w:color w:val="0070C0"/>
          <w:sz w:val="24"/>
          <w:szCs w:val="24"/>
        </w:rPr>
        <w:t>üzerinde</w:t>
      </w:r>
      <w:r w:rsidRPr="005D3B0D">
        <w:rPr>
          <w:rFonts w:ascii="Times New Roman" w:hAnsi="Times New Roman" w:cs="Times New Roman"/>
          <w:color w:val="0070C0"/>
          <w:spacing w:val="35"/>
          <w:sz w:val="24"/>
          <w:szCs w:val="24"/>
        </w:rPr>
        <w:t xml:space="preserve"> </w:t>
      </w:r>
      <w:r w:rsidRPr="005D3B0D">
        <w:rPr>
          <w:rFonts w:ascii="Times New Roman" w:hAnsi="Times New Roman" w:cs="Times New Roman"/>
          <w:color w:val="0070C0"/>
          <w:sz w:val="24"/>
          <w:szCs w:val="24"/>
        </w:rPr>
        <w:t>gör</w:t>
      </w:r>
      <w:r w:rsidRPr="005D3B0D">
        <w:rPr>
          <w:rFonts w:ascii="Times New Roman" w:hAnsi="Times New Roman" w:cs="Times New Roman"/>
          <w:color w:val="0070C0"/>
          <w:spacing w:val="-1"/>
          <w:sz w:val="24"/>
          <w:szCs w:val="24"/>
        </w:rPr>
        <w:t>ü</w:t>
      </w:r>
      <w:r w:rsidRPr="005D3B0D">
        <w:rPr>
          <w:rFonts w:ascii="Times New Roman" w:hAnsi="Times New Roman" w:cs="Times New Roman"/>
          <w:color w:val="0070C0"/>
          <w:sz w:val="24"/>
          <w:szCs w:val="24"/>
        </w:rPr>
        <w:t>ş</w:t>
      </w:r>
      <w:r w:rsidRPr="005D3B0D">
        <w:rPr>
          <w:rFonts w:ascii="Times New Roman" w:hAnsi="Times New Roman" w:cs="Times New Roman"/>
          <w:color w:val="0070C0"/>
          <w:spacing w:val="35"/>
          <w:sz w:val="24"/>
          <w:szCs w:val="24"/>
        </w:rPr>
        <w:t xml:space="preserve"> </w:t>
      </w:r>
      <w:r w:rsidRPr="005D3B0D">
        <w:rPr>
          <w:rFonts w:ascii="Times New Roman" w:hAnsi="Times New Roman" w:cs="Times New Roman"/>
          <w:color w:val="0070C0"/>
          <w:sz w:val="24"/>
          <w:szCs w:val="24"/>
        </w:rPr>
        <w:t>birl</w:t>
      </w:r>
      <w:r w:rsidRPr="005D3B0D">
        <w:rPr>
          <w:rFonts w:ascii="Times New Roman" w:hAnsi="Times New Roman" w:cs="Times New Roman"/>
          <w:color w:val="0070C0"/>
          <w:spacing w:val="1"/>
          <w:sz w:val="24"/>
          <w:szCs w:val="24"/>
        </w:rPr>
        <w:t>i</w:t>
      </w:r>
      <w:r w:rsidRPr="005D3B0D">
        <w:rPr>
          <w:rFonts w:ascii="Times New Roman" w:hAnsi="Times New Roman" w:cs="Times New Roman"/>
          <w:color w:val="0070C0"/>
          <w:spacing w:val="-1"/>
          <w:sz w:val="24"/>
          <w:szCs w:val="24"/>
        </w:rPr>
        <w:t>ğ</w:t>
      </w:r>
      <w:r w:rsidRPr="005D3B0D">
        <w:rPr>
          <w:rFonts w:ascii="Times New Roman" w:hAnsi="Times New Roman" w:cs="Times New Roman"/>
          <w:color w:val="0070C0"/>
          <w:sz w:val="24"/>
          <w:szCs w:val="24"/>
        </w:rPr>
        <w:t>ine</w:t>
      </w:r>
      <w:r w:rsidRPr="005D3B0D">
        <w:rPr>
          <w:rFonts w:ascii="Times New Roman" w:hAnsi="Times New Roman" w:cs="Times New Roman"/>
          <w:color w:val="0070C0"/>
          <w:spacing w:val="34"/>
          <w:sz w:val="24"/>
          <w:szCs w:val="24"/>
        </w:rPr>
        <w:t xml:space="preserve"> </w:t>
      </w:r>
      <w:r w:rsidRPr="005D3B0D">
        <w:rPr>
          <w:rFonts w:ascii="Times New Roman" w:hAnsi="Times New Roman" w:cs="Times New Roman"/>
          <w:color w:val="0070C0"/>
          <w:sz w:val="24"/>
          <w:szCs w:val="24"/>
        </w:rPr>
        <w:t>va</w:t>
      </w:r>
      <w:r w:rsidRPr="005D3B0D">
        <w:rPr>
          <w:rFonts w:ascii="Times New Roman" w:hAnsi="Times New Roman" w:cs="Times New Roman"/>
          <w:color w:val="0070C0"/>
          <w:spacing w:val="1"/>
          <w:sz w:val="24"/>
          <w:szCs w:val="24"/>
        </w:rPr>
        <w:t>rıl</w:t>
      </w:r>
      <w:r w:rsidRPr="005D3B0D">
        <w:rPr>
          <w:rFonts w:ascii="Times New Roman" w:hAnsi="Times New Roman" w:cs="Times New Roman"/>
          <w:color w:val="0070C0"/>
          <w:spacing w:val="-2"/>
          <w:sz w:val="24"/>
          <w:szCs w:val="24"/>
        </w:rPr>
        <w:t>m</w:t>
      </w:r>
      <w:r w:rsidRPr="005D3B0D">
        <w:rPr>
          <w:rFonts w:ascii="Times New Roman" w:hAnsi="Times New Roman" w:cs="Times New Roman"/>
          <w:color w:val="0070C0"/>
          <w:spacing w:val="1"/>
          <w:sz w:val="24"/>
          <w:szCs w:val="24"/>
        </w:rPr>
        <w:t>ı</w:t>
      </w:r>
      <w:r w:rsidRPr="005D3B0D">
        <w:rPr>
          <w:rFonts w:ascii="Times New Roman" w:hAnsi="Times New Roman" w:cs="Times New Roman"/>
          <w:color w:val="0070C0"/>
          <w:sz w:val="24"/>
          <w:szCs w:val="24"/>
        </w:rPr>
        <w:t>ş</w:t>
      </w:r>
      <w:r w:rsidRPr="005D3B0D">
        <w:rPr>
          <w:rFonts w:ascii="Times New Roman" w:hAnsi="Times New Roman" w:cs="Times New Roman"/>
          <w:color w:val="0070C0"/>
          <w:spacing w:val="35"/>
          <w:sz w:val="24"/>
          <w:szCs w:val="24"/>
        </w:rPr>
        <w:t xml:space="preserve"> </w:t>
      </w:r>
      <w:r w:rsidRPr="005D3B0D">
        <w:rPr>
          <w:rFonts w:ascii="Times New Roman" w:hAnsi="Times New Roman" w:cs="Times New Roman"/>
          <w:color w:val="0070C0"/>
          <w:sz w:val="24"/>
          <w:szCs w:val="24"/>
        </w:rPr>
        <w:t>tek</w:t>
      </w:r>
      <w:r w:rsidRPr="005D3B0D">
        <w:rPr>
          <w:rFonts w:ascii="Times New Roman" w:hAnsi="Times New Roman" w:cs="Times New Roman"/>
          <w:color w:val="0070C0"/>
          <w:spacing w:val="35"/>
          <w:sz w:val="24"/>
          <w:szCs w:val="24"/>
        </w:rPr>
        <w:t xml:space="preserve"> </w:t>
      </w:r>
      <w:r w:rsidRPr="005D3B0D">
        <w:rPr>
          <w:rFonts w:ascii="Times New Roman" w:hAnsi="Times New Roman" w:cs="Times New Roman"/>
          <w:color w:val="0070C0"/>
          <w:sz w:val="24"/>
          <w:szCs w:val="24"/>
        </w:rPr>
        <w:t>bir</w:t>
      </w:r>
      <w:r w:rsidRPr="005D3B0D">
        <w:rPr>
          <w:rFonts w:ascii="Times New Roman" w:hAnsi="Times New Roman" w:cs="Times New Roman"/>
          <w:color w:val="0070C0"/>
          <w:spacing w:val="35"/>
          <w:sz w:val="24"/>
          <w:szCs w:val="24"/>
        </w:rPr>
        <w:t xml:space="preserve"> </w:t>
      </w:r>
      <w:r w:rsidRPr="005D3B0D">
        <w:rPr>
          <w:rFonts w:ascii="Times New Roman" w:hAnsi="Times New Roman" w:cs="Times New Roman"/>
          <w:color w:val="0070C0"/>
          <w:sz w:val="24"/>
          <w:szCs w:val="24"/>
        </w:rPr>
        <w:t>tan</w:t>
      </w:r>
      <w:r w:rsidRPr="005D3B0D">
        <w:rPr>
          <w:rFonts w:ascii="Times New Roman" w:hAnsi="Times New Roman" w:cs="Times New Roman"/>
          <w:color w:val="0070C0"/>
          <w:spacing w:val="1"/>
          <w:sz w:val="24"/>
          <w:szCs w:val="24"/>
        </w:rPr>
        <w:t>ı</w:t>
      </w:r>
      <w:r w:rsidRPr="005D3B0D">
        <w:rPr>
          <w:rFonts w:ascii="Times New Roman" w:hAnsi="Times New Roman" w:cs="Times New Roman"/>
          <w:color w:val="0070C0"/>
          <w:sz w:val="24"/>
          <w:szCs w:val="24"/>
        </w:rPr>
        <w:t>m</w:t>
      </w:r>
      <w:r w:rsidRPr="005D3B0D">
        <w:rPr>
          <w:rFonts w:ascii="Times New Roman" w:hAnsi="Times New Roman" w:cs="Times New Roman"/>
          <w:color w:val="0070C0"/>
          <w:spacing w:val="33"/>
          <w:sz w:val="24"/>
          <w:szCs w:val="24"/>
        </w:rPr>
        <w:t xml:space="preserve"> </w:t>
      </w:r>
      <w:r w:rsidRPr="005D3B0D">
        <w:rPr>
          <w:rFonts w:ascii="Times New Roman" w:hAnsi="Times New Roman" w:cs="Times New Roman"/>
          <w:color w:val="0070C0"/>
          <w:sz w:val="24"/>
          <w:szCs w:val="24"/>
        </w:rPr>
        <w:t>yoktur.</w:t>
      </w:r>
      <w:r w:rsidRPr="005D3B0D">
        <w:rPr>
          <w:rFonts w:ascii="Times New Roman" w:hAnsi="Times New Roman" w:cs="Times New Roman"/>
          <w:color w:val="0070C0"/>
          <w:spacing w:val="35"/>
          <w:sz w:val="24"/>
          <w:szCs w:val="24"/>
        </w:rPr>
        <w:t xml:space="preserve"> </w:t>
      </w:r>
      <w:r w:rsidRPr="005D3B0D">
        <w:rPr>
          <w:rFonts w:ascii="Times New Roman" w:hAnsi="Times New Roman" w:cs="Times New Roman"/>
          <w:color w:val="0070C0"/>
          <w:sz w:val="24"/>
          <w:szCs w:val="24"/>
        </w:rPr>
        <w:t>Etik,</w:t>
      </w:r>
      <w:r w:rsidRPr="005D3B0D">
        <w:rPr>
          <w:rFonts w:ascii="Times New Roman" w:hAnsi="Times New Roman" w:cs="Times New Roman"/>
          <w:color w:val="0070C0"/>
          <w:spacing w:val="35"/>
          <w:sz w:val="24"/>
          <w:szCs w:val="24"/>
        </w:rPr>
        <w:t xml:space="preserve"> </w:t>
      </w:r>
      <w:r w:rsidRPr="005D3B0D">
        <w:rPr>
          <w:rFonts w:ascii="Times New Roman" w:hAnsi="Times New Roman" w:cs="Times New Roman"/>
          <w:color w:val="0070C0"/>
          <w:sz w:val="24"/>
          <w:szCs w:val="24"/>
        </w:rPr>
        <w:t>bir tan</w:t>
      </w:r>
      <w:r w:rsidRPr="005D3B0D">
        <w:rPr>
          <w:rFonts w:ascii="Times New Roman" w:hAnsi="Times New Roman" w:cs="Times New Roman"/>
          <w:color w:val="0070C0"/>
          <w:spacing w:val="1"/>
          <w:sz w:val="24"/>
          <w:szCs w:val="24"/>
        </w:rPr>
        <w:t>ı</w:t>
      </w:r>
      <w:r w:rsidRPr="005D3B0D">
        <w:rPr>
          <w:rFonts w:ascii="Times New Roman" w:hAnsi="Times New Roman" w:cs="Times New Roman"/>
          <w:color w:val="0070C0"/>
          <w:spacing w:val="-2"/>
          <w:sz w:val="24"/>
          <w:szCs w:val="24"/>
        </w:rPr>
        <w:t>m</w:t>
      </w:r>
      <w:r w:rsidRPr="005D3B0D">
        <w:rPr>
          <w:rFonts w:ascii="Times New Roman" w:hAnsi="Times New Roman" w:cs="Times New Roman"/>
          <w:color w:val="0070C0"/>
          <w:spacing w:val="1"/>
          <w:sz w:val="24"/>
          <w:szCs w:val="24"/>
        </w:rPr>
        <w:t>l</w:t>
      </w:r>
      <w:r w:rsidRPr="005D3B0D">
        <w:rPr>
          <w:rFonts w:ascii="Times New Roman" w:hAnsi="Times New Roman" w:cs="Times New Roman"/>
          <w:color w:val="0070C0"/>
          <w:sz w:val="24"/>
          <w:szCs w:val="24"/>
        </w:rPr>
        <w:t>a</w:t>
      </w:r>
      <w:r w:rsidRPr="005D3B0D">
        <w:rPr>
          <w:rFonts w:ascii="Times New Roman" w:hAnsi="Times New Roman" w:cs="Times New Roman"/>
          <w:color w:val="0070C0"/>
          <w:spacing w:val="-2"/>
          <w:sz w:val="24"/>
          <w:szCs w:val="24"/>
        </w:rPr>
        <w:t>m</w:t>
      </w:r>
      <w:r w:rsidRPr="005D3B0D">
        <w:rPr>
          <w:rFonts w:ascii="Times New Roman" w:hAnsi="Times New Roman" w:cs="Times New Roman"/>
          <w:color w:val="0070C0"/>
          <w:sz w:val="24"/>
          <w:szCs w:val="24"/>
        </w:rPr>
        <w:t xml:space="preserve">ada </w:t>
      </w:r>
      <w:r w:rsidRPr="005D3B0D">
        <w:rPr>
          <w:rFonts w:ascii="Times New Roman" w:hAnsi="Times New Roman" w:cs="Times New Roman"/>
          <w:color w:val="0070C0"/>
          <w:spacing w:val="18"/>
          <w:sz w:val="24"/>
          <w:szCs w:val="24"/>
        </w:rPr>
        <w:t xml:space="preserve"> </w:t>
      </w:r>
      <w:r w:rsidRPr="005D3B0D">
        <w:rPr>
          <w:rFonts w:ascii="Times New Roman" w:hAnsi="Times New Roman" w:cs="Times New Roman"/>
          <w:color w:val="0070C0"/>
          <w:sz w:val="24"/>
          <w:szCs w:val="24"/>
        </w:rPr>
        <w:t>“</w:t>
      </w:r>
      <w:r w:rsidRPr="005D3B0D">
        <w:rPr>
          <w:rFonts w:ascii="Times New Roman" w:hAnsi="Times New Roman" w:cs="Times New Roman"/>
          <w:color w:val="0070C0"/>
          <w:spacing w:val="-2"/>
          <w:sz w:val="24"/>
          <w:szCs w:val="24"/>
        </w:rPr>
        <w:t>B</w:t>
      </w:r>
      <w:r w:rsidRPr="005D3B0D">
        <w:rPr>
          <w:rFonts w:ascii="Times New Roman" w:hAnsi="Times New Roman" w:cs="Times New Roman"/>
          <w:color w:val="0070C0"/>
          <w:sz w:val="24"/>
          <w:szCs w:val="24"/>
        </w:rPr>
        <w:t>ir</w:t>
      </w:r>
      <w:r w:rsidRPr="005D3B0D">
        <w:rPr>
          <w:rFonts w:ascii="Times New Roman" w:hAnsi="Times New Roman" w:cs="Times New Roman"/>
          <w:color w:val="0070C0"/>
          <w:spacing w:val="9"/>
          <w:sz w:val="24"/>
          <w:szCs w:val="24"/>
        </w:rPr>
        <w:t xml:space="preserve"> </w:t>
      </w:r>
      <w:r w:rsidRPr="005D3B0D">
        <w:rPr>
          <w:rFonts w:ascii="Times New Roman" w:hAnsi="Times New Roman" w:cs="Times New Roman"/>
          <w:color w:val="0070C0"/>
          <w:sz w:val="24"/>
          <w:szCs w:val="24"/>
        </w:rPr>
        <w:t>bireyin</w:t>
      </w:r>
      <w:r w:rsidRPr="005D3B0D">
        <w:rPr>
          <w:rFonts w:ascii="Times New Roman" w:hAnsi="Times New Roman" w:cs="Times New Roman"/>
          <w:color w:val="0070C0"/>
          <w:spacing w:val="9"/>
          <w:sz w:val="24"/>
          <w:szCs w:val="24"/>
        </w:rPr>
        <w:t xml:space="preserve"> </w:t>
      </w:r>
      <w:r w:rsidRPr="005D3B0D">
        <w:rPr>
          <w:rFonts w:ascii="Times New Roman" w:hAnsi="Times New Roman" w:cs="Times New Roman"/>
          <w:color w:val="0070C0"/>
          <w:sz w:val="24"/>
          <w:szCs w:val="24"/>
        </w:rPr>
        <w:t>izle</w:t>
      </w:r>
      <w:r w:rsidRPr="005D3B0D">
        <w:rPr>
          <w:rFonts w:ascii="Times New Roman" w:hAnsi="Times New Roman" w:cs="Times New Roman"/>
          <w:color w:val="0070C0"/>
          <w:spacing w:val="-2"/>
          <w:sz w:val="24"/>
          <w:szCs w:val="24"/>
        </w:rPr>
        <w:t>m</w:t>
      </w:r>
      <w:r w:rsidRPr="005D3B0D">
        <w:rPr>
          <w:rFonts w:ascii="Times New Roman" w:hAnsi="Times New Roman" w:cs="Times New Roman"/>
          <w:color w:val="0070C0"/>
          <w:sz w:val="24"/>
          <w:szCs w:val="24"/>
        </w:rPr>
        <w:t>esi</w:t>
      </w:r>
      <w:r w:rsidRPr="005D3B0D">
        <w:rPr>
          <w:rFonts w:ascii="Times New Roman" w:hAnsi="Times New Roman" w:cs="Times New Roman"/>
          <w:color w:val="0070C0"/>
          <w:spacing w:val="9"/>
          <w:sz w:val="24"/>
          <w:szCs w:val="24"/>
        </w:rPr>
        <w:t xml:space="preserve"> </w:t>
      </w:r>
      <w:r w:rsidRPr="005D3B0D">
        <w:rPr>
          <w:rFonts w:ascii="Times New Roman" w:hAnsi="Times New Roman" w:cs="Times New Roman"/>
          <w:color w:val="0070C0"/>
          <w:sz w:val="24"/>
          <w:szCs w:val="24"/>
        </w:rPr>
        <w:t>gereken</w:t>
      </w:r>
      <w:r w:rsidRPr="005D3B0D">
        <w:rPr>
          <w:rFonts w:ascii="Times New Roman" w:hAnsi="Times New Roman" w:cs="Times New Roman"/>
          <w:color w:val="0070C0"/>
          <w:spacing w:val="9"/>
          <w:sz w:val="24"/>
          <w:szCs w:val="24"/>
        </w:rPr>
        <w:t xml:space="preserve"> </w:t>
      </w:r>
      <w:r w:rsidRPr="005D3B0D">
        <w:rPr>
          <w:rFonts w:ascii="Times New Roman" w:hAnsi="Times New Roman" w:cs="Times New Roman"/>
          <w:color w:val="0070C0"/>
          <w:sz w:val="24"/>
          <w:szCs w:val="24"/>
        </w:rPr>
        <w:t>ahlaki</w:t>
      </w:r>
      <w:r w:rsidRPr="005D3B0D">
        <w:rPr>
          <w:rFonts w:ascii="Times New Roman" w:hAnsi="Times New Roman" w:cs="Times New Roman"/>
          <w:color w:val="0070C0"/>
          <w:spacing w:val="9"/>
          <w:sz w:val="24"/>
          <w:szCs w:val="24"/>
        </w:rPr>
        <w:t xml:space="preserve"> </w:t>
      </w:r>
      <w:r w:rsidRPr="005D3B0D">
        <w:rPr>
          <w:rFonts w:ascii="Times New Roman" w:hAnsi="Times New Roman" w:cs="Times New Roman"/>
          <w:color w:val="0070C0"/>
          <w:sz w:val="24"/>
          <w:szCs w:val="24"/>
        </w:rPr>
        <w:t>standartlar</w:t>
      </w:r>
      <w:r w:rsidRPr="005D3B0D">
        <w:rPr>
          <w:rFonts w:ascii="Times New Roman" w:hAnsi="Times New Roman" w:cs="Times New Roman"/>
          <w:color w:val="0070C0"/>
          <w:spacing w:val="9"/>
          <w:sz w:val="24"/>
          <w:szCs w:val="24"/>
        </w:rPr>
        <w:t xml:space="preserve"> </w:t>
      </w:r>
      <w:r w:rsidRPr="005D3B0D">
        <w:rPr>
          <w:rFonts w:ascii="Times New Roman" w:hAnsi="Times New Roman" w:cs="Times New Roman"/>
          <w:color w:val="0070C0"/>
          <w:sz w:val="24"/>
          <w:szCs w:val="24"/>
        </w:rPr>
        <w:t>ve</w:t>
      </w:r>
      <w:r w:rsidRPr="005D3B0D">
        <w:rPr>
          <w:rFonts w:ascii="Times New Roman" w:hAnsi="Times New Roman" w:cs="Times New Roman"/>
          <w:color w:val="0070C0"/>
          <w:spacing w:val="8"/>
          <w:sz w:val="24"/>
          <w:szCs w:val="24"/>
        </w:rPr>
        <w:t xml:space="preserve"> </w:t>
      </w:r>
      <w:r w:rsidRPr="005D3B0D">
        <w:rPr>
          <w:rFonts w:ascii="Times New Roman" w:hAnsi="Times New Roman" w:cs="Times New Roman"/>
          <w:color w:val="0070C0"/>
          <w:sz w:val="24"/>
          <w:szCs w:val="24"/>
        </w:rPr>
        <w:t>kurallar”</w:t>
      </w:r>
      <w:r w:rsidRPr="005D3B0D">
        <w:rPr>
          <w:rFonts w:ascii="Times New Roman" w:hAnsi="Times New Roman" w:cs="Times New Roman"/>
          <w:color w:val="0070C0"/>
          <w:spacing w:val="9"/>
          <w:sz w:val="24"/>
          <w:szCs w:val="24"/>
        </w:rPr>
        <w:t xml:space="preserve"> </w:t>
      </w:r>
      <w:r w:rsidRPr="005D3B0D">
        <w:rPr>
          <w:rFonts w:ascii="Times New Roman" w:hAnsi="Times New Roman" w:cs="Times New Roman"/>
          <w:color w:val="0070C0"/>
          <w:sz w:val="24"/>
          <w:szCs w:val="24"/>
        </w:rPr>
        <w:t>biçi</w:t>
      </w:r>
      <w:r w:rsidRPr="005D3B0D">
        <w:rPr>
          <w:rFonts w:ascii="Times New Roman" w:hAnsi="Times New Roman" w:cs="Times New Roman"/>
          <w:color w:val="0070C0"/>
          <w:spacing w:val="-2"/>
          <w:sz w:val="24"/>
          <w:szCs w:val="24"/>
        </w:rPr>
        <w:t>m</w:t>
      </w:r>
      <w:r w:rsidRPr="005D3B0D">
        <w:rPr>
          <w:rFonts w:ascii="Times New Roman" w:hAnsi="Times New Roman" w:cs="Times New Roman"/>
          <w:color w:val="0070C0"/>
          <w:spacing w:val="1"/>
          <w:sz w:val="24"/>
          <w:szCs w:val="24"/>
        </w:rPr>
        <w:t>i</w:t>
      </w:r>
      <w:r w:rsidRPr="005D3B0D">
        <w:rPr>
          <w:rFonts w:ascii="Times New Roman" w:hAnsi="Times New Roman" w:cs="Times New Roman"/>
          <w:color w:val="0070C0"/>
          <w:sz w:val="24"/>
          <w:szCs w:val="24"/>
        </w:rPr>
        <w:t>nde ele</w:t>
      </w:r>
      <w:r w:rsidRPr="005D3B0D">
        <w:rPr>
          <w:rFonts w:ascii="Times New Roman" w:hAnsi="Times New Roman" w:cs="Times New Roman"/>
          <w:color w:val="0070C0"/>
          <w:spacing w:val="28"/>
          <w:sz w:val="24"/>
          <w:szCs w:val="24"/>
        </w:rPr>
        <w:t xml:space="preserve"> </w:t>
      </w:r>
      <w:r w:rsidRPr="005D3B0D">
        <w:rPr>
          <w:rFonts w:ascii="Times New Roman" w:hAnsi="Times New Roman" w:cs="Times New Roman"/>
          <w:color w:val="0070C0"/>
          <w:sz w:val="24"/>
          <w:szCs w:val="24"/>
        </w:rPr>
        <w:t>a</w:t>
      </w:r>
      <w:r w:rsidRPr="005D3B0D">
        <w:rPr>
          <w:rFonts w:ascii="Times New Roman" w:hAnsi="Times New Roman" w:cs="Times New Roman"/>
          <w:color w:val="0070C0"/>
          <w:spacing w:val="-1"/>
          <w:sz w:val="24"/>
          <w:szCs w:val="24"/>
        </w:rPr>
        <w:t>l</w:t>
      </w:r>
      <w:r w:rsidRPr="005D3B0D">
        <w:rPr>
          <w:rFonts w:ascii="Times New Roman" w:hAnsi="Times New Roman" w:cs="Times New Roman"/>
          <w:color w:val="0070C0"/>
          <w:spacing w:val="1"/>
          <w:sz w:val="24"/>
          <w:szCs w:val="24"/>
        </w:rPr>
        <w:t>ı</w:t>
      </w:r>
      <w:r w:rsidRPr="005D3B0D">
        <w:rPr>
          <w:rFonts w:ascii="Times New Roman" w:hAnsi="Times New Roman" w:cs="Times New Roman"/>
          <w:color w:val="0070C0"/>
          <w:sz w:val="24"/>
          <w:szCs w:val="24"/>
        </w:rPr>
        <w:t>n</w:t>
      </w:r>
      <w:r w:rsidRPr="005D3B0D">
        <w:rPr>
          <w:rFonts w:ascii="Times New Roman" w:hAnsi="Times New Roman" w:cs="Times New Roman"/>
          <w:color w:val="0070C0"/>
          <w:spacing w:val="-1"/>
          <w:sz w:val="24"/>
          <w:szCs w:val="24"/>
        </w:rPr>
        <w:t>ı</w:t>
      </w:r>
      <w:r w:rsidRPr="005D3B0D">
        <w:rPr>
          <w:rFonts w:ascii="Times New Roman" w:hAnsi="Times New Roman" w:cs="Times New Roman"/>
          <w:color w:val="0070C0"/>
          <w:sz w:val="24"/>
          <w:szCs w:val="24"/>
        </w:rPr>
        <w:t>rken,</w:t>
      </w:r>
      <w:r w:rsidRPr="005D3B0D">
        <w:rPr>
          <w:rFonts w:ascii="Times New Roman" w:hAnsi="Times New Roman" w:cs="Times New Roman"/>
          <w:color w:val="0070C0"/>
          <w:spacing w:val="27"/>
          <w:sz w:val="24"/>
          <w:szCs w:val="24"/>
        </w:rPr>
        <w:t xml:space="preserve"> </w:t>
      </w:r>
      <w:r w:rsidRPr="005D3B0D">
        <w:rPr>
          <w:rFonts w:ascii="Times New Roman" w:hAnsi="Times New Roman" w:cs="Times New Roman"/>
          <w:color w:val="0070C0"/>
          <w:sz w:val="24"/>
          <w:szCs w:val="24"/>
        </w:rPr>
        <w:t>başka</w:t>
      </w:r>
      <w:r w:rsidRPr="005D3B0D">
        <w:rPr>
          <w:rFonts w:ascii="Times New Roman" w:hAnsi="Times New Roman" w:cs="Times New Roman"/>
          <w:color w:val="0070C0"/>
          <w:spacing w:val="27"/>
          <w:sz w:val="24"/>
          <w:szCs w:val="24"/>
        </w:rPr>
        <w:t xml:space="preserve"> </w:t>
      </w:r>
      <w:r w:rsidRPr="005D3B0D">
        <w:rPr>
          <w:rFonts w:ascii="Times New Roman" w:hAnsi="Times New Roman" w:cs="Times New Roman"/>
          <w:color w:val="0070C0"/>
          <w:sz w:val="24"/>
          <w:szCs w:val="24"/>
        </w:rPr>
        <w:t xml:space="preserve">bir </w:t>
      </w:r>
      <w:r w:rsidRPr="005D3B0D">
        <w:rPr>
          <w:rFonts w:ascii="Times New Roman" w:hAnsi="Times New Roman" w:cs="Times New Roman"/>
          <w:color w:val="0070C0"/>
          <w:spacing w:val="-23"/>
          <w:sz w:val="24"/>
          <w:szCs w:val="24"/>
        </w:rPr>
        <w:t xml:space="preserve"> </w:t>
      </w:r>
      <w:r w:rsidRPr="005D3B0D">
        <w:rPr>
          <w:rFonts w:ascii="Times New Roman" w:hAnsi="Times New Roman" w:cs="Times New Roman"/>
          <w:color w:val="0070C0"/>
          <w:sz w:val="24"/>
          <w:szCs w:val="24"/>
        </w:rPr>
        <w:t>ta</w:t>
      </w:r>
      <w:r w:rsidRPr="005D3B0D">
        <w:rPr>
          <w:rFonts w:ascii="Times New Roman" w:hAnsi="Times New Roman" w:cs="Times New Roman"/>
          <w:color w:val="0070C0"/>
          <w:spacing w:val="1"/>
          <w:sz w:val="24"/>
          <w:szCs w:val="24"/>
        </w:rPr>
        <w:t>nı</w:t>
      </w:r>
      <w:r w:rsidRPr="005D3B0D">
        <w:rPr>
          <w:rFonts w:ascii="Times New Roman" w:hAnsi="Times New Roman" w:cs="Times New Roman"/>
          <w:color w:val="0070C0"/>
          <w:spacing w:val="-2"/>
          <w:sz w:val="24"/>
          <w:szCs w:val="24"/>
        </w:rPr>
        <w:t>m</w:t>
      </w:r>
      <w:r w:rsidRPr="005D3B0D">
        <w:rPr>
          <w:rFonts w:ascii="Times New Roman" w:hAnsi="Times New Roman" w:cs="Times New Roman"/>
          <w:color w:val="0070C0"/>
          <w:spacing w:val="1"/>
          <w:sz w:val="24"/>
          <w:szCs w:val="24"/>
        </w:rPr>
        <w:t>l</w:t>
      </w:r>
      <w:r w:rsidRPr="005D3B0D">
        <w:rPr>
          <w:rFonts w:ascii="Times New Roman" w:hAnsi="Times New Roman" w:cs="Times New Roman"/>
          <w:color w:val="0070C0"/>
          <w:sz w:val="24"/>
          <w:szCs w:val="24"/>
        </w:rPr>
        <w:t>a</w:t>
      </w:r>
      <w:r w:rsidRPr="005D3B0D">
        <w:rPr>
          <w:rFonts w:ascii="Times New Roman" w:hAnsi="Times New Roman" w:cs="Times New Roman"/>
          <w:color w:val="0070C0"/>
          <w:spacing w:val="-2"/>
          <w:sz w:val="24"/>
          <w:szCs w:val="24"/>
        </w:rPr>
        <w:t>m</w:t>
      </w:r>
      <w:r w:rsidRPr="005D3B0D">
        <w:rPr>
          <w:rFonts w:ascii="Times New Roman" w:hAnsi="Times New Roman" w:cs="Times New Roman"/>
          <w:color w:val="0070C0"/>
          <w:sz w:val="24"/>
          <w:szCs w:val="24"/>
        </w:rPr>
        <w:t>ada,</w:t>
      </w:r>
      <w:r w:rsidRPr="005D3B0D">
        <w:rPr>
          <w:rFonts w:ascii="Times New Roman" w:hAnsi="Times New Roman" w:cs="Times New Roman"/>
          <w:color w:val="0070C0"/>
          <w:spacing w:val="27"/>
          <w:sz w:val="24"/>
          <w:szCs w:val="24"/>
        </w:rPr>
        <w:t xml:space="preserve"> </w:t>
      </w:r>
      <w:r w:rsidRPr="005D3B0D">
        <w:rPr>
          <w:rFonts w:ascii="Times New Roman" w:hAnsi="Times New Roman" w:cs="Times New Roman"/>
          <w:color w:val="0070C0"/>
          <w:sz w:val="24"/>
          <w:szCs w:val="24"/>
        </w:rPr>
        <w:t>“Bireylerin</w:t>
      </w:r>
      <w:r w:rsidRPr="005D3B0D">
        <w:rPr>
          <w:rFonts w:ascii="Times New Roman" w:hAnsi="Times New Roman" w:cs="Times New Roman"/>
          <w:color w:val="0070C0"/>
          <w:spacing w:val="28"/>
          <w:sz w:val="24"/>
          <w:szCs w:val="24"/>
        </w:rPr>
        <w:t xml:space="preserve"> </w:t>
      </w:r>
      <w:r w:rsidRPr="005D3B0D">
        <w:rPr>
          <w:rFonts w:ascii="Times New Roman" w:hAnsi="Times New Roman" w:cs="Times New Roman"/>
          <w:color w:val="0070C0"/>
          <w:sz w:val="24"/>
          <w:szCs w:val="24"/>
        </w:rPr>
        <w:t>d</w:t>
      </w:r>
      <w:r w:rsidRPr="005D3B0D">
        <w:rPr>
          <w:rFonts w:ascii="Times New Roman" w:hAnsi="Times New Roman" w:cs="Times New Roman"/>
          <w:color w:val="0070C0"/>
          <w:spacing w:val="-1"/>
          <w:sz w:val="24"/>
          <w:szCs w:val="24"/>
        </w:rPr>
        <w:t>o</w:t>
      </w:r>
      <w:r w:rsidRPr="005D3B0D">
        <w:rPr>
          <w:rFonts w:ascii="Times New Roman" w:hAnsi="Times New Roman" w:cs="Times New Roman"/>
          <w:color w:val="0070C0"/>
          <w:sz w:val="24"/>
          <w:szCs w:val="24"/>
        </w:rPr>
        <w:t>ğru</w:t>
      </w:r>
      <w:r w:rsidRPr="005D3B0D">
        <w:rPr>
          <w:rFonts w:ascii="Times New Roman" w:hAnsi="Times New Roman" w:cs="Times New Roman"/>
          <w:color w:val="0070C0"/>
          <w:spacing w:val="27"/>
          <w:sz w:val="24"/>
          <w:szCs w:val="24"/>
        </w:rPr>
        <w:t xml:space="preserve"> </w:t>
      </w:r>
      <w:r w:rsidRPr="005D3B0D">
        <w:rPr>
          <w:rFonts w:ascii="Times New Roman" w:hAnsi="Times New Roman" w:cs="Times New Roman"/>
          <w:color w:val="0070C0"/>
          <w:sz w:val="24"/>
          <w:szCs w:val="24"/>
        </w:rPr>
        <w:t>olarak</w:t>
      </w:r>
      <w:r w:rsidRPr="005D3B0D">
        <w:rPr>
          <w:rFonts w:ascii="Times New Roman" w:hAnsi="Times New Roman" w:cs="Times New Roman"/>
          <w:color w:val="0070C0"/>
          <w:spacing w:val="27"/>
          <w:sz w:val="24"/>
          <w:szCs w:val="24"/>
        </w:rPr>
        <w:t xml:space="preserve"> </w:t>
      </w:r>
      <w:r w:rsidRPr="005D3B0D">
        <w:rPr>
          <w:rFonts w:ascii="Times New Roman" w:hAnsi="Times New Roman" w:cs="Times New Roman"/>
          <w:color w:val="0070C0"/>
          <w:sz w:val="24"/>
          <w:szCs w:val="24"/>
        </w:rPr>
        <w:t>na</w:t>
      </w:r>
      <w:r w:rsidRPr="005D3B0D">
        <w:rPr>
          <w:rFonts w:ascii="Times New Roman" w:hAnsi="Times New Roman" w:cs="Times New Roman"/>
          <w:color w:val="0070C0"/>
          <w:spacing w:val="-1"/>
          <w:sz w:val="24"/>
          <w:szCs w:val="24"/>
        </w:rPr>
        <w:t>s</w:t>
      </w:r>
      <w:r w:rsidRPr="005D3B0D">
        <w:rPr>
          <w:rFonts w:ascii="Times New Roman" w:hAnsi="Times New Roman" w:cs="Times New Roman"/>
          <w:color w:val="0070C0"/>
          <w:spacing w:val="1"/>
          <w:sz w:val="24"/>
          <w:szCs w:val="24"/>
        </w:rPr>
        <w:t>ı</w:t>
      </w:r>
      <w:r w:rsidRPr="005D3B0D">
        <w:rPr>
          <w:rFonts w:ascii="Times New Roman" w:hAnsi="Times New Roman" w:cs="Times New Roman"/>
          <w:color w:val="0070C0"/>
          <w:sz w:val="24"/>
          <w:szCs w:val="24"/>
        </w:rPr>
        <w:t>l</w:t>
      </w:r>
      <w:r w:rsidRPr="005D3B0D">
        <w:rPr>
          <w:rFonts w:ascii="Times New Roman" w:hAnsi="Times New Roman" w:cs="Times New Roman"/>
          <w:color w:val="0070C0"/>
          <w:spacing w:val="27"/>
          <w:sz w:val="24"/>
          <w:szCs w:val="24"/>
        </w:rPr>
        <w:t xml:space="preserve"> </w:t>
      </w:r>
      <w:r w:rsidRPr="005D3B0D">
        <w:rPr>
          <w:rFonts w:ascii="Times New Roman" w:hAnsi="Times New Roman" w:cs="Times New Roman"/>
          <w:color w:val="0070C0"/>
          <w:spacing w:val="-1"/>
          <w:sz w:val="24"/>
          <w:szCs w:val="24"/>
        </w:rPr>
        <w:t>d</w:t>
      </w:r>
      <w:r w:rsidRPr="005D3B0D">
        <w:rPr>
          <w:rFonts w:ascii="Times New Roman" w:hAnsi="Times New Roman" w:cs="Times New Roman"/>
          <w:color w:val="0070C0"/>
          <w:sz w:val="24"/>
          <w:szCs w:val="24"/>
        </w:rPr>
        <w:t>avranacağ</w:t>
      </w:r>
      <w:r w:rsidRPr="005D3B0D">
        <w:rPr>
          <w:rFonts w:ascii="Times New Roman" w:hAnsi="Times New Roman" w:cs="Times New Roman"/>
          <w:color w:val="0070C0"/>
          <w:spacing w:val="1"/>
          <w:sz w:val="24"/>
          <w:szCs w:val="24"/>
        </w:rPr>
        <w:t>ı</w:t>
      </w:r>
      <w:r w:rsidRPr="005D3B0D">
        <w:rPr>
          <w:rFonts w:ascii="Times New Roman" w:hAnsi="Times New Roman" w:cs="Times New Roman"/>
          <w:color w:val="0070C0"/>
          <w:sz w:val="24"/>
          <w:szCs w:val="24"/>
        </w:rPr>
        <w:t xml:space="preserve">nı açıklayan </w:t>
      </w:r>
      <w:r w:rsidRPr="005D3B0D">
        <w:rPr>
          <w:rFonts w:ascii="Times New Roman" w:hAnsi="Times New Roman" w:cs="Times New Roman"/>
          <w:color w:val="0070C0"/>
          <w:spacing w:val="31"/>
          <w:sz w:val="24"/>
          <w:szCs w:val="24"/>
        </w:rPr>
        <w:t xml:space="preserve"> </w:t>
      </w:r>
      <w:r w:rsidRPr="005D3B0D">
        <w:rPr>
          <w:rFonts w:ascii="Times New Roman" w:hAnsi="Times New Roman" w:cs="Times New Roman"/>
          <w:color w:val="0070C0"/>
          <w:spacing w:val="-1"/>
          <w:sz w:val="24"/>
          <w:szCs w:val="24"/>
        </w:rPr>
        <w:t>v</w:t>
      </w:r>
      <w:r w:rsidRPr="005D3B0D">
        <w:rPr>
          <w:rFonts w:ascii="Times New Roman" w:hAnsi="Times New Roman" w:cs="Times New Roman"/>
          <w:color w:val="0070C0"/>
          <w:sz w:val="24"/>
          <w:szCs w:val="24"/>
        </w:rPr>
        <w:t xml:space="preserve">e </w:t>
      </w:r>
      <w:r w:rsidRPr="005D3B0D">
        <w:rPr>
          <w:rFonts w:ascii="Times New Roman" w:hAnsi="Times New Roman" w:cs="Times New Roman"/>
          <w:color w:val="0070C0"/>
          <w:spacing w:val="31"/>
          <w:sz w:val="24"/>
          <w:szCs w:val="24"/>
        </w:rPr>
        <w:t xml:space="preserve"> </w:t>
      </w:r>
      <w:r w:rsidRPr="005D3B0D">
        <w:rPr>
          <w:rFonts w:ascii="Times New Roman" w:hAnsi="Times New Roman" w:cs="Times New Roman"/>
          <w:color w:val="0070C0"/>
          <w:sz w:val="24"/>
          <w:szCs w:val="24"/>
        </w:rPr>
        <w:t>ta</w:t>
      </w:r>
      <w:r w:rsidRPr="005D3B0D">
        <w:rPr>
          <w:rFonts w:ascii="Times New Roman" w:hAnsi="Times New Roman" w:cs="Times New Roman"/>
          <w:color w:val="0070C0"/>
          <w:spacing w:val="-2"/>
          <w:sz w:val="24"/>
          <w:szCs w:val="24"/>
        </w:rPr>
        <w:t>n</w:t>
      </w:r>
      <w:r w:rsidRPr="005D3B0D">
        <w:rPr>
          <w:rFonts w:ascii="Times New Roman" w:hAnsi="Times New Roman" w:cs="Times New Roman"/>
          <w:color w:val="0070C0"/>
          <w:spacing w:val="1"/>
          <w:sz w:val="24"/>
          <w:szCs w:val="24"/>
        </w:rPr>
        <w:t>ı</w:t>
      </w:r>
      <w:r w:rsidRPr="005D3B0D">
        <w:rPr>
          <w:rFonts w:ascii="Times New Roman" w:hAnsi="Times New Roman" w:cs="Times New Roman"/>
          <w:color w:val="0070C0"/>
          <w:spacing w:val="-2"/>
          <w:sz w:val="24"/>
          <w:szCs w:val="24"/>
        </w:rPr>
        <w:t>m</w:t>
      </w:r>
      <w:r w:rsidRPr="005D3B0D">
        <w:rPr>
          <w:rFonts w:ascii="Times New Roman" w:hAnsi="Times New Roman" w:cs="Times New Roman"/>
          <w:color w:val="0070C0"/>
          <w:spacing w:val="1"/>
          <w:sz w:val="24"/>
          <w:szCs w:val="24"/>
        </w:rPr>
        <w:t>l</w:t>
      </w:r>
      <w:r w:rsidRPr="005D3B0D">
        <w:rPr>
          <w:rFonts w:ascii="Times New Roman" w:hAnsi="Times New Roman" w:cs="Times New Roman"/>
          <w:color w:val="0070C0"/>
          <w:sz w:val="24"/>
          <w:szCs w:val="24"/>
        </w:rPr>
        <w:t xml:space="preserve">ayan </w:t>
      </w:r>
      <w:r w:rsidRPr="005D3B0D">
        <w:rPr>
          <w:rFonts w:ascii="Times New Roman" w:hAnsi="Times New Roman" w:cs="Times New Roman"/>
          <w:color w:val="0070C0"/>
          <w:spacing w:val="30"/>
          <w:sz w:val="24"/>
          <w:szCs w:val="24"/>
        </w:rPr>
        <w:t xml:space="preserve"> </w:t>
      </w:r>
      <w:r w:rsidRPr="005D3B0D">
        <w:rPr>
          <w:rFonts w:ascii="Times New Roman" w:hAnsi="Times New Roman" w:cs="Times New Roman"/>
          <w:color w:val="0070C0"/>
          <w:sz w:val="24"/>
          <w:szCs w:val="24"/>
        </w:rPr>
        <w:t xml:space="preserve">ilkeler,  </w:t>
      </w:r>
      <w:r w:rsidRPr="005D3B0D">
        <w:rPr>
          <w:rFonts w:ascii="Times New Roman" w:hAnsi="Times New Roman" w:cs="Times New Roman"/>
          <w:color w:val="0070C0"/>
          <w:spacing w:val="-20"/>
          <w:sz w:val="24"/>
          <w:szCs w:val="24"/>
        </w:rPr>
        <w:t xml:space="preserve"> </w:t>
      </w:r>
      <w:r w:rsidRPr="005D3B0D">
        <w:rPr>
          <w:rFonts w:ascii="Times New Roman" w:hAnsi="Times New Roman" w:cs="Times New Roman"/>
          <w:color w:val="0070C0"/>
          <w:sz w:val="24"/>
          <w:szCs w:val="24"/>
        </w:rPr>
        <w:t xml:space="preserve">değerler </w:t>
      </w:r>
      <w:r w:rsidRPr="005D3B0D">
        <w:rPr>
          <w:rFonts w:ascii="Times New Roman" w:hAnsi="Times New Roman" w:cs="Times New Roman"/>
          <w:color w:val="0070C0"/>
          <w:spacing w:val="31"/>
          <w:sz w:val="24"/>
          <w:szCs w:val="24"/>
        </w:rPr>
        <w:t xml:space="preserve"> </w:t>
      </w:r>
      <w:r w:rsidRPr="005D3B0D">
        <w:rPr>
          <w:rFonts w:ascii="Times New Roman" w:hAnsi="Times New Roman" w:cs="Times New Roman"/>
          <w:color w:val="0070C0"/>
          <w:spacing w:val="-1"/>
          <w:sz w:val="24"/>
          <w:szCs w:val="24"/>
        </w:rPr>
        <w:t>v</w:t>
      </w:r>
      <w:r w:rsidRPr="005D3B0D">
        <w:rPr>
          <w:rFonts w:ascii="Times New Roman" w:hAnsi="Times New Roman" w:cs="Times New Roman"/>
          <w:color w:val="0070C0"/>
          <w:sz w:val="24"/>
          <w:szCs w:val="24"/>
        </w:rPr>
        <w:t xml:space="preserve">e </w:t>
      </w:r>
      <w:r w:rsidRPr="005D3B0D">
        <w:rPr>
          <w:rFonts w:ascii="Times New Roman" w:hAnsi="Times New Roman" w:cs="Times New Roman"/>
          <w:color w:val="0070C0"/>
          <w:spacing w:val="30"/>
          <w:sz w:val="24"/>
          <w:szCs w:val="24"/>
        </w:rPr>
        <w:t xml:space="preserve"> </w:t>
      </w:r>
      <w:r w:rsidRPr="005D3B0D">
        <w:rPr>
          <w:rFonts w:ascii="Times New Roman" w:hAnsi="Times New Roman" w:cs="Times New Roman"/>
          <w:color w:val="0070C0"/>
          <w:sz w:val="24"/>
          <w:szCs w:val="24"/>
        </w:rPr>
        <w:t xml:space="preserve">standartlar </w:t>
      </w:r>
      <w:r w:rsidRPr="005D3B0D">
        <w:rPr>
          <w:rFonts w:ascii="Times New Roman" w:hAnsi="Times New Roman" w:cs="Times New Roman"/>
          <w:color w:val="0070C0"/>
          <w:spacing w:val="31"/>
          <w:sz w:val="24"/>
          <w:szCs w:val="24"/>
        </w:rPr>
        <w:t xml:space="preserve"> </w:t>
      </w:r>
      <w:r w:rsidRPr="005D3B0D">
        <w:rPr>
          <w:rFonts w:ascii="Times New Roman" w:hAnsi="Times New Roman" w:cs="Times New Roman"/>
          <w:color w:val="0070C0"/>
          <w:sz w:val="24"/>
          <w:szCs w:val="24"/>
        </w:rPr>
        <w:t>si</w:t>
      </w:r>
      <w:r w:rsidRPr="005D3B0D">
        <w:rPr>
          <w:rFonts w:ascii="Times New Roman" w:hAnsi="Times New Roman" w:cs="Times New Roman"/>
          <w:color w:val="0070C0"/>
          <w:spacing w:val="-1"/>
          <w:sz w:val="24"/>
          <w:szCs w:val="24"/>
        </w:rPr>
        <w:t>s</w:t>
      </w:r>
      <w:r w:rsidRPr="005D3B0D">
        <w:rPr>
          <w:rFonts w:ascii="Times New Roman" w:hAnsi="Times New Roman" w:cs="Times New Roman"/>
          <w:color w:val="0070C0"/>
          <w:spacing w:val="1"/>
          <w:sz w:val="24"/>
          <w:szCs w:val="24"/>
        </w:rPr>
        <w:t>t</w:t>
      </w:r>
      <w:r w:rsidRPr="005D3B0D">
        <w:rPr>
          <w:rFonts w:ascii="Times New Roman" w:hAnsi="Times New Roman" w:cs="Times New Roman"/>
          <w:color w:val="0070C0"/>
          <w:sz w:val="24"/>
          <w:szCs w:val="24"/>
        </w:rPr>
        <w:t>e</w:t>
      </w:r>
      <w:r w:rsidRPr="005D3B0D">
        <w:rPr>
          <w:rFonts w:ascii="Times New Roman" w:hAnsi="Times New Roman" w:cs="Times New Roman"/>
          <w:color w:val="0070C0"/>
          <w:spacing w:val="-2"/>
          <w:sz w:val="24"/>
          <w:szCs w:val="24"/>
        </w:rPr>
        <w:t>m</w:t>
      </w:r>
      <w:r w:rsidRPr="005D3B0D">
        <w:rPr>
          <w:rFonts w:ascii="Times New Roman" w:hAnsi="Times New Roman" w:cs="Times New Roman"/>
          <w:color w:val="0070C0"/>
          <w:sz w:val="24"/>
          <w:szCs w:val="24"/>
        </w:rPr>
        <w:t xml:space="preserve">i” </w:t>
      </w:r>
      <w:r w:rsidRPr="005D3B0D">
        <w:rPr>
          <w:rFonts w:ascii="Times New Roman" w:hAnsi="Times New Roman" w:cs="Times New Roman"/>
          <w:color w:val="0070C0"/>
          <w:spacing w:val="30"/>
          <w:sz w:val="24"/>
          <w:szCs w:val="24"/>
        </w:rPr>
        <w:t xml:space="preserve"> </w:t>
      </w:r>
      <w:r w:rsidRPr="005D3B0D">
        <w:rPr>
          <w:rFonts w:ascii="Times New Roman" w:hAnsi="Times New Roman" w:cs="Times New Roman"/>
          <w:color w:val="0070C0"/>
          <w:sz w:val="24"/>
          <w:szCs w:val="24"/>
        </w:rPr>
        <w:t xml:space="preserve">şeklinde </w:t>
      </w:r>
      <w:r w:rsidRPr="005D3B0D">
        <w:rPr>
          <w:rFonts w:ascii="Times New Roman" w:hAnsi="Times New Roman" w:cs="Times New Roman"/>
          <w:color w:val="0070C0"/>
          <w:spacing w:val="31"/>
          <w:sz w:val="24"/>
          <w:szCs w:val="24"/>
        </w:rPr>
        <w:t xml:space="preserve"> </w:t>
      </w:r>
      <w:r w:rsidRPr="005D3B0D">
        <w:rPr>
          <w:rFonts w:ascii="Times New Roman" w:hAnsi="Times New Roman" w:cs="Times New Roman"/>
          <w:color w:val="0070C0"/>
          <w:sz w:val="24"/>
          <w:szCs w:val="24"/>
        </w:rPr>
        <w:t>ele a</w:t>
      </w:r>
      <w:r w:rsidRPr="005D3B0D">
        <w:rPr>
          <w:rFonts w:ascii="Times New Roman" w:hAnsi="Times New Roman" w:cs="Times New Roman"/>
          <w:color w:val="0070C0"/>
          <w:spacing w:val="1"/>
          <w:sz w:val="24"/>
          <w:szCs w:val="24"/>
        </w:rPr>
        <w:t>lı</w:t>
      </w:r>
      <w:r w:rsidRPr="005D3B0D">
        <w:rPr>
          <w:rFonts w:ascii="Times New Roman" w:hAnsi="Times New Roman" w:cs="Times New Roman"/>
          <w:color w:val="0070C0"/>
          <w:sz w:val="24"/>
          <w:szCs w:val="24"/>
        </w:rPr>
        <w:t>n</w:t>
      </w:r>
      <w:r w:rsidRPr="005D3B0D">
        <w:rPr>
          <w:rFonts w:ascii="Times New Roman" w:hAnsi="Times New Roman" w:cs="Times New Roman"/>
          <w:color w:val="0070C0"/>
          <w:spacing w:val="-2"/>
          <w:sz w:val="24"/>
          <w:szCs w:val="24"/>
        </w:rPr>
        <w:t>m</w:t>
      </w:r>
      <w:r w:rsidRPr="005D3B0D">
        <w:rPr>
          <w:rFonts w:ascii="Times New Roman" w:hAnsi="Times New Roman" w:cs="Times New Roman"/>
          <w:color w:val="0070C0"/>
          <w:spacing w:val="1"/>
          <w:sz w:val="24"/>
          <w:szCs w:val="24"/>
        </w:rPr>
        <w:t>ı</w:t>
      </w:r>
      <w:r w:rsidRPr="005D3B0D">
        <w:rPr>
          <w:rFonts w:ascii="Times New Roman" w:hAnsi="Times New Roman" w:cs="Times New Roman"/>
          <w:color w:val="0070C0"/>
          <w:sz w:val="24"/>
          <w:szCs w:val="24"/>
        </w:rPr>
        <w:t>ş</w:t>
      </w:r>
      <w:r w:rsidRPr="005D3B0D">
        <w:rPr>
          <w:rFonts w:ascii="Times New Roman" w:hAnsi="Times New Roman" w:cs="Times New Roman"/>
          <w:color w:val="0070C0"/>
          <w:spacing w:val="1"/>
          <w:sz w:val="24"/>
          <w:szCs w:val="24"/>
        </w:rPr>
        <w:t>tı</w:t>
      </w:r>
      <w:r w:rsidRPr="005D3B0D">
        <w:rPr>
          <w:rFonts w:ascii="Times New Roman" w:hAnsi="Times New Roman" w:cs="Times New Roman"/>
          <w:color w:val="0070C0"/>
          <w:sz w:val="24"/>
          <w:szCs w:val="24"/>
        </w:rPr>
        <w:t>r</w:t>
      </w:r>
      <w:r w:rsidRPr="005D3B0D">
        <w:rPr>
          <w:rFonts w:ascii="Times New Roman" w:hAnsi="Times New Roman" w:cs="Times New Roman"/>
          <w:color w:val="0070C0"/>
          <w:spacing w:val="25"/>
          <w:sz w:val="24"/>
          <w:szCs w:val="24"/>
        </w:rPr>
        <w:t xml:space="preserve"> </w:t>
      </w:r>
      <w:r w:rsidRPr="005D3B0D">
        <w:rPr>
          <w:rFonts w:ascii="Times New Roman" w:hAnsi="Times New Roman" w:cs="Times New Roman"/>
          <w:color w:val="0070C0"/>
          <w:sz w:val="24"/>
          <w:szCs w:val="24"/>
        </w:rPr>
        <w:t>(Rosenthal</w:t>
      </w:r>
      <w:r w:rsidRPr="005D3B0D">
        <w:rPr>
          <w:rFonts w:ascii="Times New Roman" w:hAnsi="Times New Roman" w:cs="Times New Roman"/>
          <w:color w:val="0070C0"/>
          <w:spacing w:val="25"/>
          <w:sz w:val="24"/>
          <w:szCs w:val="24"/>
        </w:rPr>
        <w:t xml:space="preserve"> </w:t>
      </w:r>
      <w:r w:rsidRPr="005D3B0D">
        <w:rPr>
          <w:rFonts w:ascii="Times New Roman" w:hAnsi="Times New Roman" w:cs="Times New Roman"/>
          <w:color w:val="0070C0"/>
          <w:sz w:val="24"/>
          <w:szCs w:val="24"/>
        </w:rPr>
        <w:t>ve</w:t>
      </w:r>
      <w:r w:rsidRPr="005D3B0D">
        <w:rPr>
          <w:rFonts w:ascii="Times New Roman" w:hAnsi="Times New Roman" w:cs="Times New Roman"/>
          <w:color w:val="0070C0"/>
          <w:spacing w:val="25"/>
          <w:sz w:val="24"/>
          <w:szCs w:val="24"/>
        </w:rPr>
        <w:t xml:space="preserve"> </w:t>
      </w:r>
      <w:r w:rsidRPr="005D3B0D">
        <w:rPr>
          <w:rFonts w:ascii="Times New Roman" w:hAnsi="Times New Roman" w:cs="Times New Roman"/>
          <w:color w:val="0070C0"/>
          <w:sz w:val="24"/>
          <w:szCs w:val="24"/>
        </w:rPr>
        <w:t>Yudin:</w:t>
      </w:r>
      <w:r w:rsidRPr="005D3B0D">
        <w:rPr>
          <w:rFonts w:ascii="Times New Roman" w:hAnsi="Times New Roman" w:cs="Times New Roman"/>
          <w:color w:val="0070C0"/>
          <w:spacing w:val="25"/>
          <w:sz w:val="24"/>
          <w:szCs w:val="24"/>
        </w:rPr>
        <w:t xml:space="preserve"> </w:t>
      </w:r>
      <w:r w:rsidRPr="005D3B0D">
        <w:rPr>
          <w:rFonts w:ascii="Times New Roman" w:hAnsi="Times New Roman" w:cs="Times New Roman"/>
          <w:color w:val="0070C0"/>
          <w:sz w:val="24"/>
          <w:szCs w:val="24"/>
        </w:rPr>
        <w:t>1997).</w:t>
      </w:r>
      <w:r w:rsidRPr="005D3B0D">
        <w:rPr>
          <w:rFonts w:ascii="Times New Roman" w:hAnsi="Times New Roman" w:cs="Times New Roman"/>
          <w:color w:val="0070C0"/>
          <w:spacing w:val="25"/>
          <w:sz w:val="24"/>
          <w:szCs w:val="24"/>
        </w:rPr>
        <w:t xml:space="preserve"> </w:t>
      </w:r>
      <w:r w:rsidRPr="005D3B0D">
        <w:rPr>
          <w:rFonts w:ascii="Times New Roman" w:hAnsi="Times New Roman" w:cs="Times New Roman"/>
          <w:color w:val="0070C0"/>
          <w:sz w:val="24"/>
          <w:szCs w:val="24"/>
        </w:rPr>
        <w:t>Bu</w:t>
      </w:r>
      <w:r w:rsidRPr="005D3B0D">
        <w:rPr>
          <w:rFonts w:ascii="Times New Roman" w:hAnsi="Times New Roman" w:cs="Times New Roman"/>
          <w:color w:val="0070C0"/>
          <w:spacing w:val="25"/>
          <w:sz w:val="24"/>
          <w:szCs w:val="24"/>
        </w:rPr>
        <w:t xml:space="preserve"> </w:t>
      </w:r>
      <w:r w:rsidRPr="005D3B0D">
        <w:rPr>
          <w:rFonts w:ascii="Times New Roman" w:hAnsi="Times New Roman" w:cs="Times New Roman"/>
          <w:color w:val="0070C0"/>
          <w:sz w:val="24"/>
          <w:szCs w:val="24"/>
        </w:rPr>
        <w:t>ta</w:t>
      </w:r>
      <w:r w:rsidRPr="005D3B0D">
        <w:rPr>
          <w:rFonts w:ascii="Times New Roman" w:hAnsi="Times New Roman" w:cs="Times New Roman"/>
          <w:color w:val="0070C0"/>
          <w:spacing w:val="-1"/>
          <w:sz w:val="24"/>
          <w:szCs w:val="24"/>
        </w:rPr>
        <w:t>nı</w:t>
      </w:r>
      <w:r w:rsidRPr="005D3B0D">
        <w:rPr>
          <w:rFonts w:ascii="Times New Roman" w:hAnsi="Times New Roman" w:cs="Times New Roman"/>
          <w:color w:val="0070C0"/>
          <w:spacing w:val="-2"/>
          <w:sz w:val="24"/>
          <w:szCs w:val="24"/>
        </w:rPr>
        <w:t>m</w:t>
      </w:r>
      <w:r w:rsidRPr="005D3B0D">
        <w:rPr>
          <w:rFonts w:ascii="Times New Roman" w:hAnsi="Times New Roman" w:cs="Times New Roman"/>
          <w:color w:val="0070C0"/>
          <w:spacing w:val="1"/>
          <w:sz w:val="24"/>
          <w:szCs w:val="24"/>
        </w:rPr>
        <w:t>l</w:t>
      </w:r>
      <w:r w:rsidRPr="005D3B0D">
        <w:rPr>
          <w:rFonts w:ascii="Times New Roman" w:hAnsi="Times New Roman" w:cs="Times New Roman"/>
          <w:color w:val="0070C0"/>
          <w:spacing w:val="2"/>
          <w:sz w:val="24"/>
          <w:szCs w:val="24"/>
        </w:rPr>
        <w:t>a</w:t>
      </w:r>
      <w:r w:rsidRPr="005D3B0D">
        <w:rPr>
          <w:rFonts w:ascii="Times New Roman" w:hAnsi="Times New Roman" w:cs="Times New Roman"/>
          <w:color w:val="0070C0"/>
          <w:spacing w:val="-2"/>
          <w:sz w:val="24"/>
          <w:szCs w:val="24"/>
        </w:rPr>
        <w:t>m</w:t>
      </w:r>
      <w:r w:rsidRPr="005D3B0D">
        <w:rPr>
          <w:rFonts w:ascii="Times New Roman" w:hAnsi="Times New Roman" w:cs="Times New Roman"/>
          <w:color w:val="0070C0"/>
          <w:sz w:val="24"/>
          <w:szCs w:val="24"/>
        </w:rPr>
        <w:t>alardan</w:t>
      </w:r>
      <w:r w:rsidRPr="005D3B0D">
        <w:rPr>
          <w:rFonts w:ascii="Times New Roman" w:hAnsi="Times New Roman" w:cs="Times New Roman"/>
          <w:color w:val="0070C0"/>
          <w:spacing w:val="25"/>
          <w:sz w:val="24"/>
          <w:szCs w:val="24"/>
        </w:rPr>
        <w:t xml:space="preserve"> </w:t>
      </w:r>
      <w:r w:rsidRPr="005D3B0D">
        <w:rPr>
          <w:rFonts w:ascii="Times New Roman" w:hAnsi="Times New Roman" w:cs="Times New Roman"/>
          <w:color w:val="0070C0"/>
          <w:sz w:val="24"/>
          <w:szCs w:val="24"/>
        </w:rPr>
        <w:t>hareketle,</w:t>
      </w:r>
      <w:r w:rsidRPr="005D3B0D">
        <w:rPr>
          <w:rFonts w:ascii="Times New Roman" w:hAnsi="Times New Roman" w:cs="Times New Roman"/>
          <w:color w:val="0070C0"/>
          <w:spacing w:val="25"/>
          <w:sz w:val="24"/>
          <w:szCs w:val="24"/>
        </w:rPr>
        <w:t xml:space="preserve"> </w:t>
      </w:r>
      <w:r w:rsidRPr="005D3B0D">
        <w:rPr>
          <w:rFonts w:ascii="Times New Roman" w:hAnsi="Times New Roman" w:cs="Times New Roman"/>
          <w:color w:val="0070C0"/>
          <w:sz w:val="24"/>
          <w:szCs w:val="24"/>
        </w:rPr>
        <w:t>etik</w:t>
      </w:r>
      <w:r w:rsidRPr="005D3B0D">
        <w:rPr>
          <w:rFonts w:ascii="Times New Roman" w:hAnsi="Times New Roman" w:cs="Times New Roman"/>
          <w:color w:val="0070C0"/>
          <w:spacing w:val="25"/>
          <w:sz w:val="24"/>
          <w:szCs w:val="24"/>
        </w:rPr>
        <w:t xml:space="preserve"> </w:t>
      </w:r>
      <w:r w:rsidRPr="005D3B0D">
        <w:rPr>
          <w:rFonts w:ascii="Times New Roman" w:hAnsi="Times New Roman" w:cs="Times New Roman"/>
          <w:color w:val="0070C0"/>
          <w:sz w:val="24"/>
          <w:szCs w:val="24"/>
        </w:rPr>
        <w:t>kavra</w:t>
      </w:r>
      <w:r w:rsidRPr="005D3B0D">
        <w:rPr>
          <w:rFonts w:ascii="Times New Roman" w:hAnsi="Times New Roman" w:cs="Times New Roman"/>
          <w:color w:val="0070C0"/>
          <w:spacing w:val="-1"/>
          <w:sz w:val="24"/>
          <w:szCs w:val="24"/>
        </w:rPr>
        <w:t>m</w:t>
      </w:r>
      <w:r w:rsidRPr="005D3B0D">
        <w:rPr>
          <w:rFonts w:ascii="Times New Roman" w:hAnsi="Times New Roman" w:cs="Times New Roman"/>
          <w:color w:val="0070C0"/>
          <w:sz w:val="24"/>
          <w:szCs w:val="24"/>
        </w:rPr>
        <w:t xml:space="preserve">ı insan </w:t>
      </w:r>
      <w:r w:rsidRPr="005D3B0D">
        <w:rPr>
          <w:rFonts w:ascii="Times New Roman" w:hAnsi="Times New Roman" w:cs="Times New Roman"/>
          <w:color w:val="0070C0"/>
          <w:spacing w:val="5"/>
          <w:sz w:val="24"/>
          <w:szCs w:val="24"/>
        </w:rPr>
        <w:t xml:space="preserve"> </w:t>
      </w:r>
      <w:r w:rsidRPr="005D3B0D">
        <w:rPr>
          <w:rFonts w:ascii="Times New Roman" w:hAnsi="Times New Roman" w:cs="Times New Roman"/>
          <w:color w:val="0070C0"/>
          <w:sz w:val="24"/>
          <w:szCs w:val="24"/>
        </w:rPr>
        <w:t>davra</w:t>
      </w:r>
      <w:r w:rsidRPr="005D3B0D">
        <w:rPr>
          <w:rFonts w:ascii="Times New Roman" w:hAnsi="Times New Roman" w:cs="Times New Roman"/>
          <w:color w:val="0070C0"/>
          <w:spacing w:val="1"/>
          <w:sz w:val="24"/>
          <w:szCs w:val="24"/>
        </w:rPr>
        <w:t>nı</w:t>
      </w:r>
      <w:r w:rsidRPr="005D3B0D">
        <w:rPr>
          <w:rFonts w:ascii="Times New Roman" w:hAnsi="Times New Roman" w:cs="Times New Roman"/>
          <w:color w:val="0070C0"/>
          <w:sz w:val="24"/>
          <w:szCs w:val="24"/>
        </w:rPr>
        <w:t>ş</w:t>
      </w:r>
      <w:r w:rsidRPr="005D3B0D">
        <w:rPr>
          <w:rFonts w:ascii="Times New Roman" w:hAnsi="Times New Roman" w:cs="Times New Roman"/>
          <w:color w:val="0070C0"/>
          <w:spacing w:val="1"/>
          <w:sz w:val="24"/>
          <w:szCs w:val="24"/>
        </w:rPr>
        <w:t>ı</w:t>
      </w:r>
      <w:r w:rsidRPr="005D3B0D">
        <w:rPr>
          <w:rFonts w:ascii="Times New Roman" w:hAnsi="Times New Roman" w:cs="Times New Roman"/>
          <w:color w:val="0070C0"/>
          <w:sz w:val="24"/>
          <w:szCs w:val="24"/>
        </w:rPr>
        <w:t xml:space="preserve">nda </w:t>
      </w:r>
      <w:r w:rsidRPr="005D3B0D">
        <w:rPr>
          <w:rFonts w:ascii="Times New Roman" w:hAnsi="Times New Roman" w:cs="Times New Roman"/>
          <w:color w:val="0070C0"/>
          <w:spacing w:val="5"/>
          <w:sz w:val="24"/>
          <w:szCs w:val="24"/>
        </w:rPr>
        <w:t xml:space="preserve"> </w:t>
      </w:r>
      <w:r w:rsidRPr="005D3B0D">
        <w:rPr>
          <w:rFonts w:ascii="Times New Roman" w:hAnsi="Times New Roman" w:cs="Times New Roman"/>
          <w:color w:val="0070C0"/>
          <w:sz w:val="24"/>
          <w:szCs w:val="24"/>
        </w:rPr>
        <w:t xml:space="preserve">neyin </w:t>
      </w:r>
      <w:r w:rsidRPr="005D3B0D">
        <w:rPr>
          <w:rFonts w:ascii="Times New Roman" w:hAnsi="Times New Roman" w:cs="Times New Roman"/>
          <w:color w:val="0070C0"/>
          <w:spacing w:val="5"/>
          <w:sz w:val="24"/>
          <w:szCs w:val="24"/>
        </w:rPr>
        <w:t xml:space="preserve"> </w:t>
      </w:r>
      <w:r w:rsidRPr="005D3B0D">
        <w:rPr>
          <w:rFonts w:ascii="Times New Roman" w:hAnsi="Times New Roman" w:cs="Times New Roman"/>
          <w:color w:val="0070C0"/>
          <w:sz w:val="24"/>
          <w:szCs w:val="24"/>
        </w:rPr>
        <w:t xml:space="preserve">iyi </w:t>
      </w:r>
      <w:r w:rsidRPr="005D3B0D">
        <w:rPr>
          <w:rFonts w:ascii="Times New Roman" w:hAnsi="Times New Roman" w:cs="Times New Roman"/>
          <w:color w:val="0070C0"/>
          <w:spacing w:val="5"/>
          <w:sz w:val="24"/>
          <w:szCs w:val="24"/>
        </w:rPr>
        <w:t xml:space="preserve"> </w:t>
      </w:r>
      <w:r w:rsidRPr="005D3B0D">
        <w:rPr>
          <w:rFonts w:ascii="Times New Roman" w:hAnsi="Times New Roman" w:cs="Times New Roman"/>
          <w:color w:val="0070C0"/>
          <w:sz w:val="24"/>
          <w:szCs w:val="24"/>
        </w:rPr>
        <w:t xml:space="preserve">neyin </w:t>
      </w:r>
      <w:r w:rsidRPr="005D3B0D">
        <w:rPr>
          <w:rFonts w:ascii="Times New Roman" w:hAnsi="Times New Roman" w:cs="Times New Roman"/>
          <w:color w:val="0070C0"/>
          <w:spacing w:val="5"/>
          <w:sz w:val="24"/>
          <w:szCs w:val="24"/>
        </w:rPr>
        <w:t xml:space="preserve"> </w:t>
      </w:r>
      <w:r w:rsidRPr="005D3B0D">
        <w:rPr>
          <w:rFonts w:ascii="Times New Roman" w:hAnsi="Times New Roman" w:cs="Times New Roman"/>
          <w:color w:val="0070C0"/>
          <w:sz w:val="24"/>
          <w:szCs w:val="24"/>
        </w:rPr>
        <w:t xml:space="preserve">kötü </w:t>
      </w:r>
      <w:r w:rsidRPr="005D3B0D">
        <w:rPr>
          <w:rFonts w:ascii="Times New Roman" w:hAnsi="Times New Roman" w:cs="Times New Roman"/>
          <w:color w:val="0070C0"/>
          <w:spacing w:val="5"/>
          <w:sz w:val="24"/>
          <w:szCs w:val="24"/>
        </w:rPr>
        <w:t xml:space="preserve"> </w:t>
      </w:r>
      <w:r w:rsidRPr="005D3B0D">
        <w:rPr>
          <w:rFonts w:ascii="Times New Roman" w:hAnsi="Times New Roman" w:cs="Times New Roman"/>
          <w:color w:val="0070C0"/>
          <w:sz w:val="24"/>
          <w:szCs w:val="24"/>
        </w:rPr>
        <w:t>oldu</w:t>
      </w:r>
      <w:r w:rsidRPr="005D3B0D">
        <w:rPr>
          <w:rFonts w:ascii="Times New Roman" w:hAnsi="Times New Roman" w:cs="Times New Roman"/>
          <w:color w:val="0070C0"/>
          <w:spacing w:val="-1"/>
          <w:sz w:val="24"/>
          <w:szCs w:val="24"/>
        </w:rPr>
        <w:t>ğ</w:t>
      </w:r>
      <w:r w:rsidRPr="005D3B0D">
        <w:rPr>
          <w:rFonts w:ascii="Times New Roman" w:hAnsi="Times New Roman" w:cs="Times New Roman"/>
          <w:color w:val="0070C0"/>
          <w:sz w:val="24"/>
          <w:szCs w:val="24"/>
        </w:rPr>
        <w:t xml:space="preserve">u </w:t>
      </w:r>
      <w:r w:rsidRPr="005D3B0D">
        <w:rPr>
          <w:rFonts w:ascii="Times New Roman" w:hAnsi="Times New Roman" w:cs="Times New Roman"/>
          <w:color w:val="0070C0"/>
          <w:spacing w:val="5"/>
          <w:sz w:val="24"/>
          <w:szCs w:val="24"/>
        </w:rPr>
        <w:t xml:space="preserve"> </w:t>
      </w:r>
      <w:r w:rsidRPr="005D3B0D">
        <w:rPr>
          <w:rFonts w:ascii="Times New Roman" w:hAnsi="Times New Roman" w:cs="Times New Roman"/>
          <w:color w:val="0070C0"/>
          <w:sz w:val="24"/>
          <w:szCs w:val="24"/>
        </w:rPr>
        <w:t xml:space="preserve">ve </w:t>
      </w:r>
      <w:r w:rsidRPr="005D3B0D">
        <w:rPr>
          <w:rFonts w:ascii="Times New Roman" w:hAnsi="Times New Roman" w:cs="Times New Roman"/>
          <w:color w:val="0070C0"/>
          <w:spacing w:val="5"/>
          <w:sz w:val="24"/>
          <w:szCs w:val="24"/>
        </w:rPr>
        <w:t xml:space="preserve"> </w:t>
      </w:r>
      <w:r w:rsidRPr="005D3B0D">
        <w:rPr>
          <w:rFonts w:ascii="Times New Roman" w:hAnsi="Times New Roman" w:cs="Times New Roman"/>
          <w:color w:val="0070C0"/>
          <w:sz w:val="24"/>
          <w:szCs w:val="24"/>
        </w:rPr>
        <w:t xml:space="preserve">ne </w:t>
      </w:r>
      <w:r w:rsidRPr="005D3B0D">
        <w:rPr>
          <w:rFonts w:ascii="Times New Roman" w:hAnsi="Times New Roman" w:cs="Times New Roman"/>
          <w:color w:val="0070C0"/>
          <w:spacing w:val="5"/>
          <w:sz w:val="24"/>
          <w:szCs w:val="24"/>
        </w:rPr>
        <w:t xml:space="preserve"> </w:t>
      </w:r>
      <w:r w:rsidRPr="005D3B0D">
        <w:rPr>
          <w:rFonts w:ascii="Times New Roman" w:hAnsi="Times New Roman" w:cs="Times New Roman"/>
          <w:color w:val="0070C0"/>
          <w:sz w:val="24"/>
          <w:szCs w:val="24"/>
        </w:rPr>
        <w:t>yap</w:t>
      </w:r>
      <w:r w:rsidRPr="005D3B0D">
        <w:rPr>
          <w:rFonts w:ascii="Times New Roman" w:hAnsi="Times New Roman" w:cs="Times New Roman"/>
          <w:color w:val="0070C0"/>
          <w:spacing w:val="-2"/>
          <w:sz w:val="24"/>
          <w:szCs w:val="24"/>
        </w:rPr>
        <w:t>m</w:t>
      </w:r>
      <w:r w:rsidRPr="005D3B0D">
        <w:rPr>
          <w:rFonts w:ascii="Times New Roman" w:hAnsi="Times New Roman" w:cs="Times New Roman"/>
          <w:color w:val="0070C0"/>
          <w:sz w:val="24"/>
          <w:szCs w:val="24"/>
        </w:rPr>
        <w:t>a</w:t>
      </w:r>
      <w:r w:rsidRPr="005D3B0D">
        <w:rPr>
          <w:rFonts w:ascii="Times New Roman" w:hAnsi="Times New Roman" w:cs="Times New Roman"/>
          <w:color w:val="0070C0"/>
          <w:spacing w:val="-1"/>
          <w:sz w:val="24"/>
          <w:szCs w:val="24"/>
        </w:rPr>
        <w:t>s</w:t>
      </w:r>
      <w:r w:rsidRPr="005D3B0D">
        <w:rPr>
          <w:rFonts w:ascii="Times New Roman" w:hAnsi="Times New Roman" w:cs="Times New Roman"/>
          <w:color w:val="0070C0"/>
          <w:sz w:val="24"/>
          <w:szCs w:val="24"/>
        </w:rPr>
        <w:t xml:space="preserve">ı </w:t>
      </w:r>
      <w:r w:rsidRPr="005D3B0D">
        <w:rPr>
          <w:rFonts w:ascii="Times New Roman" w:hAnsi="Times New Roman" w:cs="Times New Roman"/>
          <w:color w:val="0070C0"/>
          <w:spacing w:val="5"/>
          <w:sz w:val="24"/>
          <w:szCs w:val="24"/>
        </w:rPr>
        <w:t xml:space="preserve"> </w:t>
      </w:r>
      <w:r w:rsidRPr="005D3B0D">
        <w:rPr>
          <w:rFonts w:ascii="Times New Roman" w:hAnsi="Times New Roman" w:cs="Times New Roman"/>
          <w:color w:val="0070C0"/>
          <w:sz w:val="24"/>
          <w:szCs w:val="24"/>
        </w:rPr>
        <w:t>gerektiği</w:t>
      </w:r>
      <w:r w:rsidRPr="005D3B0D">
        <w:rPr>
          <w:rFonts w:ascii="Times New Roman" w:hAnsi="Times New Roman" w:cs="Times New Roman"/>
          <w:color w:val="0070C0"/>
          <w:spacing w:val="-1"/>
          <w:sz w:val="24"/>
          <w:szCs w:val="24"/>
        </w:rPr>
        <w:t>n</w:t>
      </w:r>
      <w:r w:rsidRPr="005D3B0D">
        <w:rPr>
          <w:rFonts w:ascii="Times New Roman" w:hAnsi="Times New Roman" w:cs="Times New Roman"/>
          <w:color w:val="0070C0"/>
          <w:sz w:val="24"/>
          <w:szCs w:val="24"/>
        </w:rPr>
        <w:t xml:space="preserve">e </w:t>
      </w:r>
      <w:r w:rsidRPr="005D3B0D">
        <w:rPr>
          <w:rFonts w:ascii="Times New Roman" w:hAnsi="Times New Roman" w:cs="Times New Roman"/>
          <w:color w:val="0070C0"/>
          <w:spacing w:val="5"/>
          <w:sz w:val="24"/>
          <w:szCs w:val="24"/>
        </w:rPr>
        <w:t xml:space="preserve"> </w:t>
      </w:r>
      <w:r w:rsidRPr="005D3B0D">
        <w:rPr>
          <w:rFonts w:ascii="Times New Roman" w:hAnsi="Times New Roman" w:cs="Times New Roman"/>
          <w:color w:val="0070C0"/>
          <w:sz w:val="24"/>
          <w:szCs w:val="24"/>
        </w:rPr>
        <w:t>d</w:t>
      </w:r>
      <w:r w:rsidRPr="005D3B0D">
        <w:rPr>
          <w:rFonts w:ascii="Times New Roman" w:hAnsi="Times New Roman" w:cs="Times New Roman"/>
          <w:color w:val="0070C0"/>
          <w:spacing w:val="-1"/>
          <w:sz w:val="24"/>
          <w:szCs w:val="24"/>
        </w:rPr>
        <w:t>a</w:t>
      </w:r>
      <w:r w:rsidRPr="005D3B0D">
        <w:rPr>
          <w:rFonts w:ascii="Times New Roman" w:hAnsi="Times New Roman" w:cs="Times New Roman"/>
          <w:color w:val="0070C0"/>
          <w:sz w:val="24"/>
          <w:szCs w:val="24"/>
        </w:rPr>
        <w:t>ir kodla</w:t>
      </w:r>
      <w:r w:rsidRPr="005D3B0D">
        <w:rPr>
          <w:rFonts w:ascii="Times New Roman" w:hAnsi="Times New Roman" w:cs="Times New Roman"/>
          <w:color w:val="0070C0"/>
          <w:spacing w:val="-1"/>
          <w:sz w:val="24"/>
          <w:szCs w:val="24"/>
        </w:rPr>
        <w:t>r</w:t>
      </w:r>
      <w:r w:rsidRPr="005D3B0D">
        <w:rPr>
          <w:rFonts w:ascii="Times New Roman" w:hAnsi="Times New Roman" w:cs="Times New Roman"/>
          <w:color w:val="0070C0"/>
          <w:sz w:val="24"/>
          <w:szCs w:val="24"/>
        </w:rPr>
        <w:t>ı</w:t>
      </w:r>
      <w:r w:rsidRPr="005D3B0D">
        <w:rPr>
          <w:rFonts w:ascii="Times New Roman" w:hAnsi="Times New Roman" w:cs="Times New Roman"/>
          <w:color w:val="0070C0"/>
          <w:spacing w:val="48"/>
          <w:sz w:val="24"/>
          <w:szCs w:val="24"/>
        </w:rPr>
        <w:t xml:space="preserve"> </w:t>
      </w:r>
      <w:r w:rsidRPr="005D3B0D">
        <w:rPr>
          <w:rFonts w:ascii="Times New Roman" w:hAnsi="Times New Roman" w:cs="Times New Roman"/>
          <w:color w:val="0070C0"/>
          <w:sz w:val="24"/>
          <w:szCs w:val="24"/>
        </w:rPr>
        <w:t>iç</w:t>
      </w:r>
      <w:r w:rsidRPr="005D3B0D">
        <w:rPr>
          <w:rFonts w:ascii="Times New Roman" w:hAnsi="Times New Roman" w:cs="Times New Roman"/>
          <w:color w:val="0070C0"/>
          <w:spacing w:val="-1"/>
          <w:sz w:val="24"/>
          <w:szCs w:val="24"/>
        </w:rPr>
        <w:t>er</w:t>
      </w:r>
      <w:r w:rsidRPr="005D3B0D">
        <w:rPr>
          <w:rFonts w:ascii="Times New Roman" w:hAnsi="Times New Roman" w:cs="Times New Roman"/>
          <w:color w:val="0070C0"/>
          <w:sz w:val="24"/>
          <w:szCs w:val="24"/>
        </w:rPr>
        <w:t>d</w:t>
      </w:r>
      <w:r w:rsidRPr="005D3B0D">
        <w:rPr>
          <w:rFonts w:ascii="Times New Roman" w:hAnsi="Times New Roman" w:cs="Times New Roman"/>
          <w:color w:val="0070C0"/>
          <w:spacing w:val="1"/>
          <w:sz w:val="24"/>
          <w:szCs w:val="24"/>
        </w:rPr>
        <w:t>i</w:t>
      </w:r>
      <w:r w:rsidRPr="005D3B0D">
        <w:rPr>
          <w:rFonts w:ascii="Times New Roman" w:hAnsi="Times New Roman" w:cs="Times New Roman"/>
          <w:color w:val="0070C0"/>
          <w:sz w:val="24"/>
          <w:szCs w:val="24"/>
        </w:rPr>
        <w:t>ği</w:t>
      </w:r>
      <w:r w:rsidRPr="005D3B0D">
        <w:rPr>
          <w:rFonts w:ascii="Times New Roman" w:hAnsi="Times New Roman" w:cs="Times New Roman"/>
          <w:color w:val="0070C0"/>
          <w:spacing w:val="48"/>
          <w:sz w:val="24"/>
          <w:szCs w:val="24"/>
        </w:rPr>
        <w:t xml:space="preserve"> </w:t>
      </w:r>
      <w:r w:rsidRPr="005D3B0D">
        <w:rPr>
          <w:rFonts w:ascii="Times New Roman" w:hAnsi="Times New Roman" w:cs="Times New Roman"/>
          <w:color w:val="0070C0"/>
          <w:sz w:val="24"/>
          <w:szCs w:val="24"/>
        </w:rPr>
        <w:t>ifade</w:t>
      </w:r>
      <w:r w:rsidRPr="005D3B0D">
        <w:rPr>
          <w:rFonts w:ascii="Times New Roman" w:hAnsi="Times New Roman" w:cs="Times New Roman"/>
          <w:color w:val="0070C0"/>
          <w:spacing w:val="48"/>
          <w:sz w:val="24"/>
          <w:szCs w:val="24"/>
        </w:rPr>
        <w:t xml:space="preserve"> </w:t>
      </w:r>
      <w:r w:rsidRPr="005D3B0D">
        <w:rPr>
          <w:rFonts w:ascii="Times New Roman" w:hAnsi="Times New Roman" w:cs="Times New Roman"/>
          <w:color w:val="0070C0"/>
          <w:sz w:val="24"/>
          <w:szCs w:val="24"/>
        </w:rPr>
        <w:t>edil</w:t>
      </w:r>
      <w:r w:rsidRPr="005D3B0D">
        <w:rPr>
          <w:rFonts w:ascii="Times New Roman" w:hAnsi="Times New Roman" w:cs="Times New Roman"/>
          <w:color w:val="0070C0"/>
          <w:spacing w:val="-2"/>
          <w:sz w:val="24"/>
          <w:szCs w:val="24"/>
        </w:rPr>
        <w:t>m</w:t>
      </w:r>
      <w:r w:rsidRPr="005D3B0D">
        <w:rPr>
          <w:rFonts w:ascii="Times New Roman" w:hAnsi="Times New Roman" w:cs="Times New Roman"/>
          <w:color w:val="0070C0"/>
          <w:sz w:val="24"/>
          <w:szCs w:val="24"/>
        </w:rPr>
        <w:t>ektedir.</w:t>
      </w:r>
      <w:r w:rsidRPr="005D3B0D">
        <w:rPr>
          <w:rFonts w:ascii="Times New Roman" w:hAnsi="Times New Roman" w:cs="Times New Roman"/>
          <w:color w:val="0070C0"/>
          <w:spacing w:val="48"/>
          <w:sz w:val="24"/>
          <w:szCs w:val="24"/>
        </w:rPr>
        <w:t xml:space="preserve"> </w:t>
      </w:r>
      <w:r w:rsidRPr="005D3B0D">
        <w:rPr>
          <w:rFonts w:ascii="Times New Roman" w:hAnsi="Times New Roman" w:cs="Times New Roman"/>
          <w:color w:val="0070C0"/>
          <w:sz w:val="24"/>
          <w:szCs w:val="24"/>
        </w:rPr>
        <w:t>Etik</w:t>
      </w:r>
      <w:r w:rsidRPr="005D3B0D">
        <w:rPr>
          <w:rFonts w:ascii="Times New Roman" w:hAnsi="Times New Roman" w:cs="Times New Roman"/>
          <w:color w:val="0070C0"/>
          <w:spacing w:val="48"/>
          <w:sz w:val="24"/>
          <w:szCs w:val="24"/>
        </w:rPr>
        <w:t xml:space="preserve"> </w:t>
      </w:r>
      <w:r w:rsidRPr="005D3B0D">
        <w:rPr>
          <w:rFonts w:ascii="Times New Roman" w:hAnsi="Times New Roman" w:cs="Times New Roman"/>
          <w:color w:val="0070C0"/>
          <w:sz w:val="24"/>
          <w:szCs w:val="24"/>
        </w:rPr>
        <w:t>kodlar</w:t>
      </w:r>
      <w:r w:rsidRPr="005D3B0D">
        <w:rPr>
          <w:rFonts w:ascii="Times New Roman" w:hAnsi="Times New Roman" w:cs="Times New Roman"/>
          <w:color w:val="0070C0"/>
          <w:spacing w:val="1"/>
          <w:sz w:val="24"/>
          <w:szCs w:val="24"/>
        </w:rPr>
        <w:t>ı</w:t>
      </w:r>
      <w:r w:rsidRPr="005D3B0D">
        <w:rPr>
          <w:rFonts w:ascii="Times New Roman" w:hAnsi="Times New Roman" w:cs="Times New Roman"/>
          <w:color w:val="0070C0"/>
          <w:sz w:val="24"/>
          <w:szCs w:val="24"/>
        </w:rPr>
        <w:t>n</w:t>
      </w:r>
      <w:r w:rsidRPr="005D3B0D">
        <w:rPr>
          <w:rFonts w:ascii="Times New Roman" w:hAnsi="Times New Roman" w:cs="Times New Roman"/>
          <w:color w:val="0070C0"/>
          <w:spacing w:val="48"/>
          <w:sz w:val="24"/>
          <w:szCs w:val="24"/>
        </w:rPr>
        <w:t xml:space="preserve"> </w:t>
      </w:r>
      <w:r w:rsidRPr="005D3B0D">
        <w:rPr>
          <w:rFonts w:ascii="Times New Roman" w:hAnsi="Times New Roman" w:cs="Times New Roman"/>
          <w:color w:val="0070C0"/>
          <w:sz w:val="24"/>
          <w:szCs w:val="24"/>
        </w:rPr>
        <w:t>unsurla</w:t>
      </w:r>
      <w:r w:rsidRPr="005D3B0D">
        <w:rPr>
          <w:rFonts w:ascii="Times New Roman" w:hAnsi="Times New Roman" w:cs="Times New Roman"/>
          <w:color w:val="0070C0"/>
          <w:spacing w:val="-1"/>
          <w:sz w:val="24"/>
          <w:szCs w:val="24"/>
        </w:rPr>
        <w:t>r</w:t>
      </w:r>
      <w:r w:rsidRPr="005D3B0D">
        <w:rPr>
          <w:rFonts w:ascii="Times New Roman" w:hAnsi="Times New Roman" w:cs="Times New Roman"/>
          <w:color w:val="0070C0"/>
          <w:spacing w:val="1"/>
          <w:sz w:val="24"/>
          <w:szCs w:val="24"/>
        </w:rPr>
        <w:t>ı</w:t>
      </w:r>
      <w:r w:rsidRPr="005D3B0D">
        <w:rPr>
          <w:rFonts w:ascii="Times New Roman" w:hAnsi="Times New Roman" w:cs="Times New Roman"/>
          <w:color w:val="0070C0"/>
          <w:sz w:val="24"/>
          <w:szCs w:val="24"/>
        </w:rPr>
        <w:t xml:space="preserve">na </w:t>
      </w:r>
      <w:r w:rsidRPr="005D3B0D">
        <w:rPr>
          <w:rFonts w:ascii="Times New Roman" w:hAnsi="Times New Roman" w:cs="Times New Roman"/>
          <w:color w:val="0070C0"/>
          <w:spacing w:val="-2"/>
          <w:sz w:val="24"/>
          <w:szCs w:val="24"/>
        </w:rPr>
        <w:t xml:space="preserve"> </w:t>
      </w:r>
      <w:r w:rsidRPr="005D3B0D">
        <w:rPr>
          <w:rFonts w:ascii="Times New Roman" w:hAnsi="Times New Roman" w:cs="Times New Roman"/>
          <w:color w:val="0070C0"/>
          <w:sz w:val="24"/>
          <w:szCs w:val="24"/>
        </w:rPr>
        <w:t>bak</w:t>
      </w:r>
      <w:r w:rsidRPr="005D3B0D">
        <w:rPr>
          <w:rFonts w:ascii="Times New Roman" w:hAnsi="Times New Roman" w:cs="Times New Roman"/>
          <w:color w:val="0070C0"/>
          <w:spacing w:val="-1"/>
          <w:sz w:val="24"/>
          <w:szCs w:val="24"/>
        </w:rPr>
        <w:t>ı</w:t>
      </w:r>
      <w:r w:rsidRPr="005D3B0D">
        <w:rPr>
          <w:rFonts w:ascii="Times New Roman" w:hAnsi="Times New Roman" w:cs="Times New Roman"/>
          <w:color w:val="0070C0"/>
          <w:spacing w:val="1"/>
          <w:sz w:val="24"/>
          <w:szCs w:val="24"/>
        </w:rPr>
        <w:t>l</w:t>
      </w:r>
      <w:r w:rsidRPr="005D3B0D">
        <w:rPr>
          <w:rFonts w:ascii="Times New Roman" w:hAnsi="Times New Roman" w:cs="Times New Roman"/>
          <w:color w:val="0070C0"/>
          <w:sz w:val="24"/>
          <w:szCs w:val="24"/>
        </w:rPr>
        <w:t>d</w:t>
      </w:r>
      <w:r w:rsidRPr="005D3B0D">
        <w:rPr>
          <w:rFonts w:ascii="Times New Roman" w:hAnsi="Times New Roman" w:cs="Times New Roman"/>
          <w:color w:val="0070C0"/>
          <w:spacing w:val="1"/>
          <w:sz w:val="24"/>
          <w:szCs w:val="24"/>
        </w:rPr>
        <w:t>ı</w:t>
      </w:r>
      <w:r w:rsidRPr="005D3B0D">
        <w:rPr>
          <w:rFonts w:ascii="Times New Roman" w:hAnsi="Times New Roman" w:cs="Times New Roman"/>
          <w:color w:val="0070C0"/>
          <w:spacing w:val="-1"/>
          <w:sz w:val="24"/>
          <w:szCs w:val="24"/>
        </w:rPr>
        <w:t>ğ</w:t>
      </w:r>
      <w:r w:rsidRPr="005D3B0D">
        <w:rPr>
          <w:rFonts w:ascii="Times New Roman" w:hAnsi="Times New Roman" w:cs="Times New Roman"/>
          <w:color w:val="0070C0"/>
          <w:spacing w:val="1"/>
          <w:sz w:val="24"/>
          <w:szCs w:val="24"/>
        </w:rPr>
        <w:t>ı</w:t>
      </w:r>
      <w:r w:rsidRPr="005D3B0D">
        <w:rPr>
          <w:rFonts w:ascii="Times New Roman" w:hAnsi="Times New Roman" w:cs="Times New Roman"/>
          <w:color w:val="0070C0"/>
          <w:sz w:val="24"/>
          <w:szCs w:val="24"/>
        </w:rPr>
        <w:t>nda,</w:t>
      </w:r>
      <w:r w:rsidRPr="005D3B0D">
        <w:rPr>
          <w:rFonts w:ascii="Times New Roman" w:hAnsi="Times New Roman" w:cs="Times New Roman"/>
          <w:color w:val="0070C0"/>
          <w:spacing w:val="48"/>
          <w:sz w:val="24"/>
          <w:szCs w:val="24"/>
        </w:rPr>
        <w:t xml:space="preserve"> </w:t>
      </w:r>
      <w:r w:rsidRPr="005D3B0D">
        <w:rPr>
          <w:rFonts w:ascii="Times New Roman" w:hAnsi="Times New Roman" w:cs="Times New Roman"/>
          <w:color w:val="0070C0"/>
          <w:sz w:val="24"/>
          <w:szCs w:val="24"/>
        </w:rPr>
        <w:t>k</w:t>
      </w:r>
      <w:r w:rsidRPr="005D3B0D">
        <w:rPr>
          <w:rFonts w:ascii="Times New Roman" w:hAnsi="Times New Roman" w:cs="Times New Roman"/>
          <w:color w:val="0070C0"/>
          <w:spacing w:val="1"/>
          <w:sz w:val="24"/>
          <w:szCs w:val="24"/>
        </w:rPr>
        <w:t>i</w:t>
      </w:r>
      <w:r w:rsidRPr="005D3B0D">
        <w:rPr>
          <w:rFonts w:ascii="Times New Roman" w:hAnsi="Times New Roman" w:cs="Times New Roman"/>
          <w:color w:val="0070C0"/>
          <w:spacing w:val="-1"/>
          <w:sz w:val="24"/>
          <w:szCs w:val="24"/>
        </w:rPr>
        <w:t>ş</w:t>
      </w:r>
      <w:r w:rsidRPr="005D3B0D">
        <w:rPr>
          <w:rFonts w:ascii="Times New Roman" w:hAnsi="Times New Roman" w:cs="Times New Roman"/>
          <w:color w:val="0070C0"/>
          <w:sz w:val="24"/>
          <w:szCs w:val="24"/>
        </w:rPr>
        <w:t>iye ödev</w:t>
      </w:r>
      <w:r w:rsidRPr="005D3B0D">
        <w:rPr>
          <w:rFonts w:ascii="Times New Roman" w:hAnsi="Times New Roman" w:cs="Times New Roman"/>
          <w:color w:val="0070C0"/>
          <w:spacing w:val="26"/>
          <w:sz w:val="24"/>
          <w:szCs w:val="24"/>
        </w:rPr>
        <w:t xml:space="preserve"> </w:t>
      </w:r>
      <w:r w:rsidRPr="005D3B0D">
        <w:rPr>
          <w:rFonts w:ascii="Times New Roman" w:hAnsi="Times New Roman" w:cs="Times New Roman"/>
          <w:color w:val="0070C0"/>
          <w:sz w:val="24"/>
          <w:szCs w:val="24"/>
        </w:rPr>
        <w:t>ve</w:t>
      </w:r>
      <w:r w:rsidRPr="005D3B0D">
        <w:rPr>
          <w:rFonts w:ascii="Times New Roman" w:hAnsi="Times New Roman" w:cs="Times New Roman"/>
          <w:color w:val="0070C0"/>
          <w:spacing w:val="26"/>
          <w:sz w:val="24"/>
          <w:szCs w:val="24"/>
        </w:rPr>
        <w:t xml:space="preserve"> </w:t>
      </w:r>
      <w:r w:rsidRPr="005D3B0D">
        <w:rPr>
          <w:rFonts w:ascii="Times New Roman" w:hAnsi="Times New Roman" w:cs="Times New Roman"/>
          <w:color w:val="0070C0"/>
          <w:sz w:val="24"/>
          <w:szCs w:val="24"/>
        </w:rPr>
        <w:t>yükü</w:t>
      </w:r>
      <w:r w:rsidRPr="005D3B0D">
        <w:rPr>
          <w:rFonts w:ascii="Times New Roman" w:hAnsi="Times New Roman" w:cs="Times New Roman"/>
          <w:color w:val="0070C0"/>
          <w:spacing w:val="-2"/>
          <w:sz w:val="24"/>
          <w:szCs w:val="24"/>
        </w:rPr>
        <w:t>m</w:t>
      </w:r>
      <w:r w:rsidRPr="005D3B0D">
        <w:rPr>
          <w:rFonts w:ascii="Times New Roman" w:hAnsi="Times New Roman" w:cs="Times New Roman"/>
          <w:color w:val="0070C0"/>
          <w:spacing w:val="1"/>
          <w:sz w:val="24"/>
          <w:szCs w:val="24"/>
        </w:rPr>
        <w:t>l</w:t>
      </w:r>
      <w:r w:rsidRPr="005D3B0D">
        <w:rPr>
          <w:rFonts w:ascii="Times New Roman" w:hAnsi="Times New Roman" w:cs="Times New Roman"/>
          <w:color w:val="0070C0"/>
          <w:sz w:val="24"/>
          <w:szCs w:val="24"/>
        </w:rPr>
        <w:t>ülük</w:t>
      </w:r>
      <w:r w:rsidRPr="005D3B0D">
        <w:rPr>
          <w:rFonts w:ascii="Times New Roman" w:hAnsi="Times New Roman" w:cs="Times New Roman"/>
          <w:color w:val="0070C0"/>
          <w:spacing w:val="26"/>
          <w:sz w:val="24"/>
          <w:szCs w:val="24"/>
        </w:rPr>
        <w:t xml:space="preserve"> </w:t>
      </w:r>
      <w:r w:rsidRPr="005D3B0D">
        <w:rPr>
          <w:rFonts w:ascii="Times New Roman" w:hAnsi="Times New Roman" w:cs="Times New Roman"/>
          <w:color w:val="0070C0"/>
          <w:sz w:val="24"/>
          <w:szCs w:val="24"/>
        </w:rPr>
        <w:t>getirdiği,</w:t>
      </w:r>
      <w:r w:rsidRPr="005D3B0D">
        <w:rPr>
          <w:rFonts w:ascii="Times New Roman" w:hAnsi="Times New Roman" w:cs="Times New Roman"/>
          <w:color w:val="0070C0"/>
          <w:spacing w:val="26"/>
          <w:sz w:val="24"/>
          <w:szCs w:val="24"/>
        </w:rPr>
        <w:t xml:space="preserve"> </w:t>
      </w:r>
      <w:r w:rsidRPr="005D3B0D">
        <w:rPr>
          <w:rFonts w:ascii="Times New Roman" w:hAnsi="Times New Roman" w:cs="Times New Roman"/>
          <w:color w:val="0070C0"/>
          <w:spacing w:val="-1"/>
          <w:sz w:val="24"/>
          <w:szCs w:val="24"/>
        </w:rPr>
        <w:t>k</w:t>
      </w:r>
      <w:r w:rsidRPr="005D3B0D">
        <w:rPr>
          <w:rFonts w:ascii="Times New Roman" w:hAnsi="Times New Roman" w:cs="Times New Roman"/>
          <w:color w:val="0070C0"/>
          <w:sz w:val="24"/>
          <w:szCs w:val="24"/>
        </w:rPr>
        <w:t>işinin</w:t>
      </w:r>
      <w:r w:rsidRPr="005D3B0D">
        <w:rPr>
          <w:rFonts w:ascii="Times New Roman" w:hAnsi="Times New Roman" w:cs="Times New Roman"/>
          <w:color w:val="0070C0"/>
          <w:spacing w:val="26"/>
          <w:sz w:val="24"/>
          <w:szCs w:val="24"/>
        </w:rPr>
        <w:t xml:space="preserve"> </w:t>
      </w:r>
      <w:r w:rsidRPr="005D3B0D">
        <w:rPr>
          <w:rFonts w:ascii="Times New Roman" w:hAnsi="Times New Roman" w:cs="Times New Roman"/>
          <w:color w:val="0070C0"/>
          <w:sz w:val="24"/>
          <w:szCs w:val="24"/>
        </w:rPr>
        <w:t>vicda</w:t>
      </w:r>
      <w:r w:rsidRPr="005D3B0D">
        <w:rPr>
          <w:rFonts w:ascii="Times New Roman" w:hAnsi="Times New Roman" w:cs="Times New Roman"/>
          <w:color w:val="0070C0"/>
          <w:spacing w:val="-1"/>
          <w:sz w:val="24"/>
          <w:szCs w:val="24"/>
        </w:rPr>
        <w:t>nı</w:t>
      </w:r>
      <w:r w:rsidRPr="005D3B0D">
        <w:rPr>
          <w:rFonts w:ascii="Times New Roman" w:hAnsi="Times New Roman" w:cs="Times New Roman"/>
          <w:color w:val="0070C0"/>
          <w:sz w:val="24"/>
          <w:szCs w:val="24"/>
        </w:rPr>
        <w:t>nda</w:t>
      </w:r>
      <w:r w:rsidRPr="005D3B0D">
        <w:rPr>
          <w:rFonts w:ascii="Times New Roman" w:hAnsi="Times New Roman" w:cs="Times New Roman"/>
          <w:color w:val="0070C0"/>
          <w:spacing w:val="26"/>
          <w:sz w:val="24"/>
          <w:szCs w:val="24"/>
        </w:rPr>
        <w:t xml:space="preserve"> </w:t>
      </w:r>
      <w:r w:rsidRPr="005D3B0D">
        <w:rPr>
          <w:rFonts w:ascii="Times New Roman" w:hAnsi="Times New Roman" w:cs="Times New Roman"/>
          <w:color w:val="0070C0"/>
          <w:sz w:val="24"/>
          <w:szCs w:val="24"/>
        </w:rPr>
        <w:t>iyi</w:t>
      </w:r>
      <w:r w:rsidRPr="005D3B0D">
        <w:rPr>
          <w:rFonts w:ascii="Times New Roman" w:hAnsi="Times New Roman" w:cs="Times New Roman"/>
          <w:color w:val="0070C0"/>
          <w:spacing w:val="26"/>
          <w:sz w:val="24"/>
          <w:szCs w:val="24"/>
        </w:rPr>
        <w:t xml:space="preserve"> </w:t>
      </w:r>
      <w:r w:rsidRPr="005D3B0D">
        <w:rPr>
          <w:rFonts w:ascii="Times New Roman" w:hAnsi="Times New Roman" w:cs="Times New Roman"/>
          <w:color w:val="0070C0"/>
          <w:sz w:val="24"/>
          <w:szCs w:val="24"/>
        </w:rPr>
        <w:t>niyet</w:t>
      </w:r>
      <w:r w:rsidRPr="005D3B0D">
        <w:rPr>
          <w:rFonts w:ascii="Times New Roman" w:hAnsi="Times New Roman" w:cs="Times New Roman"/>
          <w:color w:val="0070C0"/>
          <w:spacing w:val="26"/>
          <w:sz w:val="24"/>
          <w:szCs w:val="24"/>
        </w:rPr>
        <w:t xml:space="preserve"> </w:t>
      </w:r>
      <w:r w:rsidRPr="005D3B0D">
        <w:rPr>
          <w:rFonts w:ascii="Times New Roman" w:hAnsi="Times New Roman" w:cs="Times New Roman"/>
          <w:color w:val="0070C0"/>
          <w:sz w:val="24"/>
          <w:szCs w:val="24"/>
        </w:rPr>
        <w:t>ol</w:t>
      </w:r>
      <w:r w:rsidRPr="005D3B0D">
        <w:rPr>
          <w:rFonts w:ascii="Times New Roman" w:hAnsi="Times New Roman" w:cs="Times New Roman"/>
          <w:color w:val="0070C0"/>
          <w:spacing w:val="-1"/>
          <w:sz w:val="24"/>
          <w:szCs w:val="24"/>
        </w:rPr>
        <w:t>u</w:t>
      </w:r>
      <w:r w:rsidRPr="005D3B0D">
        <w:rPr>
          <w:rFonts w:ascii="Times New Roman" w:hAnsi="Times New Roman" w:cs="Times New Roman"/>
          <w:color w:val="0070C0"/>
          <w:sz w:val="24"/>
          <w:szCs w:val="24"/>
        </w:rPr>
        <w:t>şt</w:t>
      </w:r>
      <w:r w:rsidRPr="005D3B0D">
        <w:rPr>
          <w:rFonts w:ascii="Times New Roman" w:hAnsi="Times New Roman" w:cs="Times New Roman"/>
          <w:color w:val="0070C0"/>
          <w:spacing w:val="-1"/>
          <w:sz w:val="24"/>
          <w:szCs w:val="24"/>
        </w:rPr>
        <w:t>u</w:t>
      </w:r>
      <w:r w:rsidRPr="005D3B0D">
        <w:rPr>
          <w:rFonts w:ascii="Times New Roman" w:hAnsi="Times New Roman" w:cs="Times New Roman"/>
          <w:color w:val="0070C0"/>
          <w:sz w:val="24"/>
          <w:szCs w:val="24"/>
        </w:rPr>
        <w:t>rdu</w:t>
      </w:r>
      <w:r w:rsidRPr="005D3B0D">
        <w:rPr>
          <w:rFonts w:ascii="Times New Roman" w:hAnsi="Times New Roman" w:cs="Times New Roman"/>
          <w:color w:val="0070C0"/>
          <w:spacing w:val="-1"/>
          <w:sz w:val="24"/>
          <w:szCs w:val="24"/>
        </w:rPr>
        <w:t>ğ</w:t>
      </w:r>
      <w:r w:rsidRPr="005D3B0D">
        <w:rPr>
          <w:rFonts w:ascii="Times New Roman" w:hAnsi="Times New Roman" w:cs="Times New Roman"/>
          <w:color w:val="0070C0"/>
          <w:sz w:val="24"/>
          <w:szCs w:val="24"/>
        </w:rPr>
        <w:t>u</w:t>
      </w:r>
      <w:r w:rsidRPr="005D3B0D">
        <w:rPr>
          <w:rFonts w:ascii="Times New Roman" w:hAnsi="Times New Roman" w:cs="Times New Roman"/>
          <w:color w:val="0070C0"/>
          <w:spacing w:val="26"/>
          <w:sz w:val="24"/>
          <w:szCs w:val="24"/>
        </w:rPr>
        <w:t xml:space="preserve"> </w:t>
      </w:r>
      <w:r w:rsidRPr="005D3B0D">
        <w:rPr>
          <w:rFonts w:ascii="Times New Roman" w:hAnsi="Times New Roman" w:cs="Times New Roman"/>
          <w:color w:val="0070C0"/>
          <w:sz w:val="24"/>
          <w:szCs w:val="24"/>
        </w:rPr>
        <w:t xml:space="preserve">ve </w:t>
      </w:r>
      <w:r w:rsidRPr="005D3B0D">
        <w:rPr>
          <w:rFonts w:ascii="Times New Roman" w:hAnsi="Times New Roman" w:cs="Times New Roman"/>
          <w:color w:val="0070C0"/>
          <w:spacing w:val="-24"/>
          <w:sz w:val="24"/>
          <w:szCs w:val="24"/>
        </w:rPr>
        <w:t xml:space="preserve"> </w:t>
      </w:r>
      <w:r w:rsidRPr="005D3B0D">
        <w:rPr>
          <w:rFonts w:ascii="Times New Roman" w:hAnsi="Times New Roman" w:cs="Times New Roman"/>
          <w:color w:val="0070C0"/>
          <w:sz w:val="24"/>
          <w:szCs w:val="24"/>
        </w:rPr>
        <w:t>kendini etik</w:t>
      </w:r>
      <w:r w:rsidRPr="005D3B0D">
        <w:rPr>
          <w:rFonts w:ascii="Times New Roman" w:hAnsi="Times New Roman" w:cs="Times New Roman"/>
          <w:color w:val="0070C0"/>
          <w:spacing w:val="48"/>
          <w:sz w:val="24"/>
          <w:szCs w:val="24"/>
        </w:rPr>
        <w:t xml:space="preserve"> </w:t>
      </w:r>
      <w:r w:rsidRPr="005D3B0D">
        <w:rPr>
          <w:rFonts w:ascii="Times New Roman" w:hAnsi="Times New Roman" w:cs="Times New Roman"/>
          <w:color w:val="0070C0"/>
          <w:sz w:val="24"/>
          <w:szCs w:val="24"/>
        </w:rPr>
        <w:t>a</w:t>
      </w:r>
      <w:r w:rsidRPr="005D3B0D">
        <w:rPr>
          <w:rFonts w:ascii="Times New Roman" w:hAnsi="Times New Roman" w:cs="Times New Roman"/>
          <w:color w:val="0070C0"/>
          <w:spacing w:val="-1"/>
          <w:sz w:val="24"/>
          <w:szCs w:val="24"/>
        </w:rPr>
        <w:t>ç</w:t>
      </w:r>
      <w:r w:rsidRPr="005D3B0D">
        <w:rPr>
          <w:rFonts w:ascii="Times New Roman" w:hAnsi="Times New Roman" w:cs="Times New Roman"/>
          <w:color w:val="0070C0"/>
          <w:spacing w:val="1"/>
          <w:sz w:val="24"/>
          <w:szCs w:val="24"/>
        </w:rPr>
        <w:t>ı</w:t>
      </w:r>
      <w:r w:rsidRPr="005D3B0D">
        <w:rPr>
          <w:rFonts w:ascii="Times New Roman" w:hAnsi="Times New Roman" w:cs="Times New Roman"/>
          <w:color w:val="0070C0"/>
          <w:sz w:val="24"/>
          <w:szCs w:val="24"/>
        </w:rPr>
        <w:t>dan</w:t>
      </w:r>
      <w:r w:rsidRPr="005D3B0D">
        <w:rPr>
          <w:rFonts w:ascii="Times New Roman" w:hAnsi="Times New Roman" w:cs="Times New Roman"/>
          <w:color w:val="0070C0"/>
          <w:spacing w:val="48"/>
          <w:sz w:val="24"/>
          <w:szCs w:val="24"/>
        </w:rPr>
        <w:t xml:space="preserve"> </w:t>
      </w:r>
      <w:r w:rsidRPr="005D3B0D">
        <w:rPr>
          <w:rFonts w:ascii="Times New Roman" w:hAnsi="Times New Roman" w:cs="Times New Roman"/>
          <w:color w:val="0070C0"/>
          <w:sz w:val="24"/>
          <w:szCs w:val="24"/>
        </w:rPr>
        <w:t>denetle</w:t>
      </w:r>
      <w:r w:rsidRPr="005D3B0D">
        <w:rPr>
          <w:rFonts w:ascii="Times New Roman" w:hAnsi="Times New Roman" w:cs="Times New Roman"/>
          <w:color w:val="0070C0"/>
          <w:spacing w:val="-2"/>
          <w:sz w:val="24"/>
          <w:szCs w:val="24"/>
        </w:rPr>
        <w:t>m</w:t>
      </w:r>
      <w:r w:rsidRPr="005D3B0D">
        <w:rPr>
          <w:rFonts w:ascii="Times New Roman" w:hAnsi="Times New Roman" w:cs="Times New Roman"/>
          <w:color w:val="0070C0"/>
          <w:sz w:val="24"/>
          <w:szCs w:val="24"/>
        </w:rPr>
        <w:t>e</w:t>
      </w:r>
      <w:r w:rsidRPr="005D3B0D">
        <w:rPr>
          <w:rFonts w:ascii="Times New Roman" w:hAnsi="Times New Roman" w:cs="Times New Roman"/>
          <w:color w:val="0070C0"/>
          <w:spacing w:val="48"/>
          <w:sz w:val="24"/>
          <w:szCs w:val="24"/>
        </w:rPr>
        <w:t xml:space="preserve"> </w:t>
      </w:r>
      <w:r w:rsidRPr="005D3B0D">
        <w:rPr>
          <w:rFonts w:ascii="Times New Roman" w:hAnsi="Times New Roman" w:cs="Times New Roman"/>
          <w:color w:val="0070C0"/>
          <w:sz w:val="24"/>
          <w:szCs w:val="24"/>
        </w:rPr>
        <w:t>yolunda</w:t>
      </w:r>
      <w:r w:rsidRPr="005D3B0D">
        <w:rPr>
          <w:rFonts w:ascii="Times New Roman" w:hAnsi="Times New Roman" w:cs="Times New Roman"/>
          <w:color w:val="0070C0"/>
          <w:spacing w:val="48"/>
          <w:sz w:val="24"/>
          <w:szCs w:val="24"/>
        </w:rPr>
        <w:t xml:space="preserve"> </w:t>
      </w:r>
      <w:r w:rsidRPr="005D3B0D">
        <w:rPr>
          <w:rFonts w:ascii="Times New Roman" w:hAnsi="Times New Roman" w:cs="Times New Roman"/>
          <w:color w:val="0070C0"/>
          <w:sz w:val="24"/>
          <w:szCs w:val="24"/>
        </w:rPr>
        <w:t>etkilediği</w:t>
      </w:r>
      <w:r w:rsidRPr="005D3B0D">
        <w:rPr>
          <w:rFonts w:ascii="Times New Roman" w:hAnsi="Times New Roman" w:cs="Times New Roman"/>
          <w:color w:val="0070C0"/>
          <w:spacing w:val="48"/>
          <w:sz w:val="24"/>
          <w:szCs w:val="24"/>
        </w:rPr>
        <w:t xml:space="preserve"> </w:t>
      </w:r>
      <w:r w:rsidRPr="005D3B0D">
        <w:rPr>
          <w:rFonts w:ascii="Times New Roman" w:hAnsi="Times New Roman" w:cs="Times New Roman"/>
          <w:color w:val="0070C0"/>
          <w:sz w:val="24"/>
          <w:szCs w:val="24"/>
        </w:rPr>
        <w:t>ay</w:t>
      </w:r>
      <w:r w:rsidRPr="005D3B0D">
        <w:rPr>
          <w:rFonts w:ascii="Times New Roman" w:hAnsi="Times New Roman" w:cs="Times New Roman"/>
          <w:color w:val="0070C0"/>
          <w:spacing w:val="-1"/>
          <w:sz w:val="24"/>
          <w:szCs w:val="24"/>
        </w:rPr>
        <w:t>r</w:t>
      </w:r>
      <w:r w:rsidRPr="005D3B0D">
        <w:rPr>
          <w:rFonts w:ascii="Times New Roman" w:hAnsi="Times New Roman" w:cs="Times New Roman"/>
          <w:color w:val="0070C0"/>
          <w:spacing w:val="1"/>
          <w:sz w:val="24"/>
          <w:szCs w:val="24"/>
        </w:rPr>
        <w:t>ı</w:t>
      </w:r>
      <w:r w:rsidRPr="005D3B0D">
        <w:rPr>
          <w:rFonts w:ascii="Times New Roman" w:hAnsi="Times New Roman" w:cs="Times New Roman"/>
          <w:color w:val="0070C0"/>
          <w:sz w:val="24"/>
          <w:szCs w:val="24"/>
        </w:rPr>
        <w:t>ca</w:t>
      </w:r>
      <w:r w:rsidRPr="005D3B0D">
        <w:rPr>
          <w:rFonts w:ascii="Times New Roman" w:hAnsi="Times New Roman" w:cs="Times New Roman"/>
          <w:color w:val="0070C0"/>
          <w:spacing w:val="48"/>
          <w:sz w:val="24"/>
          <w:szCs w:val="24"/>
        </w:rPr>
        <w:t xml:space="preserve"> </w:t>
      </w:r>
      <w:r w:rsidRPr="005D3B0D">
        <w:rPr>
          <w:rFonts w:ascii="Times New Roman" w:hAnsi="Times New Roman" w:cs="Times New Roman"/>
          <w:color w:val="0070C0"/>
          <w:sz w:val="24"/>
          <w:szCs w:val="24"/>
        </w:rPr>
        <w:t>insan</w:t>
      </w:r>
      <w:r w:rsidRPr="005D3B0D">
        <w:rPr>
          <w:rFonts w:ascii="Times New Roman" w:hAnsi="Times New Roman" w:cs="Times New Roman"/>
          <w:color w:val="0070C0"/>
          <w:spacing w:val="48"/>
          <w:sz w:val="24"/>
          <w:szCs w:val="24"/>
        </w:rPr>
        <w:t xml:space="preserve"> </w:t>
      </w:r>
      <w:r w:rsidRPr="005D3B0D">
        <w:rPr>
          <w:rFonts w:ascii="Times New Roman" w:hAnsi="Times New Roman" w:cs="Times New Roman"/>
          <w:color w:val="0070C0"/>
          <w:sz w:val="24"/>
          <w:szCs w:val="24"/>
        </w:rPr>
        <w:t>davra</w:t>
      </w:r>
      <w:r w:rsidRPr="005D3B0D">
        <w:rPr>
          <w:rFonts w:ascii="Times New Roman" w:hAnsi="Times New Roman" w:cs="Times New Roman"/>
          <w:color w:val="0070C0"/>
          <w:spacing w:val="-1"/>
          <w:sz w:val="24"/>
          <w:szCs w:val="24"/>
        </w:rPr>
        <w:t>n</w:t>
      </w:r>
      <w:r w:rsidRPr="005D3B0D">
        <w:rPr>
          <w:rFonts w:ascii="Times New Roman" w:hAnsi="Times New Roman" w:cs="Times New Roman"/>
          <w:color w:val="0070C0"/>
          <w:spacing w:val="1"/>
          <w:sz w:val="24"/>
          <w:szCs w:val="24"/>
        </w:rPr>
        <w:t>ı</w:t>
      </w:r>
      <w:r w:rsidRPr="005D3B0D">
        <w:rPr>
          <w:rFonts w:ascii="Times New Roman" w:hAnsi="Times New Roman" w:cs="Times New Roman"/>
          <w:color w:val="0070C0"/>
          <w:sz w:val="24"/>
          <w:szCs w:val="24"/>
        </w:rPr>
        <w:t>şlar</w:t>
      </w:r>
      <w:r w:rsidRPr="005D3B0D">
        <w:rPr>
          <w:rFonts w:ascii="Times New Roman" w:hAnsi="Times New Roman" w:cs="Times New Roman"/>
          <w:color w:val="0070C0"/>
          <w:spacing w:val="1"/>
          <w:sz w:val="24"/>
          <w:szCs w:val="24"/>
        </w:rPr>
        <w:t>ı</w:t>
      </w:r>
      <w:r w:rsidRPr="005D3B0D">
        <w:rPr>
          <w:rFonts w:ascii="Times New Roman" w:hAnsi="Times New Roman" w:cs="Times New Roman"/>
          <w:color w:val="0070C0"/>
          <w:sz w:val="24"/>
          <w:szCs w:val="24"/>
        </w:rPr>
        <w:t>n</w:t>
      </w:r>
      <w:r w:rsidRPr="005D3B0D">
        <w:rPr>
          <w:rFonts w:ascii="Times New Roman" w:hAnsi="Times New Roman" w:cs="Times New Roman"/>
          <w:color w:val="0070C0"/>
          <w:spacing w:val="-1"/>
          <w:sz w:val="24"/>
          <w:szCs w:val="24"/>
        </w:rPr>
        <w:t>d</w:t>
      </w:r>
      <w:r w:rsidRPr="005D3B0D">
        <w:rPr>
          <w:rFonts w:ascii="Times New Roman" w:hAnsi="Times New Roman" w:cs="Times New Roman"/>
          <w:color w:val="0070C0"/>
          <w:sz w:val="24"/>
          <w:szCs w:val="24"/>
        </w:rPr>
        <w:t>a</w:t>
      </w:r>
      <w:r w:rsidRPr="005D3B0D">
        <w:rPr>
          <w:rFonts w:ascii="Times New Roman" w:hAnsi="Times New Roman" w:cs="Times New Roman"/>
          <w:color w:val="0070C0"/>
          <w:spacing w:val="48"/>
          <w:sz w:val="24"/>
          <w:szCs w:val="24"/>
        </w:rPr>
        <w:t xml:space="preserve"> </w:t>
      </w:r>
      <w:r w:rsidRPr="005D3B0D">
        <w:rPr>
          <w:rFonts w:ascii="Times New Roman" w:hAnsi="Times New Roman" w:cs="Times New Roman"/>
          <w:color w:val="0070C0"/>
          <w:sz w:val="24"/>
          <w:szCs w:val="24"/>
        </w:rPr>
        <w:t>iyi,</w:t>
      </w:r>
      <w:r w:rsidRPr="005D3B0D">
        <w:rPr>
          <w:rFonts w:ascii="Times New Roman" w:hAnsi="Times New Roman" w:cs="Times New Roman"/>
          <w:color w:val="0070C0"/>
          <w:spacing w:val="48"/>
          <w:sz w:val="24"/>
          <w:szCs w:val="24"/>
        </w:rPr>
        <w:t xml:space="preserve"> </w:t>
      </w:r>
      <w:r w:rsidRPr="005D3B0D">
        <w:rPr>
          <w:rFonts w:ascii="Times New Roman" w:hAnsi="Times New Roman" w:cs="Times New Roman"/>
          <w:color w:val="0070C0"/>
          <w:sz w:val="24"/>
          <w:szCs w:val="24"/>
        </w:rPr>
        <w:t>doğru, fedakârl</w:t>
      </w:r>
      <w:r w:rsidRPr="005D3B0D">
        <w:rPr>
          <w:rFonts w:ascii="Times New Roman" w:hAnsi="Times New Roman" w:cs="Times New Roman"/>
          <w:color w:val="0070C0"/>
          <w:spacing w:val="1"/>
          <w:sz w:val="24"/>
          <w:szCs w:val="24"/>
        </w:rPr>
        <w:t>ı</w:t>
      </w:r>
      <w:r w:rsidRPr="005D3B0D">
        <w:rPr>
          <w:rFonts w:ascii="Times New Roman" w:hAnsi="Times New Roman" w:cs="Times New Roman"/>
          <w:color w:val="0070C0"/>
          <w:sz w:val="24"/>
          <w:szCs w:val="24"/>
        </w:rPr>
        <w:t xml:space="preserve">k  </w:t>
      </w:r>
      <w:r w:rsidRPr="005D3B0D">
        <w:rPr>
          <w:rFonts w:ascii="Times New Roman" w:hAnsi="Times New Roman" w:cs="Times New Roman"/>
          <w:color w:val="0070C0"/>
          <w:spacing w:val="1"/>
          <w:sz w:val="24"/>
          <w:szCs w:val="24"/>
        </w:rPr>
        <w:t xml:space="preserve"> </w:t>
      </w:r>
      <w:r w:rsidRPr="005D3B0D">
        <w:rPr>
          <w:rFonts w:ascii="Times New Roman" w:hAnsi="Times New Roman" w:cs="Times New Roman"/>
          <w:color w:val="0070C0"/>
          <w:sz w:val="24"/>
          <w:szCs w:val="24"/>
        </w:rPr>
        <w:t xml:space="preserve">ve  </w:t>
      </w:r>
      <w:r w:rsidRPr="005D3B0D">
        <w:rPr>
          <w:rFonts w:ascii="Times New Roman" w:hAnsi="Times New Roman" w:cs="Times New Roman"/>
          <w:color w:val="0070C0"/>
          <w:spacing w:val="1"/>
          <w:sz w:val="24"/>
          <w:szCs w:val="24"/>
        </w:rPr>
        <w:t xml:space="preserve"> </w:t>
      </w:r>
      <w:r w:rsidRPr="005D3B0D">
        <w:rPr>
          <w:rFonts w:ascii="Times New Roman" w:hAnsi="Times New Roman" w:cs="Times New Roman"/>
          <w:color w:val="0070C0"/>
          <w:sz w:val="24"/>
          <w:szCs w:val="24"/>
        </w:rPr>
        <w:t xml:space="preserve">onur  </w:t>
      </w:r>
      <w:r w:rsidRPr="005D3B0D">
        <w:rPr>
          <w:rFonts w:ascii="Times New Roman" w:hAnsi="Times New Roman" w:cs="Times New Roman"/>
          <w:color w:val="0070C0"/>
          <w:spacing w:val="1"/>
          <w:sz w:val="24"/>
          <w:szCs w:val="24"/>
        </w:rPr>
        <w:t xml:space="preserve"> </w:t>
      </w:r>
      <w:r w:rsidRPr="005D3B0D">
        <w:rPr>
          <w:rFonts w:ascii="Times New Roman" w:hAnsi="Times New Roman" w:cs="Times New Roman"/>
          <w:color w:val="0070C0"/>
          <w:sz w:val="24"/>
          <w:szCs w:val="24"/>
        </w:rPr>
        <w:t xml:space="preserve">gibi  </w:t>
      </w:r>
      <w:r w:rsidRPr="005D3B0D">
        <w:rPr>
          <w:rFonts w:ascii="Times New Roman" w:hAnsi="Times New Roman" w:cs="Times New Roman"/>
          <w:color w:val="0070C0"/>
          <w:spacing w:val="1"/>
          <w:sz w:val="24"/>
          <w:szCs w:val="24"/>
        </w:rPr>
        <w:t xml:space="preserve"> </w:t>
      </w:r>
      <w:r w:rsidRPr="005D3B0D">
        <w:rPr>
          <w:rFonts w:ascii="Times New Roman" w:hAnsi="Times New Roman" w:cs="Times New Roman"/>
          <w:color w:val="0070C0"/>
          <w:sz w:val="24"/>
          <w:szCs w:val="24"/>
        </w:rPr>
        <w:t xml:space="preserve">belirleyicilerle  </w:t>
      </w:r>
      <w:r w:rsidRPr="005D3B0D">
        <w:rPr>
          <w:rFonts w:ascii="Times New Roman" w:hAnsi="Times New Roman" w:cs="Times New Roman"/>
          <w:color w:val="0070C0"/>
          <w:spacing w:val="1"/>
          <w:sz w:val="24"/>
          <w:szCs w:val="24"/>
        </w:rPr>
        <w:t xml:space="preserve"> </w:t>
      </w:r>
      <w:r w:rsidRPr="005D3B0D">
        <w:rPr>
          <w:rFonts w:ascii="Times New Roman" w:hAnsi="Times New Roman" w:cs="Times New Roman"/>
          <w:color w:val="0070C0"/>
          <w:sz w:val="24"/>
          <w:szCs w:val="24"/>
        </w:rPr>
        <w:t xml:space="preserve">yönlendiren  </w:t>
      </w:r>
      <w:r w:rsidRPr="005D3B0D">
        <w:rPr>
          <w:rFonts w:ascii="Times New Roman" w:hAnsi="Times New Roman" w:cs="Times New Roman"/>
          <w:color w:val="0070C0"/>
          <w:spacing w:val="1"/>
          <w:sz w:val="24"/>
          <w:szCs w:val="24"/>
        </w:rPr>
        <w:t xml:space="preserve"> </w:t>
      </w:r>
      <w:r w:rsidRPr="005D3B0D">
        <w:rPr>
          <w:rFonts w:ascii="Times New Roman" w:hAnsi="Times New Roman" w:cs="Times New Roman"/>
          <w:color w:val="0070C0"/>
          <w:spacing w:val="-1"/>
          <w:sz w:val="24"/>
          <w:szCs w:val="24"/>
        </w:rPr>
        <w:t>öğ</w:t>
      </w:r>
      <w:r w:rsidRPr="005D3B0D">
        <w:rPr>
          <w:rFonts w:ascii="Times New Roman" w:hAnsi="Times New Roman" w:cs="Times New Roman"/>
          <w:color w:val="0070C0"/>
          <w:sz w:val="24"/>
          <w:szCs w:val="24"/>
        </w:rPr>
        <w:t xml:space="preserve">eler  </w:t>
      </w:r>
      <w:r w:rsidRPr="005D3B0D">
        <w:rPr>
          <w:rFonts w:ascii="Times New Roman" w:hAnsi="Times New Roman" w:cs="Times New Roman"/>
          <w:color w:val="0070C0"/>
          <w:spacing w:val="2"/>
          <w:sz w:val="24"/>
          <w:szCs w:val="24"/>
        </w:rPr>
        <w:t xml:space="preserve"> </w:t>
      </w:r>
      <w:r w:rsidRPr="005D3B0D">
        <w:rPr>
          <w:rFonts w:ascii="Times New Roman" w:hAnsi="Times New Roman" w:cs="Times New Roman"/>
          <w:color w:val="0070C0"/>
          <w:spacing w:val="-1"/>
          <w:sz w:val="24"/>
          <w:szCs w:val="24"/>
        </w:rPr>
        <w:t>o</w:t>
      </w:r>
      <w:r w:rsidRPr="005D3B0D">
        <w:rPr>
          <w:rFonts w:ascii="Times New Roman" w:hAnsi="Times New Roman" w:cs="Times New Roman"/>
          <w:color w:val="0070C0"/>
          <w:spacing w:val="1"/>
          <w:sz w:val="24"/>
          <w:szCs w:val="24"/>
        </w:rPr>
        <w:t>l</w:t>
      </w:r>
      <w:r w:rsidRPr="005D3B0D">
        <w:rPr>
          <w:rFonts w:ascii="Times New Roman" w:hAnsi="Times New Roman" w:cs="Times New Roman"/>
          <w:color w:val="0070C0"/>
          <w:sz w:val="24"/>
          <w:szCs w:val="24"/>
        </w:rPr>
        <w:t xml:space="preserve">duğunu  </w:t>
      </w:r>
      <w:r w:rsidRPr="005D3B0D">
        <w:rPr>
          <w:rFonts w:ascii="Times New Roman" w:hAnsi="Times New Roman" w:cs="Times New Roman"/>
          <w:color w:val="0070C0"/>
          <w:spacing w:val="1"/>
          <w:sz w:val="24"/>
          <w:szCs w:val="24"/>
        </w:rPr>
        <w:t xml:space="preserve"> </w:t>
      </w:r>
      <w:r w:rsidRPr="005D3B0D">
        <w:rPr>
          <w:rFonts w:ascii="Times New Roman" w:hAnsi="Times New Roman" w:cs="Times New Roman"/>
          <w:color w:val="0070C0"/>
          <w:sz w:val="24"/>
          <w:szCs w:val="24"/>
        </w:rPr>
        <w:t>görülür (</w:t>
      </w:r>
      <w:r w:rsidRPr="005D3B0D">
        <w:rPr>
          <w:rFonts w:ascii="Times New Roman" w:hAnsi="Times New Roman" w:cs="Times New Roman"/>
          <w:color w:val="0070C0"/>
          <w:spacing w:val="-1"/>
          <w:sz w:val="24"/>
          <w:szCs w:val="24"/>
        </w:rPr>
        <w:t>K</w:t>
      </w:r>
      <w:r w:rsidRPr="005D3B0D">
        <w:rPr>
          <w:rFonts w:ascii="Times New Roman" w:hAnsi="Times New Roman" w:cs="Times New Roman"/>
          <w:color w:val="0070C0"/>
          <w:spacing w:val="1"/>
          <w:sz w:val="24"/>
          <w:szCs w:val="24"/>
        </w:rPr>
        <w:t>ıl</w:t>
      </w:r>
      <w:r w:rsidRPr="005D3B0D">
        <w:rPr>
          <w:rFonts w:ascii="Times New Roman" w:hAnsi="Times New Roman" w:cs="Times New Roman"/>
          <w:color w:val="0070C0"/>
          <w:spacing w:val="-1"/>
          <w:sz w:val="24"/>
          <w:szCs w:val="24"/>
        </w:rPr>
        <w:t>l</w:t>
      </w:r>
      <w:r w:rsidRPr="005D3B0D">
        <w:rPr>
          <w:rFonts w:ascii="Times New Roman" w:hAnsi="Times New Roman" w:cs="Times New Roman"/>
          <w:color w:val="0070C0"/>
          <w:spacing w:val="1"/>
          <w:sz w:val="24"/>
          <w:szCs w:val="24"/>
        </w:rPr>
        <w:t>ı</w:t>
      </w:r>
      <w:r w:rsidRPr="005D3B0D">
        <w:rPr>
          <w:rFonts w:ascii="Times New Roman" w:hAnsi="Times New Roman" w:cs="Times New Roman"/>
          <w:color w:val="0070C0"/>
          <w:sz w:val="24"/>
          <w:szCs w:val="24"/>
        </w:rPr>
        <w:t>oğlu, 1998:114).</w:t>
      </w:r>
    </w:p>
    <w:p w:rsidR="005D3B0D" w:rsidRPr="005D3B0D" w:rsidRDefault="005D3B0D" w:rsidP="005D3B0D">
      <w:pPr>
        <w:widowControl w:val="0"/>
        <w:autoSpaceDE w:val="0"/>
        <w:autoSpaceDN w:val="0"/>
        <w:adjustRightInd w:val="0"/>
        <w:spacing w:before="4" w:after="0" w:line="180" w:lineRule="exact"/>
        <w:rPr>
          <w:rFonts w:ascii="Times New Roman" w:hAnsi="Times New Roman" w:cs="Times New Roman"/>
          <w:color w:val="0070C0"/>
          <w:sz w:val="18"/>
          <w:szCs w:val="18"/>
        </w:rPr>
      </w:pPr>
    </w:p>
    <w:p w:rsidR="00966C5C" w:rsidRDefault="005D3B0D" w:rsidP="004A29B3">
      <w:pPr>
        <w:widowControl w:val="0"/>
        <w:tabs>
          <w:tab w:val="left" w:pos="1680"/>
        </w:tabs>
        <w:autoSpaceDE w:val="0"/>
        <w:autoSpaceDN w:val="0"/>
        <w:adjustRightInd w:val="0"/>
        <w:spacing w:after="0" w:line="240" w:lineRule="auto"/>
        <w:ind w:left="588" w:right="74" w:firstLine="768"/>
        <w:jc w:val="both"/>
        <w:rPr>
          <w:rFonts w:ascii="Times New Roman" w:hAnsi="Times New Roman" w:cs="Times New Roman"/>
          <w:color w:val="0070C0"/>
          <w:sz w:val="24"/>
          <w:szCs w:val="24"/>
        </w:rPr>
      </w:pPr>
      <w:r w:rsidRPr="005D3B0D">
        <w:rPr>
          <w:rFonts w:ascii="Times New Roman" w:hAnsi="Times New Roman" w:cs="Times New Roman"/>
          <w:color w:val="0070C0"/>
          <w:sz w:val="24"/>
          <w:szCs w:val="24"/>
        </w:rPr>
        <w:t>Görüldüğü</w:t>
      </w:r>
      <w:r w:rsidRPr="005D3B0D">
        <w:rPr>
          <w:rFonts w:ascii="Times New Roman" w:hAnsi="Times New Roman" w:cs="Times New Roman"/>
          <w:color w:val="0070C0"/>
          <w:spacing w:val="44"/>
          <w:sz w:val="24"/>
          <w:szCs w:val="24"/>
        </w:rPr>
        <w:t xml:space="preserve"> </w:t>
      </w:r>
      <w:r w:rsidRPr="005D3B0D">
        <w:rPr>
          <w:rFonts w:ascii="Times New Roman" w:hAnsi="Times New Roman" w:cs="Times New Roman"/>
          <w:color w:val="0070C0"/>
          <w:sz w:val="24"/>
          <w:szCs w:val="24"/>
        </w:rPr>
        <w:t>gibi</w:t>
      </w:r>
      <w:r w:rsidRPr="005D3B0D">
        <w:rPr>
          <w:rFonts w:ascii="Times New Roman" w:hAnsi="Times New Roman" w:cs="Times New Roman"/>
          <w:color w:val="0070C0"/>
          <w:spacing w:val="44"/>
          <w:sz w:val="24"/>
          <w:szCs w:val="24"/>
        </w:rPr>
        <w:t xml:space="preserve"> </w:t>
      </w:r>
      <w:r w:rsidRPr="005D3B0D">
        <w:rPr>
          <w:rFonts w:ascii="Times New Roman" w:hAnsi="Times New Roman" w:cs="Times New Roman"/>
          <w:color w:val="0070C0"/>
          <w:sz w:val="24"/>
          <w:szCs w:val="24"/>
        </w:rPr>
        <w:t>etik,</w:t>
      </w:r>
      <w:r w:rsidRPr="005D3B0D">
        <w:rPr>
          <w:rFonts w:ascii="Times New Roman" w:hAnsi="Times New Roman" w:cs="Times New Roman"/>
          <w:color w:val="0070C0"/>
          <w:spacing w:val="44"/>
          <w:sz w:val="24"/>
          <w:szCs w:val="24"/>
        </w:rPr>
        <w:t xml:space="preserve"> </w:t>
      </w:r>
      <w:r w:rsidRPr="005D3B0D">
        <w:rPr>
          <w:rFonts w:ascii="Times New Roman" w:hAnsi="Times New Roman" w:cs="Times New Roman"/>
          <w:color w:val="0070C0"/>
          <w:sz w:val="24"/>
          <w:szCs w:val="24"/>
        </w:rPr>
        <w:t>insan</w:t>
      </w:r>
      <w:r w:rsidRPr="005D3B0D">
        <w:rPr>
          <w:rFonts w:ascii="Times New Roman" w:hAnsi="Times New Roman" w:cs="Times New Roman"/>
          <w:color w:val="0070C0"/>
          <w:spacing w:val="44"/>
          <w:sz w:val="24"/>
          <w:szCs w:val="24"/>
        </w:rPr>
        <w:t xml:space="preserve"> </w:t>
      </w:r>
      <w:r w:rsidRPr="005D3B0D">
        <w:rPr>
          <w:rFonts w:ascii="Times New Roman" w:hAnsi="Times New Roman" w:cs="Times New Roman"/>
          <w:color w:val="0070C0"/>
          <w:sz w:val="24"/>
          <w:szCs w:val="24"/>
        </w:rPr>
        <w:t>davra</w:t>
      </w:r>
      <w:r w:rsidRPr="005D3B0D">
        <w:rPr>
          <w:rFonts w:ascii="Times New Roman" w:hAnsi="Times New Roman" w:cs="Times New Roman"/>
          <w:color w:val="0070C0"/>
          <w:spacing w:val="-1"/>
          <w:sz w:val="24"/>
          <w:szCs w:val="24"/>
        </w:rPr>
        <w:t>nı</w:t>
      </w:r>
      <w:r w:rsidRPr="005D3B0D">
        <w:rPr>
          <w:rFonts w:ascii="Times New Roman" w:hAnsi="Times New Roman" w:cs="Times New Roman"/>
          <w:color w:val="0070C0"/>
          <w:sz w:val="24"/>
          <w:szCs w:val="24"/>
        </w:rPr>
        <w:t>şla</w:t>
      </w:r>
      <w:r w:rsidRPr="005D3B0D">
        <w:rPr>
          <w:rFonts w:ascii="Times New Roman" w:hAnsi="Times New Roman" w:cs="Times New Roman"/>
          <w:color w:val="0070C0"/>
          <w:spacing w:val="-1"/>
          <w:sz w:val="24"/>
          <w:szCs w:val="24"/>
        </w:rPr>
        <w:t>r</w:t>
      </w:r>
      <w:r w:rsidRPr="005D3B0D">
        <w:rPr>
          <w:rFonts w:ascii="Times New Roman" w:hAnsi="Times New Roman" w:cs="Times New Roman"/>
          <w:color w:val="0070C0"/>
          <w:spacing w:val="1"/>
          <w:sz w:val="24"/>
          <w:szCs w:val="24"/>
        </w:rPr>
        <w:t>ı</w:t>
      </w:r>
      <w:r w:rsidRPr="005D3B0D">
        <w:rPr>
          <w:rFonts w:ascii="Times New Roman" w:hAnsi="Times New Roman" w:cs="Times New Roman"/>
          <w:color w:val="0070C0"/>
          <w:sz w:val="24"/>
          <w:szCs w:val="24"/>
        </w:rPr>
        <w:t>na</w:t>
      </w:r>
      <w:r w:rsidRPr="005D3B0D">
        <w:rPr>
          <w:rFonts w:ascii="Times New Roman" w:hAnsi="Times New Roman" w:cs="Times New Roman"/>
          <w:color w:val="0070C0"/>
          <w:spacing w:val="44"/>
          <w:sz w:val="24"/>
          <w:szCs w:val="24"/>
        </w:rPr>
        <w:t xml:space="preserve"> </w:t>
      </w:r>
      <w:r w:rsidRPr="005D3B0D">
        <w:rPr>
          <w:rFonts w:ascii="Times New Roman" w:hAnsi="Times New Roman" w:cs="Times New Roman"/>
          <w:color w:val="0070C0"/>
          <w:sz w:val="24"/>
          <w:szCs w:val="24"/>
        </w:rPr>
        <w:t>yön</w:t>
      </w:r>
      <w:r w:rsidRPr="005D3B0D">
        <w:rPr>
          <w:rFonts w:ascii="Times New Roman" w:hAnsi="Times New Roman" w:cs="Times New Roman"/>
          <w:color w:val="0070C0"/>
          <w:spacing w:val="44"/>
          <w:sz w:val="24"/>
          <w:szCs w:val="24"/>
        </w:rPr>
        <w:t xml:space="preserve"> </w:t>
      </w:r>
      <w:r w:rsidRPr="005D3B0D">
        <w:rPr>
          <w:rFonts w:ascii="Times New Roman" w:hAnsi="Times New Roman" w:cs="Times New Roman"/>
          <w:color w:val="0070C0"/>
          <w:sz w:val="24"/>
          <w:szCs w:val="24"/>
        </w:rPr>
        <w:t>veren</w:t>
      </w:r>
      <w:r w:rsidRPr="005D3B0D">
        <w:rPr>
          <w:rFonts w:ascii="Times New Roman" w:hAnsi="Times New Roman" w:cs="Times New Roman"/>
          <w:color w:val="0070C0"/>
          <w:spacing w:val="44"/>
          <w:sz w:val="24"/>
          <w:szCs w:val="24"/>
        </w:rPr>
        <w:t xml:space="preserve"> </w:t>
      </w:r>
      <w:r w:rsidRPr="005D3B0D">
        <w:rPr>
          <w:rFonts w:ascii="Times New Roman" w:hAnsi="Times New Roman" w:cs="Times New Roman"/>
          <w:color w:val="0070C0"/>
          <w:sz w:val="24"/>
          <w:szCs w:val="24"/>
        </w:rPr>
        <w:t>ve</w:t>
      </w:r>
      <w:r w:rsidRPr="005D3B0D">
        <w:rPr>
          <w:rFonts w:ascii="Times New Roman" w:hAnsi="Times New Roman" w:cs="Times New Roman"/>
          <w:color w:val="0070C0"/>
          <w:spacing w:val="44"/>
          <w:sz w:val="24"/>
          <w:szCs w:val="24"/>
        </w:rPr>
        <w:t xml:space="preserve"> </w:t>
      </w:r>
      <w:r w:rsidRPr="005D3B0D">
        <w:rPr>
          <w:rFonts w:ascii="Times New Roman" w:hAnsi="Times New Roman" w:cs="Times New Roman"/>
          <w:color w:val="0070C0"/>
          <w:sz w:val="24"/>
          <w:szCs w:val="24"/>
        </w:rPr>
        <w:t>onlara</w:t>
      </w:r>
      <w:r w:rsidRPr="005D3B0D">
        <w:rPr>
          <w:rFonts w:ascii="Times New Roman" w:hAnsi="Times New Roman" w:cs="Times New Roman"/>
          <w:color w:val="0070C0"/>
          <w:spacing w:val="44"/>
          <w:sz w:val="24"/>
          <w:szCs w:val="24"/>
        </w:rPr>
        <w:t xml:space="preserve"> </w:t>
      </w:r>
      <w:r w:rsidRPr="005D3B0D">
        <w:rPr>
          <w:rFonts w:ascii="Times New Roman" w:hAnsi="Times New Roman" w:cs="Times New Roman"/>
          <w:color w:val="0070C0"/>
          <w:sz w:val="24"/>
          <w:szCs w:val="24"/>
        </w:rPr>
        <w:t>iyi,</w:t>
      </w:r>
      <w:r w:rsidRPr="005D3B0D">
        <w:rPr>
          <w:rFonts w:ascii="Times New Roman" w:hAnsi="Times New Roman" w:cs="Times New Roman"/>
          <w:color w:val="0070C0"/>
          <w:spacing w:val="44"/>
          <w:sz w:val="24"/>
          <w:szCs w:val="24"/>
        </w:rPr>
        <w:t xml:space="preserve"> </w:t>
      </w:r>
      <w:r w:rsidRPr="005D3B0D">
        <w:rPr>
          <w:rFonts w:ascii="Times New Roman" w:hAnsi="Times New Roman" w:cs="Times New Roman"/>
          <w:color w:val="0070C0"/>
          <w:sz w:val="24"/>
          <w:szCs w:val="24"/>
        </w:rPr>
        <w:t>güzel, doğru</w:t>
      </w:r>
      <w:r w:rsidRPr="005D3B0D">
        <w:rPr>
          <w:rFonts w:ascii="Times New Roman" w:hAnsi="Times New Roman" w:cs="Times New Roman"/>
          <w:color w:val="0070C0"/>
          <w:spacing w:val="37"/>
          <w:sz w:val="24"/>
          <w:szCs w:val="24"/>
        </w:rPr>
        <w:t xml:space="preserve"> </w:t>
      </w:r>
      <w:r w:rsidRPr="005D3B0D">
        <w:rPr>
          <w:rFonts w:ascii="Times New Roman" w:hAnsi="Times New Roman" w:cs="Times New Roman"/>
          <w:color w:val="0070C0"/>
          <w:sz w:val="24"/>
          <w:szCs w:val="24"/>
        </w:rPr>
        <w:t xml:space="preserve">gibi </w:t>
      </w:r>
      <w:r w:rsidRPr="005D3B0D">
        <w:rPr>
          <w:rFonts w:ascii="Times New Roman" w:hAnsi="Times New Roman" w:cs="Times New Roman"/>
          <w:color w:val="0070C0"/>
          <w:spacing w:val="-13"/>
          <w:sz w:val="24"/>
          <w:szCs w:val="24"/>
        </w:rPr>
        <w:t xml:space="preserve"> </w:t>
      </w:r>
      <w:r w:rsidRPr="005D3B0D">
        <w:rPr>
          <w:rFonts w:ascii="Times New Roman" w:hAnsi="Times New Roman" w:cs="Times New Roman"/>
          <w:color w:val="0070C0"/>
          <w:sz w:val="24"/>
          <w:szCs w:val="24"/>
        </w:rPr>
        <w:t>olu</w:t>
      </w:r>
      <w:r w:rsidRPr="005D3B0D">
        <w:rPr>
          <w:rFonts w:ascii="Times New Roman" w:hAnsi="Times New Roman" w:cs="Times New Roman"/>
          <w:color w:val="0070C0"/>
          <w:spacing w:val="-2"/>
          <w:sz w:val="24"/>
          <w:szCs w:val="24"/>
        </w:rPr>
        <w:t>m</w:t>
      </w:r>
      <w:r w:rsidRPr="005D3B0D">
        <w:rPr>
          <w:rFonts w:ascii="Times New Roman" w:hAnsi="Times New Roman" w:cs="Times New Roman"/>
          <w:color w:val="0070C0"/>
          <w:sz w:val="24"/>
          <w:szCs w:val="24"/>
        </w:rPr>
        <w:t>lu</w:t>
      </w:r>
      <w:r w:rsidRPr="005D3B0D">
        <w:rPr>
          <w:rFonts w:ascii="Times New Roman" w:hAnsi="Times New Roman" w:cs="Times New Roman"/>
          <w:color w:val="0070C0"/>
          <w:spacing w:val="37"/>
          <w:sz w:val="24"/>
          <w:szCs w:val="24"/>
        </w:rPr>
        <w:t xml:space="preserve"> </w:t>
      </w:r>
      <w:r w:rsidRPr="005D3B0D">
        <w:rPr>
          <w:rFonts w:ascii="Times New Roman" w:hAnsi="Times New Roman" w:cs="Times New Roman"/>
          <w:color w:val="0070C0"/>
          <w:sz w:val="24"/>
          <w:szCs w:val="24"/>
        </w:rPr>
        <w:t>anla</w:t>
      </w:r>
      <w:r w:rsidRPr="005D3B0D">
        <w:rPr>
          <w:rFonts w:ascii="Times New Roman" w:hAnsi="Times New Roman" w:cs="Times New Roman"/>
          <w:color w:val="0070C0"/>
          <w:spacing w:val="-2"/>
          <w:sz w:val="24"/>
          <w:szCs w:val="24"/>
        </w:rPr>
        <w:t>m</w:t>
      </w:r>
      <w:r w:rsidRPr="005D3B0D">
        <w:rPr>
          <w:rFonts w:ascii="Times New Roman" w:hAnsi="Times New Roman" w:cs="Times New Roman"/>
          <w:color w:val="0070C0"/>
          <w:spacing w:val="1"/>
          <w:sz w:val="24"/>
          <w:szCs w:val="24"/>
        </w:rPr>
        <w:t>l</w:t>
      </w:r>
      <w:r w:rsidRPr="005D3B0D">
        <w:rPr>
          <w:rFonts w:ascii="Times New Roman" w:hAnsi="Times New Roman" w:cs="Times New Roman"/>
          <w:color w:val="0070C0"/>
          <w:sz w:val="24"/>
          <w:szCs w:val="24"/>
        </w:rPr>
        <w:t>ar</w:t>
      </w:r>
      <w:r w:rsidRPr="005D3B0D">
        <w:rPr>
          <w:rFonts w:ascii="Times New Roman" w:hAnsi="Times New Roman" w:cs="Times New Roman"/>
          <w:color w:val="0070C0"/>
          <w:spacing w:val="37"/>
          <w:sz w:val="24"/>
          <w:szCs w:val="24"/>
        </w:rPr>
        <w:t xml:space="preserve"> </w:t>
      </w:r>
      <w:r w:rsidRPr="005D3B0D">
        <w:rPr>
          <w:rFonts w:ascii="Times New Roman" w:hAnsi="Times New Roman" w:cs="Times New Roman"/>
          <w:color w:val="0070C0"/>
          <w:sz w:val="24"/>
          <w:szCs w:val="24"/>
        </w:rPr>
        <w:t>yüklenil</w:t>
      </w:r>
      <w:r w:rsidRPr="005D3B0D">
        <w:rPr>
          <w:rFonts w:ascii="Times New Roman" w:hAnsi="Times New Roman" w:cs="Times New Roman"/>
          <w:color w:val="0070C0"/>
          <w:spacing w:val="-2"/>
          <w:sz w:val="24"/>
          <w:szCs w:val="24"/>
        </w:rPr>
        <w:t>m</w:t>
      </w:r>
      <w:r w:rsidRPr="005D3B0D">
        <w:rPr>
          <w:rFonts w:ascii="Times New Roman" w:hAnsi="Times New Roman" w:cs="Times New Roman"/>
          <w:color w:val="0070C0"/>
          <w:sz w:val="24"/>
          <w:szCs w:val="24"/>
        </w:rPr>
        <w:t>esini</w:t>
      </w:r>
      <w:r w:rsidRPr="005D3B0D">
        <w:rPr>
          <w:rFonts w:ascii="Times New Roman" w:hAnsi="Times New Roman" w:cs="Times New Roman"/>
          <w:color w:val="0070C0"/>
          <w:spacing w:val="37"/>
          <w:sz w:val="24"/>
          <w:szCs w:val="24"/>
        </w:rPr>
        <w:t xml:space="preserve"> </w:t>
      </w:r>
      <w:r w:rsidRPr="005D3B0D">
        <w:rPr>
          <w:rFonts w:ascii="Times New Roman" w:hAnsi="Times New Roman" w:cs="Times New Roman"/>
          <w:color w:val="0070C0"/>
          <w:sz w:val="24"/>
          <w:szCs w:val="24"/>
        </w:rPr>
        <w:t>s</w:t>
      </w:r>
      <w:r w:rsidRPr="005D3B0D">
        <w:rPr>
          <w:rFonts w:ascii="Times New Roman" w:hAnsi="Times New Roman" w:cs="Times New Roman"/>
          <w:color w:val="0070C0"/>
          <w:spacing w:val="-1"/>
          <w:sz w:val="24"/>
          <w:szCs w:val="24"/>
        </w:rPr>
        <w:t>ağ</w:t>
      </w:r>
      <w:r w:rsidRPr="005D3B0D">
        <w:rPr>
          <w:rFonts w:ascii="Times New Roman" w:hAnsi="Times New Roman" w:cs="Times New Roman"/>
          <w:color w:val="0070C0"/>
          <w:sz w:val="24"/>
          <w:szCs w:val="24"/>
        </w:rPr>
        <w:t>layan</w:t>
      </w:r>
      <w:r w:rsidRPr="005D3B0D">
        <w:rPr>
          <w:rFonts w:ascii="Times New Roman" w:hAnsi="Times New Roman" w:cs="Times New Roman"/>
          <w:color w:val="0070C0"/>
          <w:spacing w:val="37"/>
          <w:sz w:val="24"/>
          <w:szCs w:val="24"/>
        </w:rPr>
        <w:t xml:space="preserve"> </w:t>
      </w:r>
      <w:r w:rsidRPr="005D3B0D">
        <w:rPr>
          <w:rFonts w:ascii="Times New Roman" w:hAnsi="Times New Roman" w:cs="Times New Roman"/>
          <w:color w:val="0070C0"/>
          <w:sz w:val="24"/>
          <w:szCs w:val="24"/>
        </w:rPr>
        <w:t>soyut</w:t>
      </w:r>
      <w:r w:rsidRPr="005D3B0D">
        <w:rPr>
          <w:rFonts w:ascii="Times New Roman" w:hAnsi="Times New Roman" w:cs="Times New Roman"/>
          <w:color w:val="0070C0"/>
          <w:spacing w:val="37"/>
          <w:sz w:val="24"/>
          <w:szCs w:val="24"/>
        </w:rPr>
        <w:t xml:space="preserve"> </w:t>
      </w:r>
      <w:r w:rsidRPr="005D3B0D">
        <w:rPr>
          <w:rFonts w:ascii="Times New Roman" w:hAnsi="Times New Roman" w:cs="Times New Roman"/>
          <w:color w:val="0070C0"/>
          <w:sz w:val="24"/>
          <w:szCs w:val="24"/>
        </w:rPr>
        <w:t>kodlar</w:t>
      </w:r>
      <w:r w:rsidRPr="005D3B0D">
        <w:rPr>
          <w:rFonts w:ascii="Times New Roman" w:hAnsi="Times New Roman" w:cs="Times New Roman"/>
          <w:color w:val="0070C0"/>
          <w:spacing w:val="-1"/>
          <w:sz w:val="24"/>
          <w:szCs w:val="24"/>
        </w:rPr>
        <w:t>d</w:t>
      </w:r>
      <w:r w:rsidRPr="005D3B0D">
        <w:rPr>
          <w:rFonts w:ascii="Times New Roman" w:hAnsi="Times New Roman" w:cs="Times New Roman"/>
          <w:color w:val="0070C0"/>
          <w:spacing w:val="1"/>
          <w:sz w:val="24"/>
          <w:szCs w:val="24"/>
        </w:rPr>
        <w:t>ı</w:t>
      </w:r>
      <w:r w:rsidRPr="005D3B0D">
        <w:rPr>
          <w:rFonts w:ascii="Times New Roman" w:hAnsi="Times New Roman" w:cs="Times New Roman"/>
          <w:color w:val="0070C0"/>
          <w:sz w:val="24"/>
          <w:szCs w:val="24"/>
        </w:rPr>
        <w:t>r.</w:t>
      </w:r>
      <w:r w:rsidRPr="005D3B0D">
        <w:rPr>
          <w:rFonts w:ascii="Times New Roman" w:hAnsi="Times New Roman" w:cs="Times New Roman"/>
          <w:color w:val="0070C0"/>
          <w:spacing w:val="36"/>
          <w:sz w:val="24"/>
          <w:szCs w:val="24"/>
        </w:rPr>
        <w:t xml:space="preserve"> </w:t>
      </w:r>
      <w:r w:rsidRPr="005D3B0D">
        <w:rPr>
          <w:rFonts w:ascii="Times New Roman" w:hAnsi="Times New Roman" w:cs="Times New Roman"/>
          <w:color w:val="0070C0"/>
          <w:sz w:val="24"/>
          <w:szCs w:val="24"/>
        </w:rPr>
        <w:t>Bu</w:t>
      </w:r>
      <w:r w:rsidRPr="005D3B0D">
        <w:rPr>
          <w:rFonts w:ascii="Times New Roman" w:hAnsi="Times New Roman" w:cs="Times New Roman"/>
          <w:color w:val="0070C0"/>
          <w:spacing w:val="36"/>
          <w:sz w:val="24"/>
          <w:szCs w:val="24"/>
        </w:rPr>
        <w:t xml:space="preserve"> </w:t>
      </w:r>
      <w:r w:rsidRPr="005D3B0D">
        <w:rPr>
          <w:rFonts w:ascii="Times New Roman" w:hAnsi="Times New Roman" w:cs="Times New Roman"/>
          <w:color w:val="0070C0"/>
          <w:sz w:val="24"/>
          <w:szCs w:val="24"/>
        </w:rPr>
        <w:t>kodlar</w:t>
      </w:r>
      <w:r w:rsidRPr="005D3B0D">
        <w:rPr>
          <w:rFonts w:ascii="Times New Roman" w:hAnsi="Times New Roman" w:cs="Times New Roman"/>
          <w:color w:val="0070C0"/>
          <w:spacing w:val="1"/>
          <w:sz w:val="24"/>
          <w:szCs w:val="24"/>
        </w:rPr>
        <w:t>ı</w:t>
      </w:r>
      <w:r w:rsidRPr="005D3B0D">
        <w:rPr>
          <w:rFonts w:ascii="Times New Roman" w:hAnsi="Times New Roman" w:cs="Times New Roman"/>
          <w:color w:val="0070C0"/>
          <w:sz w:val="24"/>
          <w:szCs w:val="24"/>
        </w:rPr>
        <w:t>n oluşu</w:t>
      </w:r>
      <w:r w:rsidRPr="005D3B0D">
        <w:rPr>
          <w:rFonts w:ascii="Times New Roman" w:hAnsi="Times New Roman" w:cs="Times New Roman"/>
          <w:color w:val="0070C0"/>
          <w:spacing w:val="-2"/>
          <w:sz w:val="24"/>
          <w:szCs w:val="24"/>
        </w:rPr>
        <w:t>m</w:t>
      </w:r>
      <w:r w:rsidRPr="005D3B0D">
        <w:rPr>
          <w:rFonts w:ascii="Times New Roman" w:hAnsi="Times New Roman" w:cs="Times New Roman"/>
          <w:color w:val="0070C0"/>
          <w:sz w:val="24"/>
          <w:szCs w:val="24"/>
        </w:rPr>
        <w:t>u,</w:t>
      </w:r>
      <w:r w:rsidRPr="005D3B0D">
        <w:rPr>
          <w:rFonts w:ascii="Times New Roman" w:hAnsi="Times New Roman" w:cs="Times New Roman"/>
          <w:color w:val="0070C0"/>
          <w:sz w:val="24"/>
          <w:szCs w:val="24"/>
        </w:rPr>
        <w:tab/>
        <w:t>bireyin</w:t>
      </w:r>
      <w:r w:rsidRPr="005D3B0D">
        <w:rPr>
          <w:rFonts w:ascii="Times New Roman" w:hAnsi="Times New Roman" w:cs="Times New Roman"/>
          <w:color w:val="0070C0"/>
          <w:spacing w:val="33"/>
          <w:sz w:val="24"/>
          <w:szCs w:val="24"/>
        </w:rPr>
        <w:t xml:space="preserve"> </w:t>
      </w:r>
      <w:r w:rsidRPr="005D3B0D">
        <w:rPr>
          <w:rFonts w:ascii="Times New Roman" w:hAnsi="Times New Roman" w:cs="Times New Roman"/>
          <w:color w:val="0070C0"/>
          <w:sz w:val="24"/>
          <w:szCs w:val="24"/>
        </w:rPr>
        <w:t xml:space="preserve">içinde </w:t>
      </w:r>
      <w:r w:rsidRPr="005D3B0D">
        <w:rPr>
          <w:rFonts w:ascii="Times New Roman" w:hAnsi="Times New Roman" w:cs="Times New Roman"/>
          <w:color w:val="0070C0"/>
          <w:spacing w:val="-17"/>
          <w:sz w:val="24"/>
          <w:szCs w:val="24"/>
        </w:rPr>
        <w:t xml:space="preserve"> </w:t>
      </w:r>
      <w:r w:rsidRPr="005D3B0D">
        <w:rPr>
          <w:rFonts w:ascii="Times New Roman" w:hAnsi="Times New Roman" w:cs="Times New Roman"/>
          <w:color w:val="0070C0"/>
          <w:sz w:val="24"/>
          <w:szCs w:val="24"/>
        </w:rPr>
        <w:t>bulund</w:t>
      </w:r>
      <w:r w:rsidRPr="005D3B0D">
        <w:rPr>
          <w:rFonts w:ascii="Times New Roman" w:hAnsi="Times New Roman" w:cs="Times New Roman"/>
          <w:color w:val="0070C0"/>
          <w:spacing w:val="-1"/>
          <w:sz w:val="24"/>
          <w:szCs w:val="24"/>
        </w:rPr>
        <w:t>uğ</w:t>
      </w:r>
      <w:r w:rsidRPr="005D3B0D">
        <w:rPr>
          <w:rFonts w:ascii="Times New Roman" w:hAnsi="Times New Roman" w:cs="Times New Roman"/>
          <w:color w:val="0070C0"/>
          <w:sz w:val="24"/>
          <w:szCs w:val="24"/>
        </w:rPr>
        <w:t>u</w:t>
      </w:r>
      <w:r w:rsidRPr="005D3B0D">
        <w:rPr>
          <w:rFonts w:ascii="Times New Roman" w:hAnsi="Times New Roman" w:cs="Times New Roman"/>
          <w:color w:val="0070C0"/>
          <w:spacing w:val="33"/>
          <w:sz w:val="24"/>
          <w:szCs w:val="24"/>
        </w:rPr>
        <w:t xml:space="preserve"> </w:t>
      </w:r>
      <w:r w:rsidRPr="005D3B0D">
        <w:rPr>
          <w:rFonts w:ascii="Times New Roman" w:hAnsi="Times New Roman" w:cs="Times New Roman"/>
          <w:color w:val="0070C0"/>
          <w:sz w:val="24"/>
          <w:szCs w:val="24"/>
        </w:rPr>
        <w:t>toplu</w:t>
      </w:r>
      <w:r w:rsidRPr="005D3B0D">
        <w:rPr>
          <w:rFonts w:ascii="Times New Roman" w:hAnsi="Times New Roman" w:cs="Times New Roman"/>
          <w:color w:val="0070C0"/>
          <w:spacing w:val="-2"/>
          <w:sz w:val="24"/>
          <w:szCs w:val="24"/>
        </w:rPr>
        <w:t>m</w:t>
      </w:r>
      <w:r w:rsidRPr="005D3B0D">
        <w:rPr>
          <w:rFonts w:ascii="Times New Roman" w:hAnsi="Times New Roman" w:cs="Times New Roman"/>
          <w:color w:val="0070C0"/>
          <w:sz w:val="24"/>
          <w:szCs w:val="24"/>
        </w:rPr>
        <w:t>la</w:t>
      </w:r>
      <w:r w:rsidRPr="005D3B0D">
        <w:rPr>
          <w:rFonts w:ascii="Times New Roman" w:hAnsi="Times New Roman" w:cs="Times New Roman"/>
          <w:color w:val="0070C0"/>
          <w:spacing w:val="33"/>
          <w:sz w:val="24"/>
          <w:szCs w:val="24"/>
        </w:rPr>
        <w:t xml:space="preserve"> </w:t>
      </w:r>
      <w:r w:rsidRPr="005D3B0D">
        <w:rPr>
          <w:rFonts w:ascii="Times New Roman" w:hAnsi="Times New Roman" w:cs="Times New Roman"/>
          <w:color w:val="0070C0"/>
          <w:sz w:val="24"/>
          <w:szCs w:val="24"/>
        </w:rPr>
        <w:t>ve</w:t>
      </w:r>
      <w:r w:rsidRPr="005D3B0D">
        <w:rPr>
          <w:rFonts w:ascii="Times New Roman" w:hAnsi="Times New Roman" w:cs="Times New Roman"/>
          <w:color w:val="0070C0"/>
          <w:spacing w:val="33"/>
          <w:sz w:val="24"/>
          <w:szCs w:val="24"/>
        </w:rPr>
        <w:t xml:space="preserve"> </w:t>
      </w:r>
      <w:r w:rsidRPr="005D3B0D">
        <w:rPr>
          <w:rFonts w:ascii="Times New Roman" w:hAnsi="Times New Roman" w:cs="Times New Roman"/>
          <w:color w:val="0070C0"/>
          <w:sz w:val="24"/>
          <w:szCs w:val="24"/>
        </w:rPr>
        <w:t>o</w:t>
      </w:r>
      <w:r w:rsidRPr="005D3B0D">
        <w:rPr>
          <w:rFonts w:ascii="Times New Roman" w:hAnsi="Times New Roman" w:cs="Times New Roman"/>
          <w:color w:val="0070C0"/>
          <w:spacing w:val="33"/>
          <w:sz w:val="24"/>
          <w:szCs w:val="24"/>
        </w:rPr>
        <w:t xml:space="preserve"> </w:t>
      </w:r>
      <w:r w:rsidRPr="005D3B0D">
        <w:rPr>
          <w:rFonts w:ascii="Times New Roman" w:hAnsi="Times New Roman" w:cs="Times New Roman"/>
          <w:color w:val="0070C0"/>
          <w:sz w:val="24"/>
          <w:szCs w:val="24"/>
        </w:rPr>
        <w:t>toplumun</w:t>
      </w:r>
      <w:r w:rsidRPr="005D3B0D">
        <w:rPr>
          <w:rFonts w:ascii="Times New Roman" w:hAnsi="Times New Roman" w:cs="Times New Roman"/>
          <w:color w:val="0070C0"/>
          <w:spacing w:val="33"/>
          <w:sz w:val="24"/>
          <w:szCs w:val="24"/>
        </w:rPr>
        <w:t xml:space="preserve"> </w:t>
      </w:r>
      <w:r w:rsidRPr="005D3B0D">
        <w:rPr>
          <w:rFonts w:ascii="Times New Roman" w:hAnsi="Times New Roman" w:cs="Times New Roman"/>
          <w:color w:val="0070C0"/>
          <w:sz w:val="24"/>
          <w:szCs w:val="24"/>
        </w:rPr>
        <w:t>kültürüyle</w:t>
      </w:r>
      <w:r w:rsidRPr="005D3B0D">
        <w:rPr>
          <w:rFonts w:ascii="Times New Roman" w:hAnsi="Times New Roman" w:cs="Times New Roman"/>
          <w:color w:val="0070C0"/>
          <w:spacing w:val="33"/>
          <w:sz w:val="24"/>
          <w:szCs w:val="24"/>
        </w:rPr>
        <w:t xml:space="preserve"> </w:t>
      </w:r>
      <w:r w:rsidRPr="005D3B0D">
        <w:rPr>
          <w:rFonts w:ascii="Times New Roman" w:hAnsi="Times New Roman" w:cs="Times New Roman"/>
          <w:color w:val="0070C0"/>
          <w:sz w:val="24"/>
          <w:szCs w:val="24"/>
        </w:rPr>
        <w:t>d</w:t>
      </w:r>
      <w:r w:rsidRPr="005D3B0D">
        <w:rPr>
          <w:rFonts w:ascii="Times New Roman" w:hAnsi="Times New Roman" w:cs="Times New Roman"/>
          <w:color w:val="0070C0"/>
          <w:spacing w:val="-1"/>
          <w:sz w:val="24"/>
          <w:szCs w:val="24"/>
        </w:rPr>
        <w:t>o</w:t>
      </w:r>
      <w:r w:rsidRPr="005D3B0D">
        <w:rPr>
          <w:rFonts w:ascii="Times New Roman" w:hAnsi="Times New Roman" w:cs="Times New Roman"/>
          <w:color w:val="0070C0"/>
          <w:sz w:val="24"/>
          <w:szCs w:val="24"/>
        </w:rPr>
        <w:t>ğ</w:t>
      </w:r>
      <w:r w:rsidRPr="005D3B0D">
        <w:rPr>
          <w:rFonts w:ascii="Times New Roman" w:hAnsi="Times New Roman" w:cs="Times New Roman"/>
          <w:color w:val="0070C0"/>
          <w:spacing w:val="1"/>
          <w:sz w:val="24"/>
          <w:szCs w:val="24"/>
        </w:rPr>
        <w:t>ru</w:t>
      </w:r>
      <w:r w:rsidRPr="005D3B0D">
        <w:rPr>
          <w:rFonts w:ascii="Times New Roman" w:hAnsi="Times New Roman" w:cs="Times New Roman"/>
          <w:color w:val="0070C0"/>
          <w:spacing w:val="-1"/>
          <w:sz w:val="24"/>
          <w:szCs w:val="24"/>
        </w:rPr>
        <w:t>da</w:t>
      </w:r>
      <w:r w:rsidRPr="005D3B0D">
        <w:rPr>
          <w:rFonts w:ascii="Times New Roman" w:hAnsi="Times New Roman" w:cs="Times New Roman"/>
          <w:color w:val="0070C0"/>
          <w:sz w:val="24"/>
          <w:szCs w:val="24"/>
        </w:rPr>
        <w:t xml:space="preserve">n </w:t>
      </w:r>
      <w:r w:rsidRPr="005D3B0D">
        <w:rPr>
          <w:rFonts w:ascii="Times New Roman" w:hAnsi="Times New Roman" w:cs="Times New Roman"/>
          <w:color w:val="0070C0"/>
          <w:spacing w:val="1"/>
          <w:sz w:val="24"/>
          <w:szCs w:val="24"/>
        </w:rPr>
        <w:t>ili</w:t>
      </w:r>
      <w:r w:rsidRPr="005D3B0D">
        <w:rPr>
          <w:rFonts w:ascii="Times New Roman" w:hAnsi="Times New Roman" w:cs="Times New Roman"/>
          <w:color w:val="0070C0"/>
          <w:sz w:val="24"/>
          <w:szCs w:val="24"/>
        </w:rPr>
        <w:t>ş</w:t>
      </w:r>
      <w:r w:rsidRPr="005D3B0D">
        <w:rPr>
          <w:rFonts w:ascii="Times New Roman" w:hAnsi="Times New Roman" w:cs="Times New Roman"/>
          <w:color w:val="0070C0"/>
          <w:spacing w:val="-1"/>
          <w:sz w:val="24"/>
          <w:szCs w:val="24"/>
        </w:rPr>
        <w:t>k</w:t>
      </w:r>
      <w:r w:rsidRPr="005D3B0D">
        <w:rPr>
          <w:rFonts w:ascii="Times New Roman" w:hAnsi="Times New Roman" w:cs="Times New Roman"/>
          <w:color w:val="0070C0"/>
          <w:spacing w:val="1"/>
          <w:sz w:val="24"/>
          <w:szCs w:val="24"/>
        </w:rPr>
        <w:t>i</w:t>
      </w:r>
      <w:r w:rsidRPr="005D3B0D">
        <w:rPr>
          <w:rFonts w:ascii="Times New Roman" w:hAnsi="Times New Roman" w:cs="Times New Roman"/>
          <w:color w:val="0070C0"/>
          <w:sz w:val="24"/>
          <w:szCs w:val="24"/>
        </w:rPr>
        <w:t>lidir.</w:t>
      </w:r>
      <w:r w:rsidRPr="005D3B0D">
        <w:rPr>
          <w:rFonts w:ascii="Times New Roman" w:hAnsi="Times New Roman" w:cs="Times New Roman"/>
          <w:color w:val="0070C0"/>
          <w:spacing w:val="20"/>
          <w:sz w:val="24"/>
          <w:szCs w:val="24"/>
        </w:rPr>
        <w:t xml:space="preserve"> </w:t>
      </w:r>
      <w:r w:rsidRPr="005D3B0D">
        <w:rPr>
          <w:rFonts w:ascii="Times New Roman" w:hAnsi="Times New Roman" w:cs="Times New Roman"/>
          <w:color w:val="0070C0"/>
          <w:sz w:val="24"/>
          <w:szCs w:val="24"/>
        </w:rPr>
        <w:t>Kültü</w:t>
      </w:r>
      <w:r w:rsidRPr="005D3B0D">
        <w:rPr>
          <w:rFonts w:ascii="Times New Roman" w:hAnsi="Times New Roman" w:cs="Times New Roman"/>
          <w:color w:val="0070C0"/>
          <w:spacing w:val="-9"/>
          <w:sz w:val="24"/>
          <w:szCs w:val="24"/>
        </w:rPr>
        <w:t>r</w:t>
      </w:r>
      <w:r w:rsidRPr="005D3B0D">
        <w:rPr>
          <w:rFonts w:ascii="Times New Roman" w:hAnsi="Times New Roman" w:cs="Times New Roman"/>
          <w:color w:val="0070C0"/>
          <w:sz w:val="24"/>
          <w:szCs w:val="24"/>
        </w:rPr>
        <w:t>,</w:t>
      </w:r>
      <w:r w:rsidRPr="005D3B0D">
        <w:rPr>
          <w:rFonts w:ascii="Times New Roman" w:hAnsi="Times New Roman" w:cs="Times New Roman"/>
          <w:color w:val="0070C0"/>
          <w:spacing w:val="20"/>
          <w:sz w:val="24"/>
          <w:szCs w:val="24"/>
        </w:rPr>
        <w:t xml:space="preserve"> </w:t>
      </w:r>
      <w:r w:rsidRPr="005D3B0D">
        <w:rPr>
          <w:rFonts w:ascii="Times New Roman" w:hAnsi="Times New Roman" w:cs="Times New Roman"/>
          <w:color w:val="0070C0"/>
          <w:sz w:val="24"/>
          <w:szCs w:val="24"/>
        </w:rPr>
        <w:t>insa</w:t>
      </w:r>
      <w:r w:rsidRPr="005D3B0D">
        <w:rPr>
          <w:rFonts w:ascii="Times New Roman" w:hAnsi="Times New Roman" w:cs="Times New Roman"/>
          <w:color w:val="0070C0"/>
          <w:spacing w:val="-2"/>
          <w:sz w:val="24"/>
          <w:szCs w:val="24"/>
        </w:rPr>
        <w:t>n</w:t>
      </w:r>
      <w:r w:rsidRPr="005D3B0D">
        <w:rPr>
          <w:rFonts w:ascii="Times New Roman" w:hAnsi="Times New Roman" w:cs="Times New Roman"/>
          <w:color w:val="0070C0"/>
          <w:spacing w:val="-1"/>
          <w:sz w:val="24"/>
          <w:szCs w:val="24"/>
        </w:rPr>
        <w:t>ı</w:t>
      </w:r>
      <w:r w:rsidRPr="005D3B0D">
        <w:rPr>
          <w:rFonts w:ascii="Times New Roman" w:hAnsi="Times New Roman" w:cs="Times New Roman"/>
          <w:color w:val="0070C0"/>
          <w:sz w:val="24"/>
          <w:szCs w:val="24"/>
        </w:rPr>
        <w:t>n</w:t>
      </w:r>
      <w:r w:rsidRPr="005D3B0D">
        <w:rPr>
          <w:rFonts w:ascii="Times New Roman" w:hAnsi="Times New Roman" w:cs="Times New Roman"/>
          <w:color w:val="0070C0"/>
          <w:spacing w:val="20"/>
          <w:sz w:val="24"/>
          <w:szCs w:val="24"/>
        </w:rPr>
        <w:t xml:space="preserve"> </w:t>
      </w:r>
      <w:r w:rsidRPr="005D3B0D">
        <w:rPr>
          <w:rFonts w:ascii="Times New Roman" w:hAnsi="Times New Roman" w:cs="Times New Roman"/>
          <w:color w:val="0070C0"/>
          <w:sz w:val="24"/>
          <w:szCs w:val="24"/>
        </w:rPr>
        <w:t>ka</w:t>
      </w:r>
      <w:r w:rsidRPr="005D3B0D">
        <w:rPr>
          <w:rFonts w:ascii="Times New Roman" w:hAnsi="Times New Roman" w:cs="Times New Roman"/>
          <w:color w:val="0070C0"/>
          <w:spacing w:val="1"/>
          <w:sz w:val="24"/>
          <w:szCs w:val="24"/>
        </w:rPr>
        <w:t>l</w:t>
      </w:r>
      <w:r w:rsidRPr="005D3B0D">
        <w:rPr>
          <w:rFonts w:ascii="Times New Roman" w:hAnsi="Times New Roman" w:cs="Times New Roman"/>
          <w:color w:val="0070C0"/>
          <w:spacing w:val="-1"/>
          <w:sz w:val="24"/>
          <w:szCs w:val="24"/>
        </w:rPr>
        <w:t>ı</w:t>
      </w:r>
      <w:r w:rsidRPr="005D3B0D">
        <w:rPr>
          <w:rFonts w:ascii="Times New Roman" w:hAnsi="Times New Roman" w:cs="Times New Roman"/>
          <w:color w:val="0070C0"/>
          <w:spacing w:val="1"/>
          <w:sz w:val="24"/>
          <w:szCs w:val="24"/>
        </w:rPr>
        <w:t>tı</w:t>
      </w:r>
      <w:r w:rsidRPr="005D3B0D">
        <w:rPr>
          <w:rFonts w:ascii="Times New Roman" w:hAnsi="Times New Roman" w:cs="Times New Roman"/>
          <w:color w:val="0070C0"/>
          <w:sz w:val="24"/>
          <w:szCs w:val="24"/>
        </w:rPr>
        <w:t>m</w:t>
      </w:r>
      <w:r w:rsidRPr="005D3B0D">
        <w:rPr>
          <w:rFonts w:ascii="Times New Roman" w:hAnsi="Times New Roman" w:cs="Times New Roman"/>
          <w:color w:val="0070C0"/>
          <w:spacing w:val="19"/>
          <w:sz w:val="24"/>
          <w:szCs w:val="24"/>
        </w:rPr>
        <w:t xml:space="preserve"> </w:t>
      </w:r>
      <w:r w:rsidRPr="005D3B0D">
        <w:rPr>
          <w:rFonts w:ascii="Times New Roman" w:hAnsi="Times New Roman" w:cs="Times New Roman"/>
          <w:color w:val="0070C0"/>
          <w:sz w:val="24"/>
          <w:szCs w:val="24"/>
        </w:rPr>
        <w:t>yoluyla</w:t>
      </w:r>
      <w:r w:rsidRPr="005D3B0D">
        <w:rPr>
          <w:rFonts w:ascii="Times New Roman" w:hAnsi="Times New Roman" w:cs="Times New Roman"/>
          <w:color w:val="0070C0"/>
          <w:spacing w:val="21"/>
          <w:sz w:val="24"/>
          <w:szCs w:val="24"/>
        </w:rPr>
        <w:t xml:space="preserve"> </w:t>
      </w:r>
      <w:r w:rsidRPr="005D3B0D">
        <w:rPr>
          <w:rFonts w:ascii="Times New Roman" w:hAnsi="Times New Roman" w:cs="Times New Roman"/>
          <w:color w:val="0070C0"/>
          <w:sz w:val="24"/>
          <w:szCs w:val="24"/>
        </w:rPr>
        <w:t>getirmediği</w:t>
      </w:r>
      <w:r w:rsidRPr="005D3B0D">
        <w:rPr>
          <w:rFonts w:ascii="Times New Roman" w:hAnsi="Times New Roman" w:cs="Times New Roman"/>
          <w:color w:val="0070C0"/>
          <w:spacing w:val="20"/>
          <w:sz w:val="24"/>
          <w:szCs w:val="24"/>
        </w:rPr>
        <w:t xml:space="preserve"> </w:t>
      </w:r>
      <w:r w:rsidRPr="005D3B0D">
        <w:rPr>
          <w:rFonts w:ascii="Times New Roman" w:hAnsi="Times New Roman" w:cs="Times New Roman"/>
          <w:color w:val="0070C0"/>
          <w:sz w:val="24"/>
          <w:szCs w:val="24"/>
        </w:rPr>
        <w:t>ya</w:t>
      </w:r>
      <w:r w:rsidRPr="005D3B0D">
        <w:rPr>
          <w:rFonts w:ascii="Times New Roman" w:hAnsi="Times New Roman" w:cs="Times New Roman"/>
          <w:color w:val="0070C0"/>
          <w:spacing w:val="20"/>
          <w:sz w:val="24"/>
          <w:szCs w:val="24"/>
        </w:rPr>
        <w:t xml:space="preserve"> </w:t>
      </w:r>
      <w:r w:rsidRPr="005D3B0D">
        <w:rPr>
          <w:rFonts w:ascii="Times New Roman" w:hAnsi="Times New Roman" w:cs="Times New Roman"/>
          <w:color w:val="0070C0"/>
          <w:sz w:val="24"/>
          <w:szCs w:val="24"/>
        </w:rPr>
        <w:t>da</w:t>
      </w:r>
      <w:r w:rsidRPr="005D3B0D">
        <w:rPr>
          <w:rFonts w:ascii="Times New Roman" w:hAnsi="Times New Roman" w:cs="Times New Roman"/>
          <w:color w:val="0070C0"/>
          <w:spacing w:val="20"/>
          <w:sz w:val="24"/>
          <w:szCs w:val="24"/>
        </w:rPr>
        <w:t xml:space="preserve"> </w:t>
      </w:r>
      <w:r w:rsidRPr="005D3B0D">
        <w:rPr>
          <w:rFonts w:ascii="Times New Roman" w:hAnsi="Times New Roman" w:cs="Times New Roman"/>
          <w:color w:val="0070C0"/>
          <w:sz w:val="24"/>
          <w:szCs w:val="24"/>
        </w:rPr>
        <w:t>d</w:t>
      </w:r>
      <w:r w:rsidRPr="005D3B0D">
        <w:rPr>
          <w:rFonts w:ascii="Times New Roman" w:hAnsi="Times New Roman" w:cs="Times New Roman"/>
          <w:color w:val="0070C0"/>
          <w:spacing w:val="-1"/>
          <w:sz w:val="24"/>
          <w:szCs w:val="24"/>
        </w:rPr>
        <w:t>o</w:t>
      </w:r>
      <w:r w:rsidRPr="005D3B0D">
        <w:rPr>
          <w:rFonts w:ascii="Times New Roman" w:hAnsi="Times New Roman" w:cs="Times New Roman"/>
          <w:color w:val="0070C0"/>
          <w:sz w:val="24"/>
          <w:szCs w:val="24"/>
        </w:rPr>
        <w:t>ğada</w:t>
      </w:r>
      <w:r w:rsidRPr="005D3B0D">
        <w:rPr>
          <w:rFonts w:ascii="Times New Roman" w:hAnsi="Times New Roman" w:cs="Times New Roman"/>
          <w:color w:val="0070C0"/>
          <w:spacing w:val="21"/>
          <w:sz w:val="24"/>
          <w:szCs w:val="24"/>
        </w:rPr>
        <w:t xml:space="preserve"> </w:t>
      </w:r>
      <w:r w:rsidRPr="005D3B0D">
        <w:rPr>
          <w:rFonts w:ascii="Times New Roman" w:hAnsi="Times New Roman" w:cs="Times New Roman"/>
          <w:color w:val="0070C0"/>
          <w:sz w:val="24"/>
          <w:szCs w:val="24"/>
        </w:rPr>
        <w:t>haz</w:t>
      </w:r>
      <w:r w:rsidRPr="005D3B0D">
        <w:rPr>
          <w:rFonts w:ascii="Times New Roman" w:hAnsi="Times New Roman" w:cs="Times New Roman"/>
          <w:color w:val="0070C0"/>
          <w:spacing w:val="-1"/>
          <w:sz w:val="24"/>
          <w:szCs w:val="24"/>
        </w:rPr>
        <w:t>ı</w:t>
      </w:r>
      <w:r w:rsidRPr="005D3B0D">
        <w:rPr>
          <w:rFonts w:ascii="Times New Roman" w:hAnsi="Times New Roman" w:cs="Times New Roman"/>
          <w:color w:val="0070C0"/>
          <w:sz w:val="24"/>
          <w:szCs w:val="24"/>
        </w:rPr>
        <w:t>r</w:t>
      </w:r>
      <w:r w:rsidRPr="005D3B0D">
        <w:rPr>
          <w:rFonts w:ascii="Times New Roman" w:hAnsi="Times New Roman" w:cs="Times New Roman"/>
          <w:color w:val="0070C0"/>
          <w:spacing w:val="21"/>
          <w:sz w:val="24"/>
          <w:szCs w:val="24"/>
        </w:rPr>
        <w:t xml:space="preserve"> </w:t>
      </w:r>
      <w:r w:rsidRPr="005D3B0D">
        <w:rPr>
          <w:rFonts w:ascii="Times New Roman" w:hAnsi="Times New Roman" w:cs="Times New Roman"/>
          <w:color w:val="0070C0"/>
          <w:sz w:val="24"/>
          <w:szCs w:val="24"/>
        </w:rPr>
        <w:t>bul</w:t>
      </w:r>
      <w:r w:rsidRPr="005D3B0D">
        <w:rPr>
          <w:rFonts w:ascii="Times New Roman" w:hAnsi="Times New Roman" w:cs="Times New Roman"/>
          <w:color w:val="0070C0"/>
          <w:spacing w:val="-2"/>
          <w:sz w:val="24"/>
          <w:szCs w:val="24"/>
        </w:rPr>
        <w:t>m</w:t>
      </w:r>
      <w:r w:rsidRPr="005D3B0D">
        <w:rPr>
          <w:rFonts w:ascii="Times New Roman" w:hAnsi="Times New Roman" w:cs="Times New Roman"/>
          <w:color w:val="0070C0"/>
          <w:sz w:val="24"/>
          <w:szCs w:val="24"/>
        </w:rPr>
        <w:t>ad</w:t>
      </w:r>
      <w:r w:rsidRPr="005D3B0D">
        <w:rPr>
          <w:rFonts w:ascii="Times New Roman" w:hAnsi="Times New Roman" w:cs="Times New Roman"/>
          <w:color w:val="0070C0"/>
          <w:spacing w:val="1"/>
          <w:sz w:val="24"/>
          <w:szCs w:val="24"/>
        </w:rPr>
        <w:t>ı</w:t>
      </w:r>
      <w:r w:rsidRPr="005D3B0D">
        <w:rPr>
          <w:rFonts w:ascii="Times New Roman" w:hAnsi="Times New Roman" w:cs="Times New Roman"/>
          <w:color w:val="0070C0"/>
          <w:sz w:val="24"/>
          <w:szCs w:val="24"/>
        </w:rPr>
        <w:t>ğı kendisinin</w:t>
      </w:r>
      <w:r w:rsidRPr="005D3B0D">
        <w:rPr>
          <w:rFonts w:ascii="Times New Roman" w:hAnsi="Times New Roman" w:cs="Times New Roman"/>
          <w:color w:val="0070C0"/>
          <w:spacing w:val="30"/>
          <w:sz w:val="24"/>
          <w:szCs w:val="24"/>
        </w:rPr>
        <w:t xml:space="preserve"> </w:t>
      </w:r>
      <w:r w:rsidRPr="005D3B0D">
        <w:rPr>
          <w:rFonts w:ascii="Times New Roman" w:hAnsi="Times New Roman" w:cs="Times New Roman"/>
          <w:color w:val="0070C0"/>
          <w:sz w:val="24"/>
          <w:szCs w:val="24"/>
        </w:rPr>
        <w:t>doğaya</w:t>
      </w:r>
      <w:r w:rsidRPr="005D3B0D">
        <w:rPr>
          <w:rFonts w:ascii="Times New Roman" w:hAnsi="Times New Roman" w:cs="Times New Roman"/>
          <w:color w:val="0070C0"/>
          <w:spacing w:val="30"/>
          <w:sz w:val="24"/>
          <w:szCs w:val="24"/>
        </w:rPr>
        <w:t xml:space="preserve"> </w:t>
      </w:r>
      <w:r w:rsidRPr="005D3B0D">
        <w:rPr>
          <w:rFonts w:ascii="Times New Roman" w:hAnsi="Times New Roman" w:cs="Times New Roman"/>
          <w:color w:val="0070C0"/>
          <w:sz w:val="24"/>
          <w:szCs w:val="24"/>
        </w:rPr>
        <w:t>kat</w:t>
      </w:r>
      <w:r w:rsidRPr="005D3B0D">
        <w:rPr>
          <w:rFonts w:ascii="Times New Roman" w:hAnsi="Times New Roman" w:cs="Times New Roman"/>
          <w:color w:val="0070C0"/>
          <w:spacing w:val="-2"/>
          <w:sz w:val="24"/>
          <w:szCs w:val="24"/>
        </w:rPr>
        <w:t>m</w:t>
      </w:r>
      <w:r w:rsidRPr="005D3B0D">
        <w:rPr>
          <w:rFonts w:ascii="Times New Roman" w:hAnsi="Times New Roman" w:cs="Times New Roman"/>
          <w:color w:val="0070C0"/>
          <w:spacing w:val="1"/>
          <w:sz w:val="24"/>
          <w:szCs w:val="24"/>
        </w:rPr>
        <w:t>ı</w:t>
      </w:r>
      <w:r w:rsidRPr="005D3B0D">
        <w:rPr>
          <w:rFonts w:ascii="Times New Roman" w:hAnsi="Times New Roman" w:cs="Times New Roman"/>
          <w:color w:val="0070C0"/>
          <w:sz w:val="24"/>
          <w:szCs w:val="24"/>
        </w:rPr>
        <w:t>ş</w:t>
      </w:r>
      <w:r w:rsidRPr="005D3B0D">
        <w:rPr>
          <w:rFonts w:ascii="Times New Roman" w:hAnsi="Times New Roman" w:cs="Times New Roman"/>
          <w:color w:val="0070C0"/>
          <w:spacing w:val="30"/>
          <w:sz w:val="24"/>
          <w:szCs w:val="24"/>
        </w:rPr>
        <w:t xml:space="preserve"> </w:t>
      </w:r>
      <w:r w:rsidRPr="005D3B0D">
        <w:rPr>
          <w:rFonts w:ascii="Times New Roman" w:hAnsi="Times New Roman" w:cs="Times New Roman"/>
          <w:color w:val="0070C0"/>
          <w:sz w:val="24"/>
          <w:szCs w:val="24"/>
        </w:rPr>
        <w:t>olduğu,</w:t>
      </w:r>
      <w:r w:rsidRPr="005D3B0D">
        <w:rPr>
          <w:rFonts w:ascii="Times New Roman" w:hAnsi="Times New Roman" w:cs="Times New Roman"/>
          <w:color w:val="0070C0"/>
          <w:spacing w:val="30"/>
          <w:sz w:val="24"/>
          <w:szCs w:val="24"/>
        </w:rPr>
        <w:t xml:space="preserve"> </w:t>
      </w:r>
      <w:r w:rsidRPr="005D3B0D">
        <w:rPr>
          <w:rFonts w:ascii="Times New Roman" w:hAnsi="Times New Roman" w:cs="Times New Roman"/>
          <w:color w:val="0070C0"/>
          <w:sz w:val="24"/>
          <w:szCs w:val="24"/>
        </w:rPr>
        <w:t>olu</w:t>
      </w:r>
      <w:r w:rsidRPr="005D3B0D">
        <w:rPr>
          <w:rFonts w:ascii="Times New Roman" w:hAnsi="Times New Roman" w:cs="Times New Roman"/>
          <w:color w:val="0070C0"/>
          <w:spacing w:val="-2"/>
          <w:sz w:val="24"/>
          <w:szCs w:val="24"/>
        </w:rPr>
        <w:t>m</w:t>
      </w:r>
      <w:r w:rsidRPr="005D3B0D">
        <w:rPr>
          <w:rFonts w:ascii="Times New Roman" w:hAnsi="Times New Roman" w:cs="Times New Roman"/>
          <w:color w:val="0070C0"/>
          <w:sz w:val="24"/>
          <w:szCs w:val="24"/>
        </w:rPr>
        <w:t>lu-olu</w:t>
      </w:r>
      <w:r w:rsidRPr="005D3B0D">
        <w:rPr>
          <w:rFonts w:ascii="Times New Roman" w:hAnsi="Times New Roman" w:cs="Times New Roman"/>
          <w:color w:val="0070C0"/>
          <w:spacing w:val="-2"/>
          <w:sz w:val="24"/>
          <w:szCs w:val="24"/>
        </w:rPr>
        <w:t>m</w:t>
      </w:r>
      <w:r w:rsidRPr="005D3B0D">
        <w:rPr>
          <w:rFonts w:ascii="Times New Roman" w:hAnsi="Times New Roman" w:cs="Times New Roman"/>
          <w:color w:val="0070C0"/>
          <w:spacing w:val="1"/>
          <w:sz w:val="24"/>
          <w:szCs w:val="24"/>
        </w:rPr>
        <w:t>s</w:t>
      </w:r>
      <w:r w:rsidRPr="005D3B0D">
        <w:rPr>
          <w:rFonts w:ascii="Times New Roman" w:hAnsi="Times New Roman" w:cs="Times New Roman"/>
          <w:color w:val="0070C0"/>
          <w:sz w:val="24"/>
          <w:szCs w:val="24"/>
        </w:rPr>
        <w:t xml:space="preserve">uz; </w:t>
      </w:r>
      <w:r w:rsidRPr="005D3B0D">
        <w:rPr>
          <w:rFonts w:ascii="Times New Roman" w:hAnsi="Times New Roman" w:cs="Times New Roman"/>
          <w:color w:val="0070C0"/>
          <w:spacing w:val="-20"/>
          <w:sz w:val="24"/>
          <w:szCs w:val="24"/>
        </w:rPr>
        <w:t xml:space="preserve"> </w:t>
      </w:r>
      <w:r w:rsidRPr="005D3B0D">
        <w:rPr>
          <w:rFonts w:ascii="Times New Roman" w:hAnsi="Times New Roman" w:cs="Times New Roman"/>
          <w:color w:val="0070C0"/>
          <w:spacing w:val="-2"/>
          <w:sz w:val="24"/>
          <w:szCs w:val="24"/>
        </w:rPr>
        <w:t>m</w:t>
      </w:r>
      <w:r w:rsidRPr="005D3B0D">
        <w:rPr>
          <w:rFonts w:ascii="Times New Roman" w:hAnsi="Times New Roman" w:cs="Times New Roman"/>
          <w:color w:val="0070C0"/>
          <w:sz w:val="24"/>
          <w:szCs w:val="24"/>
        </w:rPr>
        <w:t>addi-</w:t>
      </w:r>
      <w:r w:rsidRPr="005D3B0D">
        <w:rPr>
          <w:rFonts w:ascii="Times New Roman" w:hAnsi="Times New Roman" w:cs="Times New Roman"/>
          <w:color w:val="0070C0"/>
          <w:spacing w:val="-2"/>
          <w:sz w:val="24"/>
          <w:szCs w:val="24"/>
        </w:rPr>
        <w:t>m</w:t>
      </w:r>
      <w:r w:rsidRPr="005D3B0D">
        <w:rPr>
          <w:rFonts w:ascii="Times New Roman" w:hAnsi="Times New Roman" w:cs="Times New Roman"/>
          <w:color w:val="0070C0"/>
          <w:sz w:val="24"/>
          <w:szCs w:val="24"/>
        </w:rPr>
        <w:t>anevi</w:t>
      </w:r>
      <w:r w:rsidRPr="005D3B0D">
        <w:rPr>
          <w:rFonts w:ascii="Times New Roman" w:hAnsi="Times New Roman" w:cs="Times New Roman"/>
          <w:color w:val="0070C0"/>
          <w:spacing w:val="30"/>
          <w:sz w:val="24"/>
          <w:szCs w:val="24"/>
        </w:rPr>
        <w:t xml:space="preserve"> </w:t>
      </w:r>
      <w:r w:rsidRPr="005D3B0D">
        <w:rPr>
          <w:rFonts w:ascii="Times New Roman" w:hAnsi="Times New Roman" w:cs="Times New Roman"/>
          <w:color w:val="0070C0"/>
          <w:sz w:val="24"/>
          <w:szCs w:val="24"/>
        </w:rPr>
        <w:t>her</w:t>
      </w:r>
      <w:r w:rsidRPr="005D3B0D">
        <w:rPr>
          <w:rFonts w:ascii="Times New Roman" w:hAnsi="Times New Roman" w:cs="Times New Roman"/>
          <w:color w:val="0070C0"/>
          <w:spacing w:val="29"/>
          <w:sz w:val="24"/>
          <w:szCs w:val="24"/>
        </w:rPr>
        <w:t xml:space="preserve"> </w:t>
      </w:r>
      <w:r w:rsidRPr="005D3B0D">
        <w:rPr>
          <w:rFonts w:ascii="Times New Roman" w:hAnsi="Times New Roman" w:cs="Times New Roman"/>
          <w:color w:val="0070C0"/>
          <w:sz w:val="24"/>
          <w:szCs w:val="24"/>
        </w:rPr>
        <w:t>şeyin</w:t>
      </w:r>
      <w:r w:rsidRPr="005D3B0D">
        <w:rPr>
          <w:rFonts w:ascii="Times New Roman" w:hAnsi="Times New Roman" w:cs="Times New Roman"/>
          <w:color w:val="0070C0"/>
          <w:spacing w:val="30"/>
          <w:sz w:val="24"/>
          <w:szCs w:val="24"/>
        </w:rPr>
        <w:t xml:space="preserve"> </w:t>
      </w:r>
      <w:r w:rsidRPr="005D3B0D">
        <w:rPr>
          <w:rFonts w:ascii="Times New Roman" w:hAnsi="Times New Roman" w:cs="Times New Roman"/>
          <w:color w:val="0070C0"/>
          <w:sz w:val="24"/>
          <w:szCs w:val="24"/>
        </w:rPr>
        <w:t>genel ad</w:t>
      </w:r>
      <w:r w:rsidRPr="005D3B0D">
        <w:rPr>
          <w:rFonts w:ascii="Times New Roman" w:hAnsi="Times New Roman" w:cs="Times New Roman"/>
          <w:color w:val="0070C0"/>
          <w:spacing w:val="1"/>
          <w:sz w:val="24"/>
          <w:szCs w:val="24"/>
        </w:rPr>
        <w:t>ı</w:t>
      </w:r>
      <w:r w:rsidRPr="005D3B0D">
        <w:rPr>
          <w:rFonts w:ascii="Times New Roman" w:hAnsi="Times New Roman" w:cs="Times New Roman"/>
          <w:color w:val="0070C0"/>
          <w:sz w:val="24"/>
          <w:szCs w:val="24"/>
        </w:rPr>
        <w:t>d</w:t>
      </w:r>
      <w:r w:rsidRPr="005D3B0D">
        <w:rPr>
          <w:rFonts w:ascii="Times New Roman" w:hAnsi="Times New Roman" w:cs="Times New Roman"/>
          <w:color w:val="0070C0"/>
          <w:spacing w:val="-1"/>
          <w:sz w:val="24"/>
          <w:szCs w:val="24"/>
        </w:rPr>
        <w:t>ı</w:t>
      </w:r>
      <w:r w:rsidRPr="005D3B0D">
        <w:rPr>
          <w:rFonts w:ascii="Times New Roman" w:hAnsi="Times New Roman" w:cs="Times New Roman"/>
          <w:color w:val="0070C0"/>
          <w:sz w:val="24"/>
          <w:szCs w:val="24"/>
        </w:rPr>
        <w:t>r  ve  insanla</w:t>
      </w:r>
      <w:r w:rsidRPr="005D3B0D">
        <w:rPr>
          <w:rFonts w:ascii="Times New Roman" w:hAnsi="Times New Roman" w:cs="Times New Roman"/>
          <w:color w:val="0070C0"/>
          <w:spacing w:val="-1"/>
          <w:sz w:val="24"/>
          <w:szCs w:val="24"/>
        </w:rPr>
        <w:t>r</w:t>
      </w:r>
      <w:r w:rsidRPr="005D3B0D">
        <w:rPr>
          <w:rFonts w:ascii="Times New Roman" w:hAnsi="Times New Roman" w:cs="Times New Roman"/>
          <w:color w:val="0070C0"/>
          <w:spacing w:val="1"/>
          <w:sz w:val="24"/>
          <w:szCs w:val="24"/>
        </w:rPr>
        <w:t>ı</w:t>
      </w:r>
      <w:r w:rsidRPr="005D3B0D">
        <w:rPr>
          <w:rFonts w:ascii="Times New Roman" w:hAnsi="Times New Roman" w:cs="Times New Roman"/>
          <w:color w:val="0070C0"/>
          <w:sz w:val="24"/>
          <w:szCs w:val="24"/>
        </w:rPr>
        <w:t>n</w:t>
      </w:r>
      <w:r w:rsidRPr="005D3B0D">
        <w:rPr>
          <w:rFonts w:ascii="Times New Roman" w:hAnsi="Times New Roman" w:cs="Times New Roman"/>
          <w:color w:val="0070C0"/>
          <w:spacing w:val="49"/>
          <w:sz w:val="24"/>
          <w:szCs w:val="24"/>
        </w:rPr>
        <w:t xml:space="preserve"> </w:t>
      </w:r>
      <w:r w:rsidRPr="005D3B0D">
        <w:rPr>
          <w:rFonts w:ascii="Times New Roman" w:hAnsi="Times New Roman" w:cs="Times New Roman"/>
          <w:color w:val="0070C0"/>
          <w:spacing w:val="-1"/>
          <w:sz w:val="24"/>
          <w:szCs w:val="24"/>
        </w:rPr>
        <w:t>b</w:t>
      </w:r>
      <w:r w:rsidRPr="005D3B0D">
        <w:rPr>
          <w:rFonts w:ascii="Times New Roman" w:hAnsi="Times New Roman" w:cs="Times New Roman"/>
          <w:color w:val="0070C0"/>
          <w:spacing w:val="1"/>
          <w:sz w:val="24"/>
          <w:szCs w:val="24"/>
        </w:rPr>
        <w:t>i</w:t>
      </w:r>
      <w:r w:rsidRPr="005D3B0D">
        <w:rPr>
          <w:rFonts w:ascii="Times New Roman" w:hAnsi="Times New Roman" w:cs="Times New Roman"/>
          <w:color w:val="0070C0"/>
          <w:spacing w:val="-1"/>
          <w:sz w:val="24"/>
          <w:szCs w:val="24"/>
        </w:rPr>
        <w:t>rb</w:t>
      </w:r>
      <w:r w:rsidRPr="005D3B0D">
        <w:rPr>
          <w:rFonts w:ascii="Times New Roman" w:hAnsi="Times New Roman" w:cs="Times New Roman"/>
          <w:color w:val="0070C0"/>
          <w:spacing w:val="1"/>
          <w:sz w:val="24"/>
          <w:szCs w:val="24"/>
        </w:rPr>
        <w:t>ir</w:t>
      </w:r>
      <w:r w:rsidRPr="005D3B0D">
        <w:rPr>
          <w:rFonts w:ascii="Times New Roman" w:hAnsi="Times New Roman" w:cs="Times New Roman"/>
          <w:color w:val="0070C0"/>
          <w:spacing w:val="-1"/>
          <w:sz w:val="24"/>
          <w:szCs w:val="24"/>
        </w:rPr>
        <w:t>l</w:t>
      </w:r>
      <w:r w:rsidRPr="005D3B0D">
        <w:rPr>
          <w:rFonts w:ascii="Times New Roman" w:hAnsi="Times New Roman" w:cs="Times New Roman"/>
          <w:color w:val="0070C0"/>
          <w:sz w:val="24"/>
          <w:szCs w:val="24"/>
        </w:rPr>
        <w:t>e</w:t>
      </w:r>
      <w:r w:rsidRPr="005D3B0D">
        <w:rPr>
          <w:rFonts w:ascii="Times New Roman" w:hAnsi="Times New Roman" w:cs="Times New Roman"/>
          <w:color w:val="0070C0"/>
          <w:spacing w:val="1"/>
          <w:sz w:val="24"/>
          <w:szCs w:val="24"/>
        </w:rPr>
        <w:t>ri</w:t>
      </w:r>
      <w:r w:rsidRPr="005D3B0D">
        <w:rPr>
          <w:rFonts w:ascii="Times New Roman" w:hAnsi="Times New Roman" w:cs="Times New Roman"/>
          <w:color w:val="0070C0"/>
          <w:spacing w:val="-1"/>
          <w:sz w:val="24"/>
          <w:szCs w:val="24"/>
        </w:rPr>
        <w:t>y</w:t>
      </w:r>
      <w:r w:rsidRPr="005D3B0D">
        <w:rPr>
          <w:rFonts w:ascii="Times New Roman" w:hAnsi="Times New Roman" w:cs="Times New Roman"/>
          <w:color w:val="0070C0"/>
          <w:spacing w:val="1"/>
          <w:sz w:val="24"/>
          <w:szCs w:val="24"/>
        </w:rPr>
        <w:t>l</w:t>
      </w:r>
      <w:r w:rsidRPr="005D3B0D">
        <w:rPr>
          <w:rFonts w:ascii="Times New Roman" w:hAnsi="Times New Roman" w:cs="Times New Roman"/>
          <w:color w:val="0070C0"/>
          <w:sz w:val="24"/>
          <w:szCs w:val="24"/>
        </w:rPr>
        <w:t xml:space="preserve">e  </w:t>
      </w:r>
      <w:r w:rsidRPr="005D3B0D">
        <w:rPr>
          <w:rFonts w:ascii="Times New Roman" w:hAnsi="Times New Roman" w:cs="Times New Roman"/>
          <w:color w:val="0070C0"/>
          <w:spacing w:val="-1"/>
          <w:sz w:val="24"/>
          <w:szCs w:val="24"/>
        </w:rPr>
        <w:t>v</w:t>
      </w:r>
      <w:r w:rsidRPr="005D3B0D">
        <w:rPr>
          <w:rFonts w:ascii="Times New Roman" w:hAnsi="Times New Roman" w:cs="Times New Roman"/>
          <w:color w:val="0070C0"/>
          <w:sz w:val="24"/>
          <w:szCs w:val="24"/>
        </w:rPr>
        <w:t>e</w:t>
      </w:r>
      <w:r w:rsidRPr="005D3B0D">
        <w:rPr>
          <w:rFonts w:ascii="Times New Roman" w:hAnsi="Times New Roman" w:cs="Times New Roman"/>
          <w:color w:val="0070C0"/>
          <w:spacing w:val="49"/>
          <w:sz w:val="24"/>
          <w:szCs w:val="24"/>
        </w:rPr>
        <w:t xml:space="preserve"> </w:t>
      </w:r>
      <w:r w:rsidRPr="005D3B0D">
        <w:rPr>
          <w:rFonts w:ascii="Times New Roman" w:hAnsi="Times New Roman" w:cs="Times New Roman"/>
          <w:color w:val="0070C0"/>
          <w:spacing w:val="-1"/>
          <w:sz w:val="24"/>
          <w:szCs w:val="24"/>
        </w:rPr>
        <w:t>do</w:t>
      </w:r>
      <w:r w:rsidRPr="005D3B0D">
        <w:rPr>
          <w:rFonts w:ascii="Times New Roman" w:hAnsi="Times New Roman" w:cs="Times New Roman"/>
          <w:color w:val="0070C0"/>
          <w:sz w:val="24"/>
          <w:szCs w:val="24"/>
        </w:rPr>
        <w:t>ğan</w:t>
      </w:r>
      <w:r w:rsidRPr="005D3B0D">
        <w:rPr>
          <w:rFonts w:ascii="Times New Roman" w:hAnsi="Times New Roman" w:cs="Times New Roman"/>
          <w:color w:val="0070C0"/>
          <w:spacing w:val="1"/>
          <w:sz w:val="24"/>
          <w:szCs w:val="24"/>
        </w:rPr>
        <w:t>ı</w:t>
      </w:r>
      <w:r w:rsidRPr="005D3B0D">
        <w:rPr>
          <w:rFonts w:ascii="Times New Roman" w:hAnsi="Times New Roman" w:cs="Times New Roman"/>
          <w:color w:val="0070C0"/>
          <w:sz w:val="24"/>
          <w:szCs w:val="24"/>
        </w:rPr>
        <w:t xml:space="preserve">n  </w:t>
      </w:r>
      <w:r w:rsidRPr="005D3B0D">
        <w:rPr>
          <w:rFonts w:ascii="Times New Roman" w:hAnsi="Times New Roman" w:cs="Times New Roman"/>
          <w:color w:val="0070C0"/>
          <w:spacing w:val="-1"/>
          <w:sz w:val="24"/>
          <w:szCs w:val="24"/>
        </w:rPr>
        <w:t>di</w:t>
      </w:r>
      <w:r w:rsidRPr="005D3B0D">
        <w:rPr>
          <w:rFonts w:ascii="Times New Roman" w:hAnsi="Times New Roman" w:cs="Times New Roman"/>
          <w:color w:val="0070C0"/>
          <w:sz w:val="24"/>
          <w:szCs w:val="24"/>
        </w:rPr>
        <w:t>ğer  öğ</w:t>
      </w:r>
      <w:r w:rsidRPr="005D3B0D">
        <w:rPr>
          <w:rFonts w:ascii="Times New Roman" w:hAnsi="Times New Roman" w:cs="Times New Roman"/>
          <w:color w:val="0070C0"/>
          <w:spacing w:val="-1"/>
          <w:sz w:val="24"/>
          <w:szCs w:val="24"/>
        </w:rPr>
        <w:t>e</w:t>
      </w:r>
      <w:r w:rsidRPr="005D3B0D">
        <w:rPr>
          <w:rFonts w:ascii="Times New Roman" w:hAnsi="Times New Roman" w:cs="Times New Roman"/>
          <w:color w:val="0070C0"/>
          <w:spacing w:val="1"/>
          <w:sz w:val="24"/>
          <w:szCs w:val="24"/>
        </w:rPr>
        <w:t>l</w:t>
      </w:r>
      <w:r w:rsidRPr="005D3B0D">
        <w:rPr>
          <w:rFonts w:ascii="Times New Roman" w:hAnsi="Times New Roman" w:cs="Times New Roman"/>
          <w:color w:val="0070C0"/>
          <w:sz w:val="24"/>
          <w:szCs w:val="24"/>
        </w:rPr>
        <w:t>e</w:t>
      </w:r>
      <w:r w:rsidRPr="005D3B0D">
        <w:rPr>
          <w:rFonts w:ascii="Times New Roman" w:hAnsi="Times New Roman" w:cs="Times New Roman"/>
          <w:color w:val="0070C0"/>
          <w:spacing w:val="-1"/>
          <w:sz w:val="24"/>
          <w:szCs w:val="24"/>
        </w:rPr>
        <w:t>r</w:t>
      </w:r>
      <w:r w:rsidRPr="005D3B0D">
        <w:rPr>
          <w:rFonts w:ascii="Times New Roman" w:hAnsi="Times New Roman" w:cs="Times New Roman"/>
          <w:color w:val="0070C0"/>
          <w:sz w:val="24"/>
          <w:szCs w:val="24"/>
        </w:rPr>
        <w:t>i</w:t>
      </w:r>
      <w:r w:rsidRPr="005D3B0D">
        <w:rPr>
          <w:rFonts w:ascii="Times New Roman" w:hAnsi="Times New Roman" w:cs="Times New Roman"/>
          <w:color w:val="0070C0"/>
          <w:spacing w:val="-1"/>
          <w:sz w:val="24"/>
          <w:szCs w:val="24"/>
        </w:rPr>
        <w:t>y</w:t>
      </w:r>
      <w:r w:rsidRPr="005D3B0D">
        <w:rPr>
          <w:rFonts w:ascii="Times New Roman" w:hAnsi="Times New Roman" w:cs="Times New Roman"/>
          <w:color w:val="0070C0"/>
          <w:sz w:val="24"/>
          <w:szCs w:val="24"/>
        </w:rPr>
        <w:t>le  il</w:t>
      </w:r>
      <w:r w:rsidRPr="005D3B0D">
        <w:rPr>
          <w:rFonts w:ascii="Times New Roman" w:hAnsi="Times New Roman" w:cs="Times New Roman"/>
          <w:color w:val="0070C0"/>
          <w:spacing w:val="-1"/>
          <w:sz w:val="24"/>
          <w:szCs w:val="24"/>
        </w:rPr>
        <w:t>i</w:t>
      </w:r>
      <w:r w:rsidRPr="005D3B0D">
        <w:rPr>
          <w:rFonts w:ascii="Times New Roman" w:hAnsi="Times New Roman" w:cs="Times New Roman"/>
          <w:color w:val="0070C0"/>
          <w:sz w:val="24"/>
          <w:szCs w:val="24"/>
        </w:rPr>
        <w:t>şkilerini  düzenler (Çeçen,</w:t>
      </w:r>
      <w:r w:rsidRPr="005D3B0D">
        <w:rPr>
          <w:rFonts w:ascii="Times New Roman" w:hAnsi="Times New Roman" w:cs="Times New Roman"/>
          <w:color w:val="0070C0"/>
          <w:spacing w:val="16"/>
          <w:sz w:val="24"/>
          <w:szCs w:val="24"/>
        </w:rPr>
        <w:t xml:space="preserve"> </w:t>
      </w:r>
      <w:r w:rsidRPr="005D3B0D">
        <w:rPr>
          <w:rFonts w:ascii="Times New Roman" w:hAnsi="Times New Roman" w:cs="Times New Roman"/>
          <w:color w:val="0070C0"/>
          <w:sz w:val="24"/>
          <w:szCs w:val="24"/>
        </w:rPr>
        <w:t>1985:</w:t>
      </w:r>
      <w:r w:rsidRPr="005D3B0D">
        <w:rPr>
          <w:rFonts w:ascii="Times New Roman" w:hAnsi="Times New Roman" w:cs="Times New Roman"/>
          <w:color w:val="0070C0"/>
          <w:spacing w:val="16"/>
          <w:sz w:val="24"/>
          <w:szCs w:val="24"/>
        </w:rPr>
        <w:t xml:space="preserve"> </w:t>
      </w:r>
      <w:r w:rsidRPr="005D3B0D">
        <w:rPr>
          <w:rFonts w:ascii="Times New Roman" w:hAnsi="Times New Roman" w:cs="Times New Roman"/>
          <w:color w:val="0070C0"/>
          <w:spacing w:val="-8"/>
          <w:sz w:val="24"/>
          <w:szCs w:val="24"/>
        </w:rPr>
        <w:t>1</w:t>
      </w:r>
      <w:r w:rsidRPr="005D3B0D">
        <w:rPr>
          <w:rFonts w:ascii="Times New Roman" w:hAnsi="Times New Roman" w:cs="Times New Roman"/>
          <w:color w:val="0070C0"/>
          <w:sz w:val="24"/>
          <w:szCs w:val="24"/>
        </w:rPr>
        <w:t>14).</w:t>
      </w:r>
      <w:r w:rsidRPr="005D3B0D">
        <w:rPr>
          <w:rFonts w:ascii="Times New Roman" w:hAnsi="Times New Roman" w:cs="Times New Roman"/>
          <w:color w:val="0070C0"/>
          <w:spacing w:val="16"/>
          <w:sz w:val="24"/>
          <w:szCs w:val="24"/>
        </w:rPr>
        <w:t xml:space="preserve"> </w:t>
      </w:r>
      <w:r w:rsidRPr="005D3B0D">
        <w:rPr>
          <w:rFonts w:ascii="Times New Roman" w:hAnsi="Times New Roman" w:cs="Times New Roman"/>
          <w:color w:val="0070C0"/>
          <w:sz w:val="24"/>
          <w:szCs w:val="24"/>
        </w:rPr>
        <w:t>Etik</w:t>
      </w:r>
      <w:r w:rsidRPr="005D3B0D">
        <w:rPr>
          <w:rFonts w:ascii="Times New Roman" w:hAnsi="Times New Roman" w:cs="Times New Roman"/>
          <w:color w:val="0070C0"/>
          <w:spacing w:val="16"/>
          <w:sz w:val="24"/>
          <w:szCs w:val="24"/>
        </w:rPr>
        <w:t xml:space="preserve"> </w:t>
      </w:r>
      <w:r w:rsidRPr="005D3B0D">
        <w:rPr>
          <w:rFonts w:ascii="Times New Roman" w:hAnsi="Times New Roman" w:cs="Times New Roman"/>
          <w:color w:val="0070C0"/>
          <w:sz w:val="24"/>
          <w:szCs w:val="24"/>
        </w:rPr>
        <w:t>davran</w:t>
      </w:r>
      <w:r w:rsidRPr="005D3B0D">
        <w:rPr>
          <w:rFonts w:ascii="Times New Roman" w:hAnsi="Times New Roman" w:cs="Times New Roman"/>
          <w:color w:val="0070C0"/>
          <w:spacing w:val="1"/>
          <w:sz w:val="24"/>
          <w:szCs w:val="24"/>
        </w:rPr>
        <w:t>ı</w:t>
      </w:r>
      <w:r w:rsidRPr="005D3B0D">
        <w:rPr>
          <w:rFonts w:ascii="Times New Roman" w:hAnsi="Times New Roman" w:cs="Times New Roman"/>
          <w:color w:val="0070C0"/>
          <w:sz w:val="24"/>
          <w:szCs w:val="24"/>
        </w:rPr>
        <w:t>ş,</w:t>
      </w:r>
      <w:r w:rsidRPr="005D3B0D">
        <w:rPr>
          <w:rFonts w:ascii="Times New Roman" w:hAnsi="Times New Roman" w:cs="Times New Roman"/>
          <w:color w:val="0070C0"/>
          <w:spacing w:val="16"/>
          <w:sz w:val="24"/>
          <w:szCs w:val="24"/>
        </w:rPr>
        <w:t xml:space="preserve"> </w:t>
      </w:r>
      <w:r w:rsidRPr="005D3B0D">
        <w:rPr>
          <w:rFonts w:ascii="Times New Roman" w:hAnsi="Times New Roman" w:cs="Times New Roman"/>
          <w:color w:val="0070C0"/>
          <w:sz w:val="24"/>
          <w:szCs w:val="24"/>
        </w:rPr>
        <w:t>dai</w:t>
      </w:r>
      <w:r w:rsidRPr="005D3B0D">
        <w:rPr>
          <w:rFonts w:ascii="Times New Roman" w:hAnsi="Times New Roman" w:cs="Times New Roman"/>
          <w:color w:val="0070C0"/>
          <w:spacing w:val="-2"/>
          <w:sz w:val="24"/>
          <w:szCs w:val="24"/>
        </w:rPr>
        <w:t>m</w:t>
      </w:r>
      <w:r w:rsidRPr="005D3B0D">
        <w:rPr>
          <w:rFonts w:ascii="Times New Roman" w:hAnsi="Times New Roman" w:cs="Times New Roman"/>
          <w:color w:val="0070C0"/>
          <w:sz w:val="24"/>
          <w:szCs w:val="24"/>
        </w:rPr>
        <w:t>a</w:t>
      </w:r>
      <w:r w:rsidRPr="005D3B0D">
        <w:rPr>
          <w:rFonts w:ascii="Times New Roman" w:hAnsi="Times New Roman" w:cs="Times New Roman"/>
          <w:color w:val="0070C0"/>
          <w:spacing w:val="16"/>
          <w:sz w:val="24"/>
          <w:szCs w:val="24"/>
        </w:rPr>
        <w:t xml:space="preserve"> </w:t>
      </w:r>
      <w:r w:rsidRPr="005D3B0D">
        <w:rPr>
          <w:rFonts w:ascii="Times New Roman" w:hAnsi="Times New Roman" w:cs="Times New Roman"/>
          <w:color w:val="0070C0"/>
          <w:sz w:val="24"/>
          <w:szCs w:val="24"/>
        </w:rPr>
        <w:t>kültürle</w:t>
      </w:r>
      <w:r w:rsidRPr="005D3B0D">
        <w:rPr>
          <w:rFonts w:ascii="Times New Roman" w:hAnsi="Times New Roman" w:cs="Times New Roman"/>
          <w:color w:val="0070C0"/>
          <w:spacing w:val="16"/>
          <w:sz w:val="24"/>
          <w:szCs w:val="24"/>
        </w:rPr>
        <w:t xml:space="preserve"> </w:t>
      </w:r>
      <w:r w:rsidRPr="005D3B0D">
        <w:rPr>
          <w:rFonts w:ascii="Times New Roman" w:hAnsi="Times New Roman" w:cs="Times New Roman"/>
          <w:color w:val="0070C0"/>
          <w:sz w:val="24"/>
          <w:szCs w:val="24"/>
        </w:rPr>
        <w:t>iç</w:t>
      </w:r>
      <w:r w:rsidRPr="005D3B0D">
        <w:rPr>
          <w:rFonts w:ascii="Times New Roman" w:hAnsi="Times New Roman" w:cs="Times New Roman"/>
          <w:color w:val="0070C0"/>
          <w:spacing w:val="16"/>
          <w:sz w:val="24"/>
          <w:szCs w:val="24"/>
        </w:rPr>
        <w:t xml:space="preserve"> </w:t>
      </w:r>
      <w:r w:rsidRPr="005D3B0D">
        <w:rPr>
          <w:rFonts w:ascii="Times New Roman" w:hAnsi="Times New Roman" w:cs="Times New Roman"/>
          <w:color w:val="0070C0"/>
          <w:sz w:val="24"/>
          <w:szCs w:val="24"/>
        </w:rPr>
        <w:t>içedir.</w:t>
      </w:r>
      <w:r w:rsidRPr="005D3B0D">
        <w:rPr>
          <w:rFonts w:ascii="Times New Roman" w:hAnsi="Times New Roman" w:cs="Times New Roman"/>
          <w:color w:val="0070C0"/>
          <w:spacing w:val="16"/>
          <w:sz w:val="24"/>
          <w:szCs w:val="24"/>
        </w:rPr>
        <w:t xml:space="preserve"> </w:t>
      </w:r>
      <w:r w:rsidRPr="005D3B0D">
        <w:rPr>
          <w:rFonts w:ascii="Times New Roman" w:hAnsi="Times New Roman" w:cs="Times New Roman"/>
          <w:color w:val="0070C0"/>
          <w:sz w:val="24"/>
          <w:szCs w:val="24"/>
        </w:rPr>
        <w:t>Kültür,</w:t>
      </w:r>
      <w:r w:rsidRPr="005D3B0D">
        <w:rPr>
          <w:rFonts w:ascii="Times New Roman" w:hAnsi="Times New Roman" w:cs="Times New Roman"/>
          <w:color w:val="0070C0"/>
          <w:spacing w:val="16"/>
          <w:sz w:val="24"/>
          <w:szCs w:val="24"/>
        </w:rPr>
        <w:t xml:space="preserve"> </w:t>
      </w:r>
      <w:r w:rsidRPr="005D3B0D">
        <w:rPr>
          <w:rFonts w:ascii="Times New Roman" w:hAnsi="Times New Roman" w:cs="Times New Roman"/>
          <w:color w:val="0070C0"/>
          <w:sz w:val="24"/>
          <w:szCs w:val="24"/>
        </w:rPr>
        <w:t>soyut</w:t>
      </w:r>
      <w:r w:rsidRPr="005D3B0D">
        <w:rPr>
          <w:rFonts w:ascii="Times New Roman" w:hAnsi="Times New Roman" w:cs="Times New Roman"/>
          <w:color w:val="0070C0"/>
          <w:spacing w:val="16"/>
          <w:sz w:val="24"/>
          <w:szCs w:val="24"/>
        </w:rPr>
        <w:t xml:space="preserve"> </w:t>
      </w:r>
      <w:r w:rsidRPr="005D3B0D">
        <w:rPr>
          <w:rFonts w:ascii="Times New Roman" w:hAnsi="Times New Roman" w:cs="Times New Roman"/>
          <w:color w:val="0070C0"/>
          <w:sz w:val="24"/>
          <w:szCs w:val="24"/>
        </w:rPr>
        <w:t>özell</w:t>
      </w:r>
      <w:r w:rsidRPr="005D3B0D">
        <w:rPr>
          <w:rFonts w:ascii="Times New Roman" w:hAnsi="Times New Roman" w:cs="Times New Roman"/>
          <w:color w:val="0070C0"/>
          <w:spacing w:val="1"/>
          <w:sz w:val="24"/>
          <w:szCs w:val="24"/>
        </w:rPr>
        <w:t>i</w:t>
      </w:r>
      <w:r w:rsidRPr="005D3B0D">
        <w:rPr>
          <w:rFonts w:ascii="Times New Roman" w:hAnsi="Times New Roman" w:cs="Times New Roman"/>
          <w:color w:val="0070C0"/>
          <w:sz w:val="24"/>
          <w:szCs w:val="24"/>
        </w:rPr>
        <w:t>ği</w:t>
      </w:r>
      <w:r w:rsidRPr="005D3B0D">
        <w:rPr>
          <w:rFonts w:ascii="Times New Roman" w:hAnsi="Times New Roman" w:cs="Times New Roman"/>
          <w:color w:val="0070C0"/>
          <w:spacing w:val="-1"/>
          <w:sz w:val="24"/>
          <w:szCs w:val="24"/>
        </w:rPr>
        <w:t>y</w:t>
      </w:r>
      <w:r w:rsidRPr="005D3B0D">
        <w:rPr>
          <w:rFonts w:ascii="Times New Roman" w:hAnsi="Times New Roman" w:cs="Times New Roman"/>
          <w:color w:val="0070C0"/>
          <w:sz w:val="24"/>
          <w:szCs w:val="24"/>
        </w:rPr>
        <w:t>le insanlar</w:t>
      </w:r>
      <w:r w:rsidRPr="005D3B0D">
        <w:rPr>
          <w:rFonts w:ascii="Times New Roman" w:hAnsi="Times New Roman" w:cs="Times New Roman"/>
          <w:color w:val="0070C0"/>
          <w:spacing w:val="1"/>
          <w:sz w:val="24"/>
          <w:szCs w:val="24"/>
        </w:rPr>
        <w:t>ı</w:t>
      </w:r>
      <w:r w:rsidRPr="005D3B0D">
        <w:rPr>
          <w:rFonts w:ascii="Times New Roman" w:hAnsi="Times New Roman" w:cs="Times New Roman"/>
          <w:color w:val="0070C0"/>
          <w:sz w:val="24"/>
          <w:szCs w:val="24"/>
        </w:rPr>
        <w:t>n</w:t>
      </w:r>
      <w:r w:rsidRPr="005D3B0D">
        <w:rPr>
          <w:rFonts w:ascii="Times New Roman" w:hAnsi="Times New Roman" w:cs="Times New Roman"/>
          <w:color w:val="0070C0"/>
          <w:spacing w:val="28"/>
          <w:sz w:val="24"/>
          <w:szCs w:val="24"/>
        </w:rPr>
        <w:t xml:space="preserve"> </w:t>
      </w:r>
      <w:r w:rsidRPr="005D3B0D">
        <w:rPr>
          <w:rFonts w:ascii="Times New Roman" w:hAnsi="Times New Roman" w:cs="Times New Roman"/>
          <w:color w:val="0070C0"/>
          <w:sz w:val="24"/>
          <w:szCs w:val="24"/>
        </w:rPr>
        <w:t>duyu</w:t>
      </w:r>
      <w:r w:rsidRPr="005D3B0D">
        <w:rPr>
          <w:rFonts w:ascii="Times New Roman" w:hAnsi="Times New Roman" w:cs="Times New Roman"/>
          <w:color w:val="0070C0"/>
          <w:spacing w:val="-2"/>
          <w:sz w:val="24"/>
          <w:szCs w:val="24"/>
        </w:rPr>
        <w:t>m</w:t>
      </w:r>
      <w:r w:rsidRPr="005D3B0D">
        <w:rPr>
          <w:rFonts w:ascii="Times New Roman" w:hAnsi="Times New Roman" w:cs="Times New Roman"/>
          <w:color w:val="0070C0"/>
          <w:sz w:val="24"/>
          <w:szCs w:val="24"/>
        </w:rPr>
        <w:t>,</w:t>
      </w:r>
      <w:r w:rsidRPr="005D3B0D">
        <w:rPr>
          <w:rFonts w:ascii="Times New Roman" w:hAnsi="Times New Roman" w:cs="Times New Roman"/>
          <w:color w:val="0070C0"/>
          <w:spacing w:val="28"/>
          <w:sz w:val="24"/>
          <w:szCs w:val="24"/>
        </w:rPr>
        <w:t xml:space="preserve"> </w:t>
      </w:r>
      <w:r w:rsidRPr="005D3B0D">
        <w:rPr>
          <w:rFonts w:ascii="Times New Roman" w:hAnsi="Times New Roman" w:cs="Times New Roman"/>
          <w:color w:val="0070C0"/>
          <w:sz w:val="24"/>
          <w:szCs w:val="24"/>
        </w:rPr>
        <w:t>algıla</w:t>
      </w:r>
      <w:r w:rsidRPr="005D3B0D">
        <w:rPr>
          <w:rFonts w:ascii="Times New Roman" w:hAnsi="Times New Roman" w:cs="Times New Roman"/>
          <w:color w:val="0070C0"/>
          <w:spacing w:val="-2"/>
          <w:sz w:val="24"/>
          <w:szCs w:val="24"/>
        </w:rPr>
        <w:t>m</w:t>
      </w:r>
      <w:r w:rsidRPr="005D3B0D">
        <w:rPr>
          <w:rFonts w:ascii="Times New Roman" w:hAnsi="Times New Roman" w:cs="Times New Roman"/>
          <w:color w:val="0070C0"/>
          <w:sz w:val="24"/>
          <w:szCs w:val="24"/>
        </w:rPr>
        <w:t>a,</w:t>
      </w:r>
      <w:r w:rsidRPr="005D3B0D">
        <w:rPr>
          <w:rFonts w:ascii="Times New Roman" w:hAnsi="Times New Roman" w:cs="Times New Roman"/>
          <w:color w:val="0070C0"/>
          <w:spacing w:val="28"/>
          <w:sz w:val="24"/>
          <w:szCs w:val="24"/>
        </w:rPr>
        <w:t xml:space="preserve"> </w:t>
      </w:r>
      <w:r w:rsidRPr="005D3B0D">
        <w:rPr>
          <w:rFonts w:ascii="Times New Roman" w:hAnsi="Times New Roman" w:cs="Times New Roman"/>
          <w:color w:val="0070C0"/>
          <w:sz w:val="24"/>
          <w:szCs w:val="24"/>
        </w:rPr>
        <w:t>düşünme</w:t>
      </w:r>
      <w:r w:rsidRPr="005D3B0D">
        <w:rPr>
          <w:rFonts w:ascii="Times New Roman" w:hAnsi="Times New Roman" w:cs="Times New Roman"/>
          <w:color w:val="0070C0"/>
          <w:spacing w:val="28"/>
          <w:sz w:val="24"/>
          <w:szCs w:val="24"/>
        </w:rPr>
        <w:t xml:space="preserve"> </w:t>
      </w:r>
      <w:r w:rsidRPr="005D3B0D">
        <w:rPr>
          <w:rFonts w:ascii="Times New Roman" w:hAnsi="Times New Roman" w:cs="Times New Roman"/>
          <w:color w:val="0070C0"/>
          <w:sz w:val="24"/>
          <w:szCs w:val="24"/>
        </w:rPr>
        <w:t>ve</w:t>
      </w:r>
      <w:r w:rsidRPr="005D3B0D">
        <w:rPr>
          <w:rFonts w:ascii="Times New Roman" w:hAnsi="Times New Roman" w:cs="Times New Roman"/>
          <w:color w:val="0070C0"/>
          <w:spacing w:val="28"/>
          <w:sz w:val="24"/>
          <w:szCs w:val="24"/>
        </w:rPr>
        <w:t xml:space="preserve"> </w:t>
      </w:r>
      <w:r w:rsidRPr="005D3B0D">
        <w:rPr>
          <w:rFonts w:ascii="Times New Roman" w:hAnsi="Times New Roman" w:cs="Times New Roman"/>
          <w:color w:val="0070C0"/>
          <w:sz w:val="24"/>
          <w:szCs w:val="24"/>
        </w:rPr>
        <w:t>davran</w:t>
      </w:r>
      <w:r w:rsidRPr="005D3B0D">
        <w:rPr>
          <w:rFonts w:ascii="Times New Roman" w:hAnsi="Times New Roman" w:cs="Times New Roman"/>
          <w:color w:val="0070C0"/>
          <w:spacing w:val="-2"/>
          <w:sz w:val="24"/>
          <w:szCs w:val="24"/>
        </w:rPr>
        <w:t>m</w:t>
      </w:r>
      <w:r w:rsidRPr="005D3B0D">
        <w:rPr>
          <w:rFonts w:ascii="Times New Roman" w:hAnsi="Times New Roman" w:cs="Times New Roman"/>
          <w:color w:val="0070C0"/>
          <w:sz w:val="24"/>
          <w:szCs w:val="24"/>
        </w:rPr>
        <w:t>a</w:t>
      </w:r>
      <w:r w:rsidRPr="005D3B0D">
        <w:rPr>
          <w:rFonts w:ascii="Times New Roman" w:hAnsi="Times New Roman" w:cs="Times New Roman"/>
          <w:color w:val="0070C0"/>
          <w:spacing w:val="28"/>
          <w:sz w:val="24"/>
          <w:szCs w:val="24"/>
        </w:rPr>
        <w:t xml:space="preserve"> </w:t>
      </w:r>
      <w:r w:rsidRPr="005D3B0D">
        <w:rPr>
          <w:rFonts w:ascii="Times New Roman" w:hAnsi="Times New Roman" w:cs="Times New Roman"/>
          <w:color w:val="0070C0"/>
          <w:sz w:val="24"/>
          <w:szCs w:val="24"/>
        </w:rPr>
        <w:t>süreçlerini</w:t>
      </w:r>
      <w:r w:rsidRPr="005D3B0D">
        <w:rPr>
          <w:rFonts w:ascii="Times New Roman" w:hAnsi="Times New Roman" w:cs="Times New Roman"/>
          <w:color w:val="0070C0"/>
          <w:spacing w:val="27"/>
          <w:sz w:val="24"/>
          <w:szCs w:val="24"/>
        </w:rPr>
        <w:t xml:space="preserve"> </w:t>
      </w:r>
      <w:r w:rsidRPr="005D3B0D">
        <w:rPr>
          <w:rFonts w:ascii="Times New Roman" w:hAnsi="Times New Roman" w:cs="Times New Roman"/>
          <w:color w:val="0070C0"/>
          <w:sz w:val="24"/>
          <w:szCs w:val="24"/>
        </w:rPr>
        <w:t>şekillendirir.</w:t>
      </w:r>
      <w:r w:rsidRPr="005D3B0D">
        <w:rPr>
          <w:rFonts w:ascii="Times New Roman" w:hAnsi="Times New Roman" w:cs="Times New Roman"/>
          <w:color w:val="0070C0"/>
          <w:spacing w:val="28"/>
          <w:sz w:val="24"/>
          <w:szCs w:val="24"/>
        </w:rPr>
        <w:t xml:space="preserve"> </w:t>
      </w:r>
      <w:r w:rsidRPr="005D3B0D">
        <w:rPr>
          <w:rFonts w:ascii="Times New Roman" w:hAnsi="Times New Roman" w:cs="Times New Roman"/>
          <w:color w:val="0070C0"/>
          <w:sz w:val="24"/>
          <w:szCs w:val="24"/>
        </w:rPr>
        <w:t>Kültür,</w:t>
      </w:r>
    </w:p>
    <w:p w:rsidR="004A29B3" w:rsidRPr="005D3B0D" w:rsidRDefault="004A29B3" w:rsidP="004A29B3">
      <w:pPr>
        <w:widowControl w:val="0"/>
        <w:tabs>
          <w:tab w:val="left" w:pos="4160"/>
        </w:tabs>
        <w:autoSpaceDE w:val="0"/>
        <w:autoSpaceDN w:val="0"/>
        <w:adjustRightInd w:val="0"/>
        <w:spacing w:before="29" w:after="0" w:line="240" w:lineRule="auto"/>
        <w:ind w:left="567" w:right="74"/>
        <w:jc w:val="both"/>
        <w:rPr>
          <w:rFonts w:ascii="Times New Roman" w:hAnsi="Times New Roman" w:cs="Times New Roman"/>
          <w:color w:val="0070C0"/>
          <w:sz w:val="24"/>
          <w:szCs w:val="24"/>
        </w:rPr>
      </w:pPr>
      <w:r w:rsidRPr="005D3B0D">
        <w:rPr>
          <w:rFonts w:ascii="Times New Roman" w:hAnsi="Times New Roman" w:cs="Times New Roman"/>
          <w:color w:val="0070C0"/>
          <w:sz w:val="24"/>
          <w:szCs w:val="24"/>
        </w:rPr>
        <w:t>hem</w:t>
      </w:r>
      <w:r w:rsidRPr="005D3B0D">
        <w:rPr>
          <w:rFonts w:ascii="Times New Roman" w:hAnsi="Times New Roman" w:cs="Times New Roman"/>
          <w:color w:val="0070C0"/>
          <w:spacing w:val="35"/>
          <w:sz w:val="24"/>
          <w:szCs w:val="24"/>
        </w:rPr>
        <w:t xml:space="preserve"> </w:t>
      </w:r>
      <w:r w:rsidRPr="005D3B0D">
        <w:rPr>
          <w:rFonts w:ascii="Times New Roman" w:hAnsi="Times New Roman" w:cs="Times New Roman"/>
          <w:color w:val="0070C0"/>
          <w:sz w:val="24"/>
          <w:szCs w:val="24"/>
        </w:rPr>
        <w:t>bireysel</w:t>
      </w:r>
      <w:r w:rsidRPr="005D3B0D">
        <w:rPr>
          <w:rFonts w:ascii="Times New Roman" w:hAnsi="Times New Roman" w:cs="Times New Roman"/>
          <w:color w:val="0070C0"/>
          <w:spacing w:val="47"/>
          <w:sz w:val="24"/>
          <w:szCs w:val="24"/>
        </w:rPr>
        <w:t xml:space="preserve"> </w:t>
      </w:r>
      <w:r w:rsidRPr="005D3B0D">
        <w:rPr>
          <w:rFonts w:ascii="Times New Roman" w:hAnsi="Times New Roman" w:cs="Times New Roman"/>
          <w:color w:val="0070C0"/>
          <w:sz w:val="24"/>
          <w:szCs w:val="24"/>
        </w:rPr>
        <w:t>kültür</w:t>
      </w:r>
      <w:r w:rsidRPr="005D3B0D">
        <w:rPr>
          <w:rFonts w:ascii="Times New Roman" w:hAnsi="Times New Roman" w:cs="Times New Roman"/>
          <w:color w:val="0070C0"/>
          <w:spacing w:val="47"/>
          <w:sz w:val="24"/>
          <w:szCs w:val="24"/>
        </w:rPr>
        <w:t xml:space="preserve"> </w:t>
      </w:r>
      <w:r w:rsidRPr="005D3B0D">
        <w:rPr>
          <w:rFonts w:ascii="Times New Roman" w:hAnsi="Times New Roman" w:cs="Times New Roman"/>
          <w:color w:val="0070C0"/>
          <w:sz w:val="24"/>
          <w:szCs w:val="24"/>
        </w:rPr>
        <w:t>olarak,</w:t>
      </w:r>
      <w:r w:rsidRPr="005D3B0D">
        <w:rPr>
          <w:rFonts w:ascii="Times New Roman" w:hAnsi="Times New Roman" w:cs="Times New Roman"/>
          <w:color w:val="0070C0"/>
          <w:spacing w:val="47"/>
          <w:sz w:val="24"/>
          <w:szCs w:val="24"/>
        </w:rPr>
        <w:t xml:space="preserve"> </w:t>
      </w:r>
      <w:r w:rsidRPr="005D3B0D">
        <w:rPr>
          <w:rFonts w:ascii="Times New Roman" w:hAnsi="Times New Roman" w:cs="Times New Roman"/>
          <w:color w:val="0070C0"/>
          <w:sz w:val="24"/>
          <w:szCs w:val="24"/>
        </w:rPr>
        <w:t>hem</w:t>
      </w:r>
      <w:r w:rsidRPr="005D3B0D">
        <w:rPr>
          <w:rFonts w:ascii="Times New Roman" w:hAnsi="Times New Roman" w:cs="Times New Roman"/>
          <w:color w:val="0070C0"/>
          <w:spacing w:val="44"/>
          <w:sz w:val="24"/>
          <w:szCs w:val="24"/>
        </w:rPr>
        <w:t xml:space="preserve"> </w:t>
      </w:r>
      <w:r w:rsidRPr="005D3B0D">
        <w:rPr>
          <w:rFonts w:ascii="Times New Roman" w:hAnsi="Times New Roman" w:cs="Times New Roman"/>
          <w:color w:val="0070C0"/>
          <w:sz w:val="24"/>
          <w:szCs w:val="24"/>
        </w:rPr>
        <w:t>de</w:t>
      </w:r>
      <w:r w:rsidRPr="005D3B0D">
        <w:rPr>
          <w:rFonts w:ascii="Times New Roman" w:hAnsi="Times New Roman" w:cs="Times New Roman"/>
          <w:color w:val="0070C0"/>
          <w:spacing w:val="46"/>
          <w:sz w:val="24"/>
          <w:szCs w:val="24"/>
        </w:rPr>
        <w:t xml:space="preserve"> </w:t>
      </w:r>
      <w:r w:rsidRPr="005D3B0D">
        <w:rPr>
          <w:rFonts w:ascii="Times New Roman" w:hAnsi="Times New Roman" w:cs="Times New Roman"/>
          <w:color w:val="0070C0"/>
          <w:sz w:val="24"/>
          <w:szCs w:val="24"/>
        </w:rPr>
        <w:t>örgütsel</w:t>
      </w:r>
      <w:r w:rsidRPr="005D3B0D">
        <w:rPr>
          <w:rFonts w:ascii="Times New Roman" w:hAnsi="Times New Roman" w:cs="Times New Roman"/>
          <w:color w:val="0070C0"/>
          <w:spacing w:val="46"/>
          <w:sz w:val="24"/>
          <w:szCs w:val="24"/>
        </w:rPr>
        <w:t xml:space="preserve"> </w:t>
      </w:r>
      <w:r w:rsidRPr="005D3B0D">
        <w:rPr>
          <w:rFonts w:ascii="Times New Roman" w:hAnsi="Times New Roman" w:cs="Times New Roman"/>
          <w:color w:val="0070C0"/>
          <w:sz w:val="24"/>
          <w:szCs w:val="24"/>
        </w:rPr>
        <w:t>kültür</w:t>
      </w:r>
      <w:r w:rsidRPr="005D3B0D">
        <w:rPr>
          <w:rFonts w:ascii="Times New Roman" w:hAnsi="Times New Roman" w:cs="Times New Roman"/>
          <w:color w:val="0070C0"/>
          <w:spacing w:val="46"/>
          <w:sz w:val="24"/>
          <w:szCs w:val="24"/>
        </w:rPr>
        <w:t xml:space="preserve"> </w:t>
      </w:r>
      <w:r w:rsidRPr="005D3B0D">
        <w:rPr>
          <w:rFonts w:ascii="Times New Roman" w:hAnsi="Times New Roman" w:cs="Times New Roman"/>
          <w:color w:val="0070C0"/>
          <w:sz w:val="24"/>
          <w:szCs w:val="24"/>
        </w:rPr>
        <w:t>olarak</w:t>
      </w:r>
      <w:r w:rsidRPr="005D3B0D">
        <w:rPr>
          <w:rFonts w:ascii="Times New Roman" w:hAnsi="Times New Roman" w:cs="Times New Roman"/>
          <w:color w:val="0070C0"/>
          <w:spacing w:val="46"/>
          <w:sz w:val="24"/>
          <w:szCs w:val="24"/>
        </w:rPr>
        <w:t xml:space="preserve"> </w:t>
      </w:r>
      <w:r w:rsidRPr="005D3B0D">
        <w:rPr>
          <w:rFonts w:ascii="Times New Roman" w:hAnsi="Times New Roman" w:cs="Times New Roman"/>
          <w:color w:val="0070C0"/>
          <w:sz w:val="24"/>
          <w:szCs w:val="24"/>
        </w:rPr>
        <w:t>et</w:t>
      </w:r>
      <w:r w:rsidRPr="005D3B0D">
        <w:rPr>
          <w:rFonts w:ascii="Times New Roman" w:hAnsi="Times New Roman" w:cs="Times New Roman"/>
          <w:color w:val="0070C0"/>
          <w:spacing w:val="-1"/>
          <w:sz w:val="24"/>
          <w:szCs w:val="24"/>
        </w:rPr>
        <w:t>i</w:t>
      </w:r>
      <w:r w:rsidRPr="005D3B0D">
        <w:rPr>
          <w:rFonts w:ascii="Times New Roman" w:hAnsi="Times New Roman" w:cs="Times New Roman"/>
          <w:color w:val="0070C0"/>
          <w:sz w:val="24"/>
          <w:szCs w:val="24"/>
        </w:rPr>
        <w:t>ğe</w:t>
      </w:r>
      <w:r w:rsidRPr="005D3B0D">
        <w:rPr>
          <w:rFonts w:ascii="Times New Roman" w:hAnsi="Times New Roman" w:cs="Times New Roman"/>
          <w:color w:val="0070C0"/>
          <w:spacing w:val="46"/>
          <w:sz w:val="24"/>
          <w:szCs w:val="24"/>
        </w:rPr>
        <w:t xml:space="preserve"> </w:t>
      </w:r>
      <w:r w:rsidRPr="005D3B0D">
        <w:rPr>
          <w:rFonts w:ascii="Times New Roman" w:hAnsi="Times New Roman" w:cs="Times New Roman"/>
          <w:color w:val="0070C0"/>
          <w:sz w:val="24"/>
          <w:szCs w:val="24"/>
        </w:rPr>
        <w:t>uygun</w:t>
      </w:r>
      <w:r w:rsidRPr="005D3B0D">
        <w:rPr>
          <w:rFonts w:ascii="Times New Roman" w:hAnsi="Times New Roman" w:cs="Times New Roman"/>
          <w:color w:val="0070C0"/>
          <w:spacing w:val="46"/>
          <w:sz w:val="24"/>
          <w:szCs w:val="24"/>
        </w:rPr>
        <w:t xml:space="preserve"> </w:t>
      </w:r>
      <w:r w:rsidRPr="005D3B0D">
        <w:rPr>
          <w:rFonts w:ascii="Times New Roman" w:hAnsi="Times New Roman" w:cs="Times New Roman"/>
          <w:color w:val="0070C0"/>
          <w:sz w:val="24"/>
          <w:szCs w:val="24"/>
        </w:rPr>
        <w:t>davran</w:t>
      </w:r>
      <w:r w:rsidRPr="005D3B0D">
        <w:rPr>
          <w:rFonts w:ascii="Times New Roman" w:hAnsi="Times New Roman" w:cs="Times New Roman"/>
          <w:color w:val="0070C0"/>
          <w:spacing w:val="1"/>
          <w:sz w:val="24"/>
          <w:szCs w:val="24"/>
        </w:rPr>
        <w:t>ı</w:t>
      </w:r>
      <w:r w:rsidRPr="005D3B0D">
        <w:rPr>
          <w:rFonts w:ascii="Times New Roman" w:hAnsi="Times New Roman" w:cs="Times New Roman"/>
          <w:color w:val="0070C0"/>
          <w:spacing w:val="-1"/>
          <w:sz w:val="24"/>
          <w:szCs w:val="24"/>
        </w:rPr>
        <w:t>ş</w:t>
      </w:r>
      <w:r w:rsidRPr="005D3B0D">
        <w:rPr>
          <w:rFonts w:ascii="Times New Roman" w:hAnsi="Times New Roman" w:cs="Times New Roman"/>
          <w:color w:val="0070C0"/>
          <w:sz w:val="24"/>
          <w:szCs w:val="24"/>
        </w:rPr>
        <w:t>ı etkile</w:t>
      </w:r>
      <w:r w:rsidRPr="005D3B0D">
        <w:rPr>
          <w:rFonts w:ascii="Times New Roman" w:hAnsi="Times New Roman" w:cs="Times New Roman"/>
          <w:color w:val="0070C0"/>
          <w:spacing w:val="-2"/>
          <w:sz w:val="24"/>
          <w:szCs w:val="24"/>
        </w:rPr>
        <w:t>m</w:t>
      </w:r>
      <w:r w:rsidRPr="005D3B0D">
        <w:rPr>
          <w:rFonts w:ascii="Times New Roman" w:hAnsi="Times New Roman" w:cs="Times New Roman"/>
          <w:color w:val="0070C0"/>
          <w:sz w:val="24"/>
          <w:szCs w:val="24"/>
        </w:rPr>
        <w:t xml:space="preserve">ektedir. </w:t>
      </w:r>
      <w:r w:rsidRPr="005D3B0D">
        <w:rPr>
          <w:rFonts w:ascii="Times New Roman" w:hAnsi="Times New Roman" w:cs="Times New Roman"/>
          <w:color w:val="0070C0"/>
          <w:spacing w:val="-9"/>
          <w:sz w:val="24"/>
          <w:szCs w:val="24"/>
        </w:rPr>
        <w:t xml:space="preserve"> </w:t>
      </w:r>
      <w:r w:rsidRPr="005D3B0D">
        <w:rPr>
          <w:rFonts w:ascii="Times New Roman" w:hAnsi="Times New Roman" w:cs="Times New Roman"/>
          <w:color w:val="0070C0"/>
          <w:sz w:val="24"/>
          <w:szCs w:val="24"/>
        </w:rPr>
        <w:t>Bu</w:t>
      </w:r>
      <w:r w:rsidRPr="005D3B0D">
        <w:rPr>
          <w:rFonts w:ascii="Times New Roman" w:hAnsi="Times New Roman" w:cs="Times New Roman"/>
          <w:color w:val="0070C0"/>
          <w:spacing w:val="40"/>
          <w:sz w:val="24"/>
          <w:szCs w:val="24"/>
        </w:rPr>
        <w:t xml:space="preserve"> </w:t>
      </w:r>
      <w:r w:rsidRPr="005D3B0D">
        <w:rPr>
          <w:rFonts w:ascii="Times New Roman" w:hAnsi="Times New Roman" w:cs="Times New Roman"/>
          <w:color w:val="0070C0"/>
          <w:sz w:val="24"/>
          <w:szCs w:val="24"/>
        </w:rPr>
        <w:t>anlamda</w:t>
      </w:r>
      <w:r w:rsidRPr="005D3B0D">
        <w:rPr>
          <w:rFonts w:ascii="Times New Roman" w:hAnsi="Times New Roman" w:cs="Times New Roman"/>
          <w:color w:val="0070C0"/>
          <w:spacing w:val="41"/>
          <w:sz w:val="24"/>
          <w:szCs w:val="24"/>
        </w:rPr>
        <w:t xml:space="preserve"> </w:t>
      </w:r>
      <w:r w:rsidRPr="005D3B0D">
        <w:rPr>
          <w:rFonts w:ascii="Times New Roman" w:hAnsi="Times New Roman" w:cs="Times New Roman"/>
          <w:color w:val="0070C0"/>
          <w:sz w:val="24"/>
          <w:szCs w:val="24"/>
        </w:rPr>
        <w:t>et</w:t>
      </w:r>
      <w:r w:rsidRPr="005D3B0D">
        <w:rPr>
          <w:rFonts w:ascii="Times New Roman" w:hAnsi="Times New Roman" w:cs="Times New Roman"/>
          <w:color w:val="0070C0"/>
          <w:spacing w:val="-1"/>
          <w:sz w:val="24"/>
          <w:szCs w:val="24"/>
        </w:rPr>
        <w:t>i</w:t>
      </w:r>
      <w:r w:rsidRPr="005D3B0D">
        <w:rPr>
          <w:rFonts w:ascii="Times New Roman" w:hAnsi="Times New Roman" w:cs="Times New Roman"/>
          <w:color w:val="0070C0"/>
          <w:sz w:val="24"/>
          <w:szCs w:val="24"/>
        </w:rPr>
        <w:t>ği,</w:t>
      </w:r>
      <w:r w:rsidRPr="005D3B0D">
        <w:rPr>
          <w:rFonts w:ascii="Times New Roman" w:hAnsi="Times New Roman" w:cs="Times New Roman"/>
          <w:color w:val="0070C0"/>
          <w:sz w:val="24"/>
          <w:szCs w:val="24"/>
        </w:rPr>
        <w:tab/>
        <w:t>kültürün</w:t>
      </w:r>
      <w:r w:rsidRPr="005D3B0D">
        <w:rPr>
          <w:rFonts w:ascii="Times New Roman" w:hAnsi="Times New Roman" w:cs="Times New Roman"/>
          <w:color w:val="0070C0"/>
          <w:spacing w:val="40"/>
          <w:sz w:val="24"/>
          <w:szCs w:val="24"/>
        </w:rPr>
        <w:t xml:space="preserve"> </w:t>
      </w:r>
      <w:r w:rsidRPr="005D3B0D">
        <w:rPr>
          <w:rFonts w:ascii="Times New Roman" w:hAnsi="Times New Roman" w:cs="Times New Roman"/>
          <w:color w:val="0070C0"/>
          <w:sz w:val="24"/>
          <w:szCs w:val="24"/>
        </w:rPr>
        <w:t>bir</w:t>
      </w:r>
      <w:r w:rsidRPr="005D3B0D">
        <w:rPr>
          <w:rFonts w:ascii="Times New Roman" w:hAnsi="Times New Roman" w:cs="Times New Roman"/>
          <w:color w:val="0070C0"/>
          <w:spacing w:val="40"/>
          <w:sz w:val="24"/>
          <w:szCs w:val="24"/>
        </w:rPr>
        <w:t xml:space="preserve"> </w:t>
      </w:r>
      <w:r w:rsidRPr="005D3B0D">
        <w:rPr>
          <w:rFonts w:ascii="Times New Roman" w:hAnsi="Times New Roman" w:cs="Times New Roman"/>
          <w:color w:val="0070C0"/>
          <w:sz w:val="24"/>
          <w:szCs w:val="24"/>
        </w:rPr>
        <w:t>alt</w:t>
      </w:r>
      <w:r w:rsidRPr="005D3B0D">
        <w:rPr>
          <w:rFonts w:ascii="Times New Roman" w:hAnsi="Times New Roman" w:cs="Times New Roman"/>
          <w:color w:val="0070C0"/>
          <w:spacing w:val="40"/>
          <w:sz w:val="24"/>
          <w:szCs w:val="24"/>
        </w:rPr>
        <w:t xml:space="preserve"> </w:t>
      </w:r>
      <w:r w:rsidRPr="005D3B0D">
        <w:rPr>
          <w:rFonts w:ascii="Times New Roman" w:hAnsi="Times New Roman" w:cs="Times New Roman"/>
          <w:color w:val="0070C0"/>
          <w:sz w:val="24"/>
          <w:szCs w:val="24"/>
        </w:rPr>
        <w:t>boyutu</w:t>
      </w:r>
      <w:r w:rsidRPr="005D3B0D">
        <w:rPr>
          <w:rFonts w:ascii="Times New Roman" w:hAnsi="Times New Roman" w:cs="Times New Roman"/>
          <w:color w:val="0070C0"/>
          <w:spacing w:val="40"/>
          <w:sz w:val="24"/>
          <w:szCs w:val="24"/>
        </w:rPr>
        <w:t xml:space="preserve"> </w:t>
      </w:r>
      <w:r w:rsidRPr="005D3B0D">
        <w:rPr>
          <w:rFonts w:ascii="Times New Roman" w:hAnsi="Times New Roman" w:cs="Times New Roman"/>
          <w:color w:val="0070C0"/>
          <w:sz w:val="24"/>
          <w:szCs w:val="24"/>
        </w:rPr>
        <w:t>olarak</w:t>
      </w:r>
      <w:r w:rsidRPr="005D3B0D">
        <w:rPr>
          <w:rFonts w:ascii="Times New Roman" w:hAnsi="Times New Roman" w:cs="Times New Roman"/>
          <w:color w:val="0070C0"/>
          <w:spacing w:val="40"/>
          <w:sz w:val="24"/>
          <w:szCs w:val="24"/>
        </w:rPr>
        <w:t xml:space="preserve"> </w:t>
      </w:r>
      <w:r w:rsidRPr="005D3B0D">
        <w:rPr>
          <w:rFonts w:ascii="Times New Roman" w:hAnsi="Times New Roman" w:cs="Times New Roman"/>
          <w:color w:val="0070C0"/>
          <w:sz w:val="24"/>
          <w:szCs w:val="24"/>
        </w:rPr>
        <w:t>d</w:t>
      </w:r>
      <w:r w:rsidRPr="005D3B0D">
        <w:rPr>
          <w:rFonts w:ascii="Times New Roman" w:hAnsi="Times New Roman" w:cs="Times New Roman"/>
          <w:color w:val="0070C0"/>
          <w:spacing w:val="1"/>
          <w:sz w:val="24"/>
          <w:szCs w:val="24"/>
        </w:rPr>
        <w:t>e</w:t>
      </w:r>
      <w:r w:rsidRPr="005D3B0D">
        <w:rPr>
          <w:rFonts w:ascii="Times New Roman" w:hAnsi="Times New Roman" w:cs="Times New Roman"/>
          <w:color w:val="0070C0"/>
          <w:spacing w:val="-1"/>
          <w:sz w:val="24"/>
          <w:szCs w:val="24"/>
        </w:rPr>
        <w:t>ğ</w:t>
      </w:r>
      <w:r w:rsidRPr="005D3B0D">
        <w:rPr>
          <w:rFonts w:ascii="Times New Roman" w:hAnsi="Times New Roman" w:cs="Times New Roman"/>
          <w:color w:val="0070C0"/>
          <w:spacing w:val="1"/>
          <w:sz w:val="24"/>
          <w:szCs w:val="24"/>
        </w:rPr>
        <w:t>erlen</w:t>
      </w:r>
      <w:r w:rsidRPr="005D3B0D">
        <w:rPr>
          <w:rFonts w:ascii="Times New Roman" w:hAnsi="Times New Roman" w:cs="Times New Roman"/>
          <w:color w:val="0070C0"/>
          <w:spacing w:val="-1"/>
          <w:sz w:val="24"/>
          <w:szCs w:val="24"/>
        </w:rPr>
        <w:t>d</w:t>
      </w:r>
      <w:r w:rsidRPr="005D3B0D">
        <w:rPr>
          <w:rFonts w:ascii="Times New Roman" w:hAnsi="Times New Roman" w:cs="Times New Roman"/>
          <w:color w:val="0070C0"/>
          <w:spacing w:val="1"/>
          <w:sz w:val="24"/>
          <w:szCs w:val="24"/>
        </w:rPr>
        <w:t>ir</w:t>
      </w:r>
      <w:r w:rsidRPr="005D3B0D">
        <w:rPr>
          <w:rFonts w:ascii="Times New Roman" w:hAnsi="Times New Roman" w:cs="Times New Roman"/>
          <w:color w:val="0070C0"/>
          <w:spacing w:val="-2"/>
          <w:sz w:val="24"/>
          <w:szCs w:val="24"/>
        </w:rPr>
        <w:t>m</w:t>
      </w:r>
      <w:r w:rsidRPr="005D3B0D">
        <w:rPr>
          <w:rFonts w:ascii="Times New Roman" w:hAnsi="Times New Roman" w:cs="Times New Roman"/>
          <w:color w:val="0070C0"/>
          <w:sz w:val="24"/>
          <w:szCs w:val="24"/>
        </w:rPr>
        <w:t>ek mü</w:t>
      </w:r>
      <w:r w:rsidRPr="005D3B0D">
        <w:rPr>
          <w:rFonts w:ascii="Times New Roman" w:hAnsi="Times New Roman" w:cs="Times New Roman"/>
          <w:color w:val="0070C0"/>
          <w:spacing w:val="-2"/>
          <w:sz w:val="24"/>
          <w:szCs w:val="24"/>
        </w:rPr>
        <w:t>m</w:t>
      </w:r>
      <w:r w:rsidRPr="005D3B0D">
        <w:rPr>
          <w:rFonts w:ascii="Times New Roman" w:hAnsi="Times New Roman" w:cs="Times New Roman"/>
          <w:color w:val="0070C0"/>
          <w:sz w:val="24"/>
          <w:szCs w:val="24"/>
        </w:rPr>
        <w:t>kündü</w:t>
      </w:r>
      <w:r w:rsidRPr="005D3B0D">
        <w:rPr>
          <w:rFonts w:ascii="Times New Roman" w:hAnsi="Times New Roman" w:cs="Times New Roman"/>
          <w:color w:val="0070C0"/>
          <w:spacing w:val="2"/>
          <w:sz w:val="24"/>
          <w:szCs w:val="24"/>
        </w:rPr>
        <w:t>r</w:t>
      </w:r>
      <w:r w:rsidRPr="005D3B0D">
        <w:rPr>
          <w:rFonts w:ascii="Times New Roman" w:hAnsi="Times New Roman" w:cs="Times New Roman"/>
          <w:color w:val="0070C0"/>
          <w:sz w:val="24"/>
          <w:szCs w:val="24"/>
        </w:rPr>
        <w:t>.</w:t>
      </w:r>
    </w:p>
    <w:p w:rsidR="004A29B3" w:rsidRPr="005D3B0D" w:rsidRDefault="004A29B3" w:rsidP="004A29B3">
      <w:pPr>
        <w:rPr>
          <w:rFonts w:ascii="Times New Roman" w:hAnsi="Times New Roman" w:cs="Times New Roman"/>
          <w:b/>
          <w:color w:val="0070C0"/>
          <w:sz w:val="24"/>
          <w:szCs w:val="24"/>
        </w:rPr>
      </w:pPr>
    </w:p>
    <w:p w:rsidR="004A29B3" w:rsidRDefault="004A29B3" w:rsidP="004A29B3">
      <w:pPr>
        <w:widowControl w:val="0"/>
        <w:tabs>
          <w:tab w:val="left" w:pos="1680"/>
        </w:tabs>
        <w:autoSpaceDE w:val="0"/>
        <w:autoSpaceDN w:val="0"/>
        <w:adjustRightInd w:val="0"/>
        <w:spacing w:after="0" w:line="240" w:lineRule="auto"/>
        <w:ind w:left="588" w:right="74" w:firstLine="768"/>
        <w:jc w:val="both"/>
        <w:rPr>
          <w:rFonts w:ascii="Times New Roman" w:hAnsi="Times New Roman" w:cs="Times New Roman"/>
          <w:color w:val="0070C0"/>
          <w:sz w:val="24"/>
          <w:szCs w:val="24"/>
        </w:rPr>
      </w:pPr>
    </w:p>
    <w:p w:rsidR="004A29B3" w:rsidRDefault="004A29B3" w:rsidP="004A29B3">
      <w:pPr>
        <w:widowControl w:val="0"/>
        <w:tabs>
          <w:tab w:val="left" w:pos="1680"/>
        </w:tabs>
        <w:autoSpaceDE w:val="0"/>
        <w:autoSpaceDN w:val="0"/>
        <w:adjustRightInd w:val="0"/>
        <w:spacing w:after="0" w:line="240" w:lineRule="auto"/>
        <w:ind w:left="588" w:right="74" w:firstLine="768"/>
        <w:jc w:val="both"/>
        <w:rPr>
          <w:rFonts w:ascii="Times New Roman" w:hAnsi="Times New Roman" w:cs="Times New Roman"/>
          <w:color w:val="0070C0"/>
          <w:sz w:val="24"/>
          <w:szCs w:val="24"/>
        </w:rPr>
      </w:pPr>
    </w:p>
    <w:p w:rsidR="004A29B3" w:rsidRDefault="004A29B3" w:rsidP="004A29B3">
      <w:pPr>
        <w:widowControl w:val="0"/>
        <w:tabs>
          <w:tab w:val="left" w:pos="1680"/>
        </w:tabs>
        <w:autoSpaceDE w:val="0"/>
        <w:autoSpaceDN w:val="0"/>
        <w:adjustRightInd w:val="0"/>
        <w:spacing w:after="0" w:line="240" w:lineRule="auto"/>
        <w:ind w:left="588" w:right="74" w:firstLine="768"/>
        <w:jc w:val="both"/>
        <w:rPr>
          <w:rFonts w:ascii="Times New Roman" w:hAnsi="Times New Roman" w:cs="Times New Roman"/>
          <w:color w:val="0070C0"/>
          <w:sz w:val="24"/>
          <w:szCs w:val="24"/>
        </w:rPr>
      </w:pPr>
    </w:p>
    <w:p w:rsidR="004A29B3" w:rsidRDefault="004A29B3" w:rsidP="004A29B3">
      <w:pPr>
        <w:widowControl w:val="0"/>
        <w:tabs>
          <w:tab w:val="left" w:pos="1680"/>
        </w:tabs>
        <w:autoSpaceDE w:val="0"/>
        <w:autoSpaceDN w:val="0"/>
        <w:adjustRightInd w:val="0"/>
        <w:spacing w:after="0" w:line="240" w:lineRule="auto"/>
        <w:ind w:left="588" w:right="74" w:firstLine="768"/>
        <w:jc w:val="both"/>
        <w:rPr>
          <w:rFonts w:ascii="Times New Roman" w:hAnsi="Times New Roman" w:cs="Times New Roman"/>
          <w:color w:val="0070C0"/>
          <w:sz w:val="24"/>
          <w:szCs w:val="24"/>
        </w:rPr>
      </w:pPr>
    </w:p>
    <w:p w:rsidR="004A29B3" w:rsidRPr="005D3B0D" w:rsidRDefault="004A29B3" w:rsidP="004A29B3">
      <w:pPr>
        <w:widowControl w:val="0"/>
        <w:tabs>
          <w:tab w:val="left" w:pos="1680"/>
        </w:tabs>
        <w:autoSpaceDE w:val="0"/>
        <w:autoSpaceDN w:val="0"/>
        <w:adjustRightInd w:val="0"/>
        <w:spacing w:after="0" w:line="240" w:lineRule="auto"/>
        <w:ind w:left="588" w:right="74" w:firstLine="768"/>
        <w:jc w:val="both"/>
        <w:rPr>
          <w:rFonts w:ascii="Times New Roman" w:hAnsi="Times New Roman" w:cs="Times New Roman"/>
          <w:color w:val="0070C0"/>
          <w:sz w:val="24"/>
          <w:szCs w:val="24"/>
        </w:rPr>
        <w:sectPr w:rsidR="004A29B3" w:rsidRPr="005D3B0D">
          <w:headerReference w:type="default" r:id="rId35"/>
          <w:footerReference w:type="default" r:id="rId36"/>
          <w:pgSz w:w="11920" w:h="16840"/>
          <w:pgMar w:top="1580" w:right="1300" w:bottom="280" w:left="1680" w:header="0" w:footer="507" w:gutter="0"/>
          <w:pgNumType w:start="4"/>
          <w:cols w:space="708"/>
          <w:noEndnote/>
        </w:sectPr>
      </w:pPr>
    </w:p>
    <w:p w:rsidR="006B2266" w:rsidRPr="00716359" w:rsidRDefault="006B2266" w:rsidP="006B2266">
      <w:pPr>
        <w:pStyle w:val="ListeParagraf"/>
        <w:rPr>
          <w:rFonts w:ascii="Times New Roman" w:hAnsi="Times New Roman" w:cs="Times New Roman"/>
          <w:b/>
          <w:color w:val="0070C0"/>
          <w:sz w:val="24"/>
          <w:szCs w:val="24"/>
        </w:rPr>
      </w:pPr>
    </w:p>
    <w:p w:rsidR="006B2266" w:rsidRPr="00716359" w:rsidRDefault="006B2266" w:rsidP="006B2266">
      <w:pPr>
        <w:pStyle w:val="ListeParagraf"/>
        <w:rPr>
          <w:rFonts w:ascii="Times New Roman" w:hAnsi="Times New Roman" w:cs="Times New Roman"/>
          <w:b/>
          <w:color w:val="0070C0"/>
          <w:sz w:val="24"/>
          <w:szCs w:val="24"/>
          <w:u w:val="single"/>
        </w:rPr>
      </w:pPr>
      <w:r w:rsidRPr="00716359">
        <w:rPr>
          <w:rFonts w:ascii="Times New Roman" w:hAnsi="Times New Roman" w:cs="Times New Roman"/>
          <w:b/>
          <w:color w:val="0070C0"/>
          <w:sz w:val="24"/>
          <w:szCs w:val="24"/>
          <w:u w:val="single"/>
        </w:rPr>
        <w:t>SONUÇ VE ÖNERİLER:</w:t>
      </w:r>
    </w:p>
    <w:p w:rsidR="005B7BBD" w:rsidRPr="00716359" w:rsidRDefault="005B7BBD" w:rsidP="006B2266">
      <w:pPr>
        <w:pStyle w:val="ListeParagraf"/>
        <w:rPr>
          <w:rFonts w:ascii="Times New Roman" w:hAnsi="Times New Roman" w:cs="Times New Roman"/>
          <w:b/>
          <w:color w:val="0070C0"/>
          <w:sz w:val="24"/>
          <w:szCs w:val="24"/>
          <w:u w:val="single"/>
        </w:rPr>
      </w:pPr>
    </w:p>
    <w:p w:rsidR="006B2266" w:rsidRPr="00716359" w:rsidRDefault="006B2266" w:rsidP="006B2266">
      <w:pPr>
        <w:pStyle w:val="ListeParagraf"/>
        <w:jc w:val="both"/>
        <w:rPr>
          <w:rFonts w:ascii="Times New Roman" w:hAnsi="Times New Roman" w:cs="Times New Roman"/>
          <w:color w:val="0070C0"/>
          <w:sz w:val="24"/>
          <w:szCs w:val="24"/>
        </w:rPr>
      </w:pPr>
      <w:r w:rsidRPr="00716359">
        <w:rPr>
          <w:rFonts w:ascii="Times New Roman" w:hAnsi="Times New Roman" w:cs="Times New Roman"/>
          <w:color w:val="0070C0"/>
          <w:sz w:val="24"/>
          <w:szCs w:val="24"/>
        </w:rPr>
        <w:t>Bu araştırmada kamu yönetiminde etik konusu toplumsal yapı ve kültür çerçevesinde incelenmiştir. Etik algısının toplumsal yapıdan bağımsız gelişemiyeceği, kültürün etik ilkelerin benimsenmesinde önemli rolünün olduğu tezinden hareketle bu araştırma gerçekleştirilmiştir. Her kültürde, devlet ve kamu görevlisi anlayışı farklılık göstermektedir. Özellikle de toplumlarda bireye ve yöneten yönetilen ilişkisine bakış açısı kamu örgütleri ve görevlilerine ilişkin algıyı şekillendirmektedir. Bu etkileşim kamu yönetiminde etik algısına da yansımaktadır.</w:t>
      </w:r>
    </w:p>
    <w:p w:rsidR="008C1439" w:rsidRPr="00716359" w:rsidRDefault="006B2266" w:rsidP="006B2266">
      <w:pPr>
        <w:pStyle w:val="ListeParagraf"/>
        <w:jc w:val="both"/>
        <w:rPr>
          <w:rFonts w:ascii="Times New Roman" w:hAnsi="Times New Roman" w:cs="Times New Roman"/>
          <w:color w:val="0070C0"/>
          <w:sz w:val="24"/>
          <w:szCs w:val="24"/>
        </w:rPr>
      </w:pPr>
      <w:r w:rsidRPr="00716359">
        <w:rPr>
          <w:rFonts w:ascii="Times New Roman" w:hAnsi="Times New Roman" w:cs="Times New Roman"/>
          <w:color w:val="0070C0"/>
          <w:sz w:val="24"/>
          <w:szCs w:val="24"/>
        </w:rPr>
        <w:t>Bu araştırmada Türk toplum yapısı  ve Türk kamu yönetimindeki etik algısı arasındaki ilişki analiz edilmiştir. Yapılan analizler,</w:t>
      </w:r>
      <w:r w:rsidR="004A1BEA" w:rsidRPr="00716359">
        <w:rPr>
          <w:rFonts w:ascii="Times New Roman" w:hAnsi="Times New Roman" w:cs="Times New Roman"/>
          <w:color w:val="0070C0"/>
          <w:sz w:val="24"/>
          <w:szCs w:val="24"/>
        </w:rPr>
        <w:t xml:space="preserve"> “Demokrasi, Saygınlık, ve Güven boyutu” altında değerlendirilen kamu yönetimi etik ilkelerinden bilgi verme, saydamlık ve katılımcılık,</w:t>
      </w:r>
      <w:r w:rsidR="00B73BB6">
        <w:rPr>
          <w:rFonts w:ascii="Times New Roman" w:hAnsi="Times New Roman" w:cs="Times New Roman"/>
          <w:color w:val="0070C0"/>
          <w:sz w:val="24"/>
          <w:szCs w:val="24"/>
        </w:rPr>
        <w:t xml:space="preserve"> </w:t>
      </w:r>
      <w:r w:rsidR="004A1BEA" w:rsidRPr="00716359">
        <w:rPr>
          <w:rFonts w:ascii="Times New Roman" w:hAnsi="Times New Roman" w:cs="Times New Roman"/>
          <w:color w:val="0070C0"/>
          <w:sz w:val="24"/>
          <w:szCs w:val="24"/>
        </w:rPr>
        <w:t>saygınlık ve güven ilkelerinin benimsenme düzeyinin genç katılımcılarda yetişkinlere oranla daha yüksek olduğunu göstermiştir.</w:t>
      </w:r>
      <w:r w:rsidR="00B73BB6">
        <w:rPr>
          <w:rFonts w:ascii="Times New Roman" w:hAnsi="Times New Roman" w:cs="Times New Roman"/>
          <w:color w:val="0070C0"/>
          <w:sz w:val="24"/>
          <w:szCs w:val="24"/>
        </w:rPr>
        <w:t xml:space="preserve"> </w:t>
      </w:r>
      <w:r w:rsidR="004A1BEA" w:rsidRPr="00716359">
        <w:rPr>
          <w:rFonts w:ascii="Times New Roman" w:hAnsi="Times New Roman" w:cs="Times New Roman"/>
          <w:color w:val="0070C0"/>
          <w:sz w:val="24"/>
          <w:szCs w:val="24"/>
        </w:rPr>
        <w:t>Bu sonuç yönetim yapısında meydana gelen küresel değişimlerin Türk toplum  yapısına da yansıdığını, özellikle gençlerin demokratik ve katılımcı yönetim beklentisi içinde olduklarını göstermektedir. Bunun yanı sıra gençlerde “Adalet ve Sorumluluk” boyutunun benimsenme düzeyi diğer boyutlara göre daha düşüktür. Bu sonuç adalet ve sorumluluk boyutunun benimsenmesinin yaşanılan deneyimle ve alınan eğitimle de ilişkili olduğunu göstermektedir.</w:t>
      </w:r>
    </w:p>
    <w:p w:rsidR="008C1439" w:rsidRPr="00716359" w:rsidRDefault="008C1439" w:rsidP="006B2266">
      <w:pPr>
        <w:pStyle w:val="ListeParagraf"/>
        <w:jc w:val="both"/>
        <w:rPr>
          <w:rFonts w:ascii="Times New Roman" w:hAnsi="Times New Roman" w:cs="Times New Roman"/>
          <w:color w:val="0070C0"/>
          <w:sz w:val="24"/>
          <w:szCs w:val="24"/>
        </w:rPr>
      </w:pPr>
      <w:r w:rsidRPr="00716359">
        <w:rPr>
          <w:rFonts w:ascii="Times New Roman" w:hAnsi="Times New Roman" w:cs="Times New Roman"/>
          <w:color w:val="0070C0"/>
          <w:sz w:val="24"/>
          <w:szCs w:val="24"/>
        </w:rPr>
        <w:t>Araştırma sonucunda ortaya konulan öneriler:</w:t>
      </w:r>
    </w:p>
    <w:p w:rsidR="00B55877" w:rsidRPr="00716359" w:rsidRDefault="008C1439" w:rsidP="006B2266">
      <w:pPr>
        <w:pStyle w:val="ListeParagraf"/>
        <w:jc w:val="both"/>
        <w:rPr>
          <w:rFonts w:ascii="Times New Roman" w:hAnsi="Times New Roman" w:cs="Times New Roman"/>
          <w:color w:val="0070C0"/>
          <w:sz w:val="24"/>
          <w:szCs w:val="24"/>
        </w:rPr>
      </w:pPr>
      <w:r w:rsidRPr="00716359">
        <w:rPr>
          <w:rFonts w:ascii="Times New Roman" w:hAnsi="Times New Roman" w:cs="Times New Roman"/>
          <w:color w:val="0070C0"/>
          <w:sz w:val="24"/>
          <w:szCs w:val="24"/>
        </w:rPr>
        <w:t>1)</w:t>
      </w:r>
      <w:r w:rsidR="00B55877" w:rsidRPr="00716359">
        <w:rPr>
          <w:rFonts w:ascii="Times New Roman" w:hAnsi="Times New Roman" w:cs="Times New Roman"/>
          <w:color w:val="0070C0"/>
          <w:sz w:val="24"/>
          <w:szCs w:val="24"/>
        </w:rPr>
        <w:t xml:space="preserve">  Etik ilkelere aykırı davranışların ortadan kaldırılabilmesi için devletin kurumsal yapısının yeniden düzenlenmesi gerekir.</w:t>
      </w:r>
    </w:p>
    <w:p w:rsidR="00B55877" w:rsidRPr="00716359" w:rsidRDefault="00B55877" w:rsidP="006B2266">
      <w:pPr>
        <w:pStyle w:val="ListeParagraf"/>
        <w:jc w:val="both"/>
        <w:rPr>
          <w:rFonts w:ascii="Times New Roman" w:hAnsi="Times New Roman" w:cs="Times New Roman"/>
          <w:color w:val="0070C0"/>
          <w:sz w:val="24"/>
          <w:szCs w:val="24"/>
        </w:rPr>
      </w:pPr>
      <w:r w:rsidRPr="00716359">
        <w:rPr>
          <w:rFonts w:ascii="Times New Roman" w:hAnsi="Times New Roman" w:cs="Times New Roman"/>
          <w:color w:val="0070C0"/>
          <w:sz w:val="24"/>
          <w:szCs w:val="24"/>
        </w:rPr>
        <w:t>2) Bu çalışmada toplumun etik ilkeleri benimseme düzeyinin düşük olduğu görülmüştür.</w:t>
      </w:r>
    </w:p>
    <w:p w:rsidR="00B55877" w:rsidRPr="00716359" w:rsidRDefault="00B55877" w:rsidP="006B2266">
      <w:pPr>
        <w:pStyle w:val="ListeParagraf"/>
        <w:jc w:val="both"/>
        <w:rPr>
          <w:rFonts w:ascii="Times New Roman" w:hAnsi="Times New Roman" w:cs="Times New Roman"/>
          <w:color w:val="0070C0"/>
          <w:sz w:val="24"/>
          <w:szCs w:val="24"/>
        </w:rPr>
      </w:pPr>
      <w:r w:rsidRPr="00716359">
        <w:rPr>
          <w:rFonts w:ascii="Times New Roman" w:hAnsi="Times New Roman" w:cs="Times New Roman"/>
          <w:color w:val="0070C0"/>
          <w:sz w:val="24"/>
          <w:szCs w:val="24"/>
        </w:rPr>
        <w:t xml:space="preserve">3)  Bu çalışmada toplumun etik ilkeleri benimseme düzeyinin düşük olmasının </w:t>
      </w:r>
      <w:r w:rsidR="001D0E99">
        <w:rPr>
          <w:rFonts w:ascii="Times New Roman" w:hAnsi="Times New Roman" w:cs="Times New Roman"/>
          <w:color w:val="0070C0"/>
          <w:sz w:val="24"/>
          <w:szCs w:val="24"/>
        </w:rPr>
        <w:t>diğer bir nedeni de kamu kuruml</w:t>
      </w:r>
      <w:r w:rsidRPr="00716359">
        <w:rPr>
          <w:rFonts w:ascii="Times New Roman" w:hAnsi="Times New Roman" w:cs="Times New Roman"/>
          <w:color w:val="0070C0"/>
          <w:sz w:val="24"/>
          <w:szCs w:val="24"/>
        </w:rPr>
        <w:t>arına güvensizliktir. Toplumun kamu kurumlarına güvenini artırmak için:</w:t>
      </w:r>
    </w:p>
    <w:p w:rsidR="00B55877" w:rsidRPr="00716359" w:rsidRDefault="00B55877" w:rsidP="006B2266">
      <w:pPr>
        <w:pStyle w:val="ListeParagraf"/>
        <w:jc w:val="both"/>
        <w:rPr>
          <w:rFonts w:ascii="Times New Roman" w:hAnsi="Times New Roman" w:cs="Times New Roman"/>
          <w:color w:val="0070C0"/>
          <w:sz w:val="24"/>
          <w:szCs w:val="24"/>
        </w:rPr>
      </w:pPr>
      <w:r w:rsidRPr="00716359">
        <w:rPr>
          <w:rFonts w:ascii="Times New Roman" w:hAnsi="Times New Roman" w:cs="Times New Roman"/>
          <w:color w:val="0070C0"/>
          <w:sz w:val="24"/>
          <w:szCs w:val="24"/>
        </w:rPr>
        <w:t xml:space="preserve">     -Etik ile ilgili iyi uygulamalar medyadan ve kurumların internet sitelerinden faydalanarak kamu oyuna duyurulmalıdır.</w:t>
      </w:r>
    </w:p>
    <w:p w:rsidR="00B55877" w:rsidRPr="00716359" w:rsidRDefault="00B55877" w:rsidP="006B2266">
      <w:pPr>
        <w:pStyle w:val="ListeParagraf"/>
        <w:jc w:val="both"/>
        <w:rPr>
          <w:rFonts w:ascii="Times New Roman" w:hAnsi="Times New Roman" w:cs="Times New Roman"/>
          <w:color w:val="0070C0"/>
          <w:sz w:val="24"/>
          <w:szCs w:val="24"/>
        </w:rPr>
      </w:pPr>
      <w:r w:rsidRPr="00716359">
        <w:rPr>
          <w:rFonts w:ascii="Times New Roman" w:hAnsi="Times New Roman" w:cs="Times New Roman"/>
          <w:color w:val="0070C0"/>
          <w:sz w:val="24"/>
          <w:szCs w:val="24"/>
        </w:rPr>
        <w:t xml:space="preserve">     -Kötü uygulamaların hukuki takibi yapılarak sonuçları medyadan ve kurumların internet</w:t>
      </w:r>
      <w:r w:rsidR="001D0E99">
        <w:rPr>
          <w:rFonts w:ascii="Times New Roman" w:hAnsi="Times New Roman" w:cs="Times New Roman"/>
          <w:color w:val="0070C0"/>
          <w:sz w:val="24"/>
          <w:szCs w:val="24"/>
        </w:rPr>
        <w:t xml:space="preserve"> sitelerinden faydalanarak kamu</w:t>
      </w:r>
      <w:r w:rsidRPr="00716359">
        <w:rPr>
          <w:rFonts w:ascii="Times New Roman" w:hAnsi="Times New Roman" w:cs="Times New Roman"/>
          <w:color w:val="0070C0"/>
          <w:sz w:val="24"/>
          <w:szCs w:val="24"/>
        </w:rPr>
        <w:t xml:space="preserve">oyuna duyurulmalıdır. </w:t>
      </w:r>
    </w:p>
    <w:p w:rsidR="00B55877" w:rsidRPr="00B73BB6" w:rsidRDefault="00B55877" w:rsidP="006B2266">
      <w:pPr>
        <w:pStyle w:val="ListeParagraf"/>
        <w:jc w:val="both"/>
        <w:rPr>
          <w:rFonts w:ascii="Times New Roman" w:hAnsi="Times New Roman" w:cs="Times New Roman"/>
          <w:b/>
          <w:color w:val="0070C0"/>
          <w:sz w:val="24"/>
          <w:szCs w:val="24"/>
        </w:rPr>
      </w:pPr>
      <w:r w:rsidRPr="00716359">
        <w:rPr>
          <w:rFonts w:ascii="Times New Roman" w:hAnsi="Times New Roman" w:cs="Times New Roman"/>
          <w:color w:val="0070C0"/>
          <w:sz w:val="24"/>
          <w:szCs w:val="24"/>
        </w:rPr>
        <w:t xml:space="preserve">4)   Toplum araştırmasında eğitim düzeyi artarken etik ilkeleri benimseme düzeyi de artmış ancak öğrenci araştırmasında tam tersi bir durum ortaya çıkmıştır. Mevcut eğitim sisteminin etik ilkelerin oluşmasında ve benimsenmesinde yeterli olmadığı sonucu çıkarılmaktadır. </w:t>
      </w:r>
      <w:r w:rsidRPr="00B73BB6">
        <w:rPr>
          <w:rFonts w:ascii="Times New Roman" w:hAnsi="Times New Roman" w:cs="Times New Roman"/>
          <w:b/>
          <w:color w:val="0070C0"/>
          <w:sz w:val="24"/>
          <w:szCs w:val="24"/>
        </w:rPr>
        <w:t>Öğrencilere etik ilkelerin benimsetilmesi için gerekli çalışmalar yapılmalıdır.</w:t>
      </w:r>
    </w:p>
    <w:p w:rsidR="00B55877" w:rsidRPr="00716359" w:rsidRDefault="00B55877" w:rsidP="006B2266">
      <w:pPr>
        <w:pStyle w:val="ListeParagraf"/>
        <w:jc w:val="both"/>
        <w:rPr>
          <w:rFonts w:ascii="Times New Roman" w:hAnsi="Times New Roman" w:cs="Times New Roman"/>
          <w:color w:val="0070C0"/>
          <w:sz w:val="24"/>
          <w:szCs w:val="24"/>
        </w:rPr>
      </w:pPr>
      <w:r w:rsidRPr="00716359">
        <w:rPr>
          <w:rFonts w:ascii="Times New Roman" w:hAnsi="Times New Roman" w:cs="Times New Roman"/>
          <w:color w:val="0070C0"/>
          <w:sz w:val="24"/>
          <w:szCs w:val="24"/>
        </w:rPr>
        <w:t>5) Toplumun etik ilkeleri benimsemesinde medya ve sivil toplum örgütlerinin katkısı artırılmalıdır.</w:t>
      </w:r>
    </w:p>
    <w:p w:rsidR="006B2266" w:rsidRPr="006B2266" w:rsidRDefault="00B55877" w:rsidP="006B2266">
      <w:pPr>
        <w:pStyle w:val="ListeParagraf"/>
        <w:jc w:val="both"/>
        <w:rPr>
          <w:rFonts w:ascii="Times New Roman" w:hAnsi="Times New Roman" w:cs="Times New Roman"/>
          <w:sz w:val="24"/>
          <w:szCs w:val="24"/>
        </w:rPr>
      </w:pPr>
      <w:r>
        <w:rPr>
          <w:rFonts w:ascii="Times New Roman" w:hAnsi="Times New Roman" w:cs="Times New Roman"/>
          <w:sz w:val="24"/>
          <w:szCs w:val="24"/>
        </w:rPr>
        <w:t xml:space="preserve">  </w:t>
      </w:r>
      <w:r w:rsidR="004A1BEA">
        <w:rPr>
          <w:rFonts w:ascii="Times New Roman" w:hAnsi="Times New Roman" w:cs="Times New Roman"/>
          <w:sz w:val="24"/>
          <w:szCs w:val="24"/>
        </w:rPr>
        <w:t xml:space="preserve">  </w:t>
      </w:r>
    </w:p>
    <w:p w:rsidR="006B2266" w:rsidRPr="006B2266" w:rsidRDefault="006B2266" w:rsidP="006B2266">
      <w:pPr>
        <w:pStyle w:val="ListeParagraf"/>
        <w:jc w:val="both"/>
        <w:rPr>
          <w:rFonts w:ascii="Times New Roman" w:hAnsi="Times New Roman" w:cs="Times New Roman"/>
          <w:sz w:val="24"/>
          <w:szCs w:val="24"/>
        </w:rPr>
      </w:pPr>
    </w:p>
    <w:p w:rsidR="008940E2" w:rsidRDefault="008940E2" w:rsidP="008940E2">
      <w:pPr>
        <w:pStyle w:val="ListeParagraf"/>
        <w:rPr>
          <w:rFonts w:ascii="Times New Roman" w:hAnsi="Times New Roman" w:cs="Times New Roman"/>
          <w:b/>
          <w:sz w:val="24"/>
          <w:szCs w:val="24"/>
        </w:rPr>
      </w:pPr>
    </w:p>
    <w:p w:rsidR="004A29B3" w:rsidRDefault="004A29B3" w:rsidP="008940E2">
      <w:pPr>
        <w:pStyle w:val="ListeParagraf"/>
        <w:rPr>
          <w:rFonts w:ascii="Times New Roman" w:hAnsi="Times New Roman" w:cs="Times New Roman"/>
          <w:b/>
          <w:sz w:val="24"/>
          <w:szCs w:val="24"/>
        </w:rPr>
      </w:pPr>
    </w:p>
    <w:p w:rsidR="004A29B3" w:rsidRDefault="004A29B3" w:rsidP="008940E2">
      <w:pPr>
        <w:pStyle w:val="ListeParagraf"/>
        <w:rPr>
          <w:rFonts w:ascii="Times New Roman" w:hAnsi="Times New Roman" w:cs="Times New Roman"/>
          <w:b/>
          <w:sz w:val="24"/>
          <w:szCs w:val="24"/>
        </w:rPr>
      </w:pPr>
    </w:p>
    <w:p w:rsidR="004A29B3" w:rsidRDefault="004A29B3" w:rsidP="008940E2">
      <w:pPr>
        <w:pStyle w:val="ListeParagraf"/>
        <w:rPr>
          <w:rFonts w:ascii="Times New Roman" w:hAnsi="Times New Roman" w:cs="Times New Roman"/>
          <w:b/>
          <w:sz w:val="24"/>
          <w:szCs w:val="24"/>
        </w:rPr>
      </w:pPr>
    </w:p>
    <w:p w:rsidR="004A29B3" w:rsidRPr="008940E2" w:rsidRDefault="004A29B3" w:rsidP="008940E2">
      <w:pPr>
        <w:pStyle w:val="ListeParagraf"/>
        <w:rPr>
          <w:rFonts w:ascii="Times New Roman" w:hAnsi="Times New Roman" w:cs="Times New Roman"/>
          <w:b/>
          <w:sz w:val="24"/>
          <w:szCs w:val="24"/>
        </w:rPr>
      </w:pPr>
    </w:p>
    <w:p w:rsidR="00657F0A" w:rsidRPr="008940E2" w:rsidRDefault="00657F0A" w:rsidP="00AB2AAE">
      <w:pPr>
        <w:pStyle w:val="ListeParagraf"/>
        <w:numPr>
          <w:ilvl w:val="0"/>
          <w:numId w:val="6"/>
        </w:numPr>
        <w:rPr>
          <w:rFonts w:ascii="Times New Roman" w:hAnsi="Times New Roman" w:cs="Times New Roman"/>
          <w:b/>
          <w:color w:val="FF0000"/>
          <w:sz w:val="24"/>
          <w:szCs w:val="24"/>
          <w:u w:val="single"/>
        </w:rPr>
      </w:pPr>
      <w:r w:rsidRPr="008940E2">
        <w:rPr>
          <w:rFonts w:ascii="Times New Roman" w:hAnsi="Times New Roman" w:cs="Times New Roman"/>
          <w:b/>
          <w:color w:val="FF0000"/>
          <w:sz w:val="24"/>
          <w:szCs w:val="24"/>
          <w:u w:val="single"/>
        </w:rPr>
        <w:lastRenderedPageBreak/>
        <w:t xml:space="preserve">İLETİŞİM </w:t>
      </w:r>
    </w:p>
    <w:p w:rsidR="006C150C" w:rsidRDefault="006C150C" w:rsidP="006C150C">
      <w:pPr>
        <w:pStyle w:val="ListeParagraf"/>
        <w:rPr>
          <w:color w:val="C00000"/>
        </w:rPr>
      </w:pPr>
      <w:r w:rsidRPr="006C150C">
        <w:rPr>
          <w:color w:val="C00000"/>
        </w:rPr>
        <w:t xml:space="preserve">           </w:t>
      </w:r>
    </w:p>
    <w:p w:rsidR="006C150C" w:rsidRPr="0083462A" w:rsidRDefault="0083462A" w:rsidP="006C150C">
      <w:pPr>
        <w:pStyle w:val="ListeParagraf"/>
        <w:rPr>
          <w:b/>
          <w:color w:val="C00000"/>
        </w:rPr>
      </w:pPr>
      <w:r w:rsidRPr="0083462A">
        <w:rPr>
          <w:b/>
          <w:color w:val="C00000"/>
        </w:rPr>
        <w:t>5.</w:t>
      </w:r>
      <w:r w:rsidR="007D587A" w:rsidRPr="0083462A">
        <w:rPr>
          <w:b/>
          <w:color w:val="C00000"/>
        </w:rPr>
        <w:t>1.</w:t>
      </w:r>
      <w:r w:rsidR="006C150C" w:rsidRPr="0083462A">
        <w:rPr>
          <w:b/>
          <w:color w:val="C00000"/>
        </w:rPr>
        <w:t xml:space="preserve">MEB  Etik Komisyonu </w:t>
      </w:r>
    </w:p>
    <w:p w:rsidR="006C150C" w:rsidRDefault="006C150C" w:rsidP="006C150C">
      <w:pPr>
        <w:pStyle w:val="ListeParagraf"/>
        <w:spacing w:before="100" w:beforeAutospacing="1" w:after="100" w:afterAutospacing="1" w:line="240" w:lineRule="auto"/>
        <w:rPr>
          <w:rFonts w:ascii="Arial" w:eastAsia="Times New Roman" w:hAnsi="Arial" w:cs="Arial"/>
          <w:b/>
          <w:bCs/>
          <w:color w:val="0070C0"/>
          <w:sz w:val="18"/>
          <w:lang w:eastAsia="tr-TR"/>
        </w:rPr>
      </w:pPr>
    </w:p>
    <w:p w:rsidR="006C150C" w:rsidRPr="006C150C" w:rsidRDefault="006C150C" w:rsidP="006C150C">
      <w:pPr>
        <w:pStyle w:val="ListeParagraf"/>
        <w:spacing w:before="100" w:beforeAutospacing="1" w:after="100" w:afterAutospacing="1" w:line="240" w:lineRule="auto"/>
        <w:rPr>
          <w:rFonts w:ascii="Arial" w:eastAsia="Times New Roman" w:hAnsi="Arial" w:cs="Arial"/>
          <w:b/>
          <w:bCs/>
          <w:color w:val="0070C0"/>
          <w:sz w:val="18"/>
          <w:lang w:eastAsia="tr-TR"/>
        </w:rPr>
      </w:pPr>
      <w:r w:rsidRPr="006C150C">
        <w:rPr>
          <w:rFonts w:ascii="Arial" w:eastAsia="Times New Roman" w:hAnsi="Arial" w:cs="Arial"/>
          <w:b/>
          <w:bCs/>
          <w:color w:val="0070C0"/>
          <w:sz w:val="18"/>
          <w:lang w:eastAsia="tr-TR"/>
        </w:rPr>
        <w:t>MEB: Etik Komisyonu Sekreterya  Personel Genel Müdürlüğü</w:t>
      </w:r>
    </w:p>
    <w:p w:rsidR="006C150C" w:rsidRPr="006C150C" w:rsidRDefault="006C150C" w:rsidP="006C150C">
      <w:pPr>
        <w:pStyle w:val="ListeParagraf"/>
        <w:spacing w:before="100" w:beforeAutospacing="1" w:after="100" w:afterAutospacing="1" w:line="240" w:lineRule="auto"/>
        <w:rPr>
          <w:rFonts w:ascii="Arial Black" w:eastAsia="Times New Roman" w:hAnsi="Arial Black" w:cs="Arial"/>
          <w:b/>
          <w:bCs/>
          <w:sz w:val="20"/>
          <w:szCs w:val="20"/>
          <w:lang w:eastAsia="tr-TR"/>
        </w:rPr>
      </w:pPr>
      <w:r w:rsidRPr="006C150C">
        <w:rPr>
          <w:rFonts w:ascii="Arial Black" w:eastAsia="Times New Roman" w:hAnsi="Arial Black" w:cs="Arial"/>
          <w:b/>
          <w:bCs/>
          <w:color w:val="0070C0"/>
          <w:sz w:val="20"/>
          <w:szCs w:val="20"/>
          <w:lang w:eastAsia="tr-TR"/>
        </w:rPr>
        <w:t xml:space="preserve">YÜKSEL ÖZDAMGACI </w:t>
      </w:r>
      <w:r w:rsidRPr="006C150C">
        <w:rPr>
          <w:rFonts w:ascii="Arial Black" w:eastAsia="Times New Roman" w:hAnsi="Arial Black" w:cs="Arial"/>
          <w:b/>
          <w:bCs/>
          <w:sz w:val="20"/>
          <w:szCs w:val="20"/>
          <w:lang w:eastAsia="tr-TR"/>
        </w:rPr>
        <w:t> </w:t>
      </w:r>
    </w:p>
    <w:p w:rsidR="006C150C" w:rsidRDefault="006C150C" w:rsidP="006C150C">
      <w:pPr>
        <w:pStyle w:val="ListeParagraf"/>
        <w:spacing w:before="100" w:beforeAutospacing="1" w:after="100" w:afterAutospacing="1" w:line="240" w:lineRule="auto"/>
        <w:rPr>
          <w:rFonts w:ascii="Arial" w:eastAsia="Times New Roman" w:hAnsi="Arial" w:cs="Arial"/>
          <w:b/>
          <w:bCs/>
          <w:color w:val="002060"/>
          <w:sz w:val="18"/>
          <w:lang w:eastAsia="tr-TR"/>
        </w:rPr>
      </w:pPr>
    </w:p>
    <w:p w:rsidR="006C150C" w:rsidRPr="006C150C" w:rsidRDefault="006C150C" w:rsidP="006C150C">
      <w:pPr>
        <w:pStyle w:val="ListeParagraf"/>
        <w:spacing w:before="100" w:beforeAutospacing="1" w:after="100" w:afterAutospacing="1" w:line="240" w:lineRule="auto"/>
        <w:rPr>
          <w:rFonts w:ascii="Arial" w:eastAsia="Times New Roman" w:hAnsi="Arial" w:cs="Arial"/>
          <w:b/>
          <w:bCs/>
          <w:sz w:val="18"/>
          <w:u w:val="single"/>
          <w:lang w:eastAsia="tr-TR"/>
        </w:rPr>
      </w:pPr>
      <w:r w:rsidRPr="006C150C">
        <w:rPr>
          <w:rFonts w:ascii="Arial" w:eastAsia="Times New Roman" w:hAnsi="Arial" w:cs="Arial"/>
          <w:b/>
          <w:bCs/>
          <w:color w:val="002060"/>
          <w:sz w:val="18"/>
          <w:lang w:eastAsia="tr-TR"/>
        </w:rPr>
        <w:t>Tel     :</w:t>
      </w:r>
      <w:r w:rsidRPr="006C150C">
        <w:rPr>
          <w:rFonts w:ascii="Arial" w:eastAsia="Times New Roman" w:hAnsi="Arial" w:cs="Arial"/>
          <w:b/>
          <w:bCs/>
          <w:sz w:val="18"/>
          <w:lang w:eastAsia="tr-TR"/>
        </w:rPr>
        <w:t xml:space="preserve"> 4131764  Fax: 4181449</w:t>
      </w:r>
    </w:p>
    <w:p w:rsidR="006C150C" w:rsidRDefault="006C150C" w:rsidP="006C150C">
      <w:pPr>
        <w:pStyle w:val="ListeParagraf"/>
        <w:spacing w:before="100" w:beforeAutospacing="1" w:after="100" w:afterAutospacing="1" w:line="240" w:lineRule="auto"/>
        <w:rPr>
          <w:rFonts w:ascii="Arial" w:eastAsia="Times New Roman" w:hAnsi="Arial" w:cs="Arial"/>
          <w:b/>
          <w:bCs/>
          <w:color w:val="002060"/>
          <w:sz w:val="18"/>
          <w:u w:val="single"/>
          <w:lang w:eastAsia="tr-TR"/>
        </w:rPr>
      </w:pPr>
    </w:p>
    <w:p w:rsidR="006C150C" w:rsidRPr="006C150C" w:rsidRDefault="006C150C" w:rsidP="006C150C">
      <w:pPr>
        <w:pStyle w:val="ListeParagraf"/>
        <w:spacing w:before="100" w:beforeAutospacing="1" w:after="100" w:afterAutospacing="1" w:line="240" w:lineRule="auto"/>
        <w:rPr>
          <w:rFonts w:ascii="Arial" w:eastAsia="Times New Roman" w:hAnsi="Arial" w:cs="Arial"/>
          <w:b/>
          <w:bCs/>
          <w:sz w:val="18"/>
          <w:u w:val="single"/>
          <w:lang w:eastAsia="tr-TR"/>
        </w:rPr>
      </w:pPr>
      <w:r w:rsidRPr="006C150C">
        <w:rPr>
          <w:rFonts w:ascii="Arial" w:eastAsia="Times New Roman" w:hAnsi="Arial" w:cs="Arial"/>
          <w:b/>
          <w:bCs/>
          <w:color w:val="002060"/>
          <w:sz w:val="18"/>
          <w:u w:val="single"/>
          <w:lang w:eastAsia="tr-TR"/>
        </w:rPr>
        <w:t>E.Mail:</w:t>
      </w:r>
      <w:r w:rsidRPr="006C150C">
        <w:rPr>
          <w:rFonts w:ascii="Arial" w:eastAsia="Times New Roman" w:hAnsi="Arial" w:cs="Arial"/>
          <w:b/>
          <w:bCs/>
          <w:sz w:val="18"/>
          <w:u w:val="single"/>
          <w:lang w:eastAsia="tr-TR"/>
        </w:rPr>
        <w:t xml:space="preserve">  </w:t>
      </w:r>
      <w:r w:rsidRPr="006C150C">
        <w:rPr>
          <w:rFonts w:ascii="Arial" w:eastAsia="Times New Roman" w:hAnsi="Arial" w:cs="Arial"/>
          <w:b/>
          <w:bCs/>
          <w:color w:val="C00000"/>
          <w:sz w:val="18"/>
          <w:u w:val="single"/>
          <w:lang w:eastAsia="tr-TR"/>
        </w:rPr>
        <w:t>yozdamgaci©</w:t>
      </w:r>
      <w:r w:rsidR="004A29B3">
        <w:rPr>
          <w:rFonts w:ascii="Arial" w:eastAsia="Times New Roman" w:hAnsi="Arial" w:cs="Arial"/>
          <w:b/>
          <w:bCs/>
          <w:color w:val="C00000"/>
          <w:sz w:val="18"/>
          <w:u w:val="single"/>
          <w:lang w:eastAsia="tr-TR"/>
        </w:rPr>
        <w:t>meb.gov.tr</w:t>
      </w:r>
    </w:p>
    <w:p w:rsidR="006C150C" w:rsidRDefault="006C150C" w:rsidP="006C150C">
      <w:pPr>
        <w:pStyle w:val="ListeParagraf"/>
        <w:rPr>
          <w:rFonts w:ascii="Arial" w:eastAsia="Times New Roman" w:hAnsi="Arial" w:cs="Arial"/>
          <w:b/>
          <w:bCs/>
          <w:color w:val="002060"/>
          <w:sz w:val="18"/>
          <w:u w:val="single"/>
          <w:lang w:eastAsia="tr-TR"/>
        </w:rPr>
      </w:pPr>
    </w:p>
    <w:p w:rsidR="006C150C" w:rsidRDefault="006C150C" w:rsidP="006C150C">
      <w:pPr>
        <w:pStyle w:val="ListeParagraf"/>
      </w:pPr>
      <w:r w:rsidRPr="006C150C">
        <w:rPr>
          <w:rFonts w:ascii="Arial" w:eastAsia="Times New Roman" w:hAnsi="Arial" w:cs="Arial"/>
          <w:b/>
          <w:bCs/>
          <w:color w:val="002060"/>
          <w:sz w:val="18"/>
          <w:u w:val="single"/>
          <w:lang w:eastAsia="tr-TR"/>
        </w:rPr>
        <w:t>Adres   :</w:t>
      </w:r>
      <w:r w:rsidRPr="006C150C">
        <w:rPr>
          <w:rFonts w:ascii="Arial" w:eastAsia="Times New Roman" w:hAnsi="Arial" w:cs="Arial"/>
          <w:b/>
          <w:bCs/>
          <w:sz w:val="18"/>
          <w:u w:val="single"/>
          <w:lang w:eastAsia="tr-TR"/>
        </w:rPr>
        <w:t xml:space="preserve"> </w:t>
      </w:r>
      <w:r w:rsidRPr="006C150C">
        <w:rPr>
          <w:rFonts w:ascii="Arial" w:eastAsia="Times New Roman" w:hAnsi="Arial" w:cs="Arial"/>
          <w:b/>
          <w:bCs/>
          <w:color w:val="0070C0"/>
          <w:sz w:val="18"/>
          <w:lang w:eastAsia="tr-TR"/>
        </w:rPr>
        <w:t>Personel Genel Müdürlüğü</w:t>
      </w:r>
      <w:r w:rsidRPr="006C150C">
        <w:rPr>
          <w:rFonts w:ascii="Arial" w:eastAsia="Times New Roman" w:hAnsi="Arial" w:cs="Arial"/>
          <w:color w:val="0070C0"/>
          <w:sz w:val="18"/>
          <w:szCs w:val="18"/>
          <w:lang w:eastAsia="tr-TR"/>
        </w:rPr>
        <w:br/>
      </w:r>
      <w:r w:rsidRPr="006C150C">
        <w:rPr>
          <w:rFonts w:ascii="Arial" w:eastAsia="Times New Roman" w:hAnsi="Arial" w:cs="Arial"/>
          <w:b/>
          <w:bCs/>
          <w:color w:val="0070C0"/>
          <w:sz w:val="18"/>
          <w:lang w:eastAsia="tr-TR"/>
        </w:rPr>
        <w:t xml:space="preserve">               Kat: 4 B.Blok  (Merkez Bina) Kızılay –ANKARA</w:t>
      </w:r>
      <w:r w:rsidRPr="006C150C">
        <w:rPr>
          <w:rFonts w:ascii="Arial" w:eastAsia="Times New Roman" w:hAnsi="Arial" w:cs="Arial"/>
          <w:b/>
          <w:bCs/>
          <w:sz w:val="18"/>
          <w:lang w:eastAsia="tr-TR"/>
        </w:rPr>
        <w:t>                                </w:t>
      </w:r>
    </w:p>
    <w:p w:rsidR="006C150C" w:rsidRPr="006C150C" w:rsidRDefault="006C150C" w:rsidP="006C150C">
      <w:pPr>
        <w:rPr>
          <w:rFonts w:ascii="Times New Roman" w:hAnsi="Times New Roman" w:cs="Times New Roman"/>
          <w:b/>
          <w:color w:val="FF0000"/>
          <w:sz w:val="24"/>
          <w:szCs w:val="24"/>
        </w:rPr>
      </w:pPr>
    </w:p>
    <w:p w:rsidR="00EA7B97" w:rsidRPr="0083462A" w:rsidRDefault="007D587A" w:rsidP="00EA7B97">
      <w:pPr>
        <w:rPr>
          <w:b/>
          <w:color w:val="C00000"/>
        </w:rPr>
      </w:pPr>
      <w:r w:rsidRPr="0083462A">
        <w:rPr>
          <w:color w:val="C00000"/>
        </w:rPr>
        <w:t xml:space="preserve">              </w:t>
      </w:r>
      <w:r w:rsidR="0083462A" w:rsidRPr="004A29B3">
        <w:rPr>
          <w:b/>
          <w:color w:val="C00000"/>
        </w:rPr>
        <w:t>5.</w:t>
      </w:r>
      <w:r w:rsidRPr="004A29B3">
        <w:rPr>
          <w:b/>
          <w:color w:val="C00000"/>
          <w:sz w:val="24"/>
          <w:szCs w:val="24"/>
        </w:rPr>
        <w:t>2.</w:t>
      </w:r>
      <w:r w:rsidR="00657F0A" w:rsidRPr="0083462A">
        <w:rPr>
          <w:b/>
          <w:color w:val="C00000"/>
        </w:rPr>
        <w:t xml:space="preserve">Başbakanlık </w:t>
      </w:r>
      <w:r w:rsidR="008839E2" w:rsidRPr="0083462A">
        <w:rPr>
          <w:b/>
          <w:color w:val="C00000"/>
        </w:rPr>
        <w:t>Kamu Görevlileri  Etik Kurulu</w:t>
      </w:r>
    </w:p>
    <w:p w:rsidR="00EA7B97" w:rsidRDefault="00EA7B97" w:rsidP="00EA7B97">
      <w:pPr>
        <w:rPr>
          <w:rStyle w:val="Gl"/>
        </w:rPr>
      </w:pPr>
      <w:r>
        <w:rPr>
          <w:color w:val="C00000"/>
        </w:rPr>
        <w:t xml:space="preserve">               </w:t>
      </w:r>
      <w:r>
        <w:rPr>
          <w:rStyle w:val="Gl"/>
        </w:rPr>
        <w:t xml:space="preserve">Başvuru Adresi: </w:t>
      </w:r>
    </w:p>
    <w:p w:rsidR="00EA7B97" w:rsidRPr="00EA7B97" w:rsidRDefault="00EA7B97" w:rsidP="00913CD1">
      <w:pPr>
        <w:ind w:left="708"/>
        <w:rPr>
          <w:color w:val="002060"/>
        </w:rPr>
      </w:pPr>
      <w:r w:rsidRPr="00EA7B97">
        <w:rPr>
          <w:rFonts w:ascii="Times New Roman" w:hAnsi="Times New Roman" w:cs="Times New Roman"/>
          <w:color w:val="002060"/>
          <w:sz w:val="20"/>
          <w:szCs w:val="20"/>
        </w:rPr>
        <w:t xml:space="preserve">Kamu Görevlileri Etik Kurulu </w:t>
      </w:r>
    </w:p>
    <w:p w:rsidR="00EA7B97" w:rsidRPr="00EA7B97" w:rsidRDefault="00EA7B97" w:rsidP="00913CD1">
      <w:pPr>
        <w:pStyle w:val="style17"/>
        <w:ind w:left="708"/>
        <w:rPr>
          <w:rFonts w:ascii="Times New Roman" w:hAnsi="Times New Roman"/>
          <w:sz w:val="20"/>
          <w:szCs w:val="20"/>
        </w:rPr>
      </w:pPr>
      <w:r w:rsidRPr="00EA7B97">
        <w:rPr>
          <w:rFonts w:ascii="Times New Roman" w:hAnsi="Times New Roman"/>
          <w:color w:val="002060"/>
          <w:sz w:val="20"/>
          <w:szCs w:val="20"/>
        </w:rPr>
        <w:t xml:space="preserve">Başbakanlık Yeni Bina (DPT Binası)  Necatibey Cad. No:108 Kat:1  06100 Yücetepe/ANKARA </w:t>
      </w:r>
      <w:r w:rsidRPr="00EA7B97">
        <w:rPr>
          <w:rFonts w:ascii="Times New Roman" w:hAnsi="Times New Roman"/>
          <w:color w:val="002060"/>
          <w:sz w:val="20"/>
          <w:szCs w:val="20"/>
        </w:rPr>
        <w:br/>
      </w:r>
      <w:r w:rsidRPr="00EA7B97">
        <w:rPr>
          <w:rFonts w:ascii="Times New Roman" w:hAnsi="Times New Roman"/>
          <w:color w:val="002060"/>
          <w:sz w:val="20"/>
          <w:szCs w:val="20"/>
        </w:rPr>
        <w:br/>
      </w:r>
      <w:r w:rsidRPr="00EA7B97">
        <w:rPr>
          <w:rFonts w:ascii="Times New Roman" w:hAnsi="Times New Roman"/>
          <w:sz w:val="20"/>
          <w:szCs w:val="20"/>
        </w:rPr>
        <w:t xml:space="preserve">e-mail : </w:t>
      </w:r>
      <w:hyperlink r:id="rId37" w:history="1">
        <w:r w:rsidRPr="00EA7B97">
          <w:rPr>
            <w:rStyle w:val="Kpr"/>
            <w:rFonts w:ascii="Times New Roman" w:hAnsi="Times New Roman"/>
            <w:sz w:val="20"/>
            <w:szCs w:val="20"/>
          </w:rPr>
          <w:t xml:space="preserve">etikkurul @basbakanlik.gov.tr </w:t>
        </w:r>
      </w:hyperlink>
    </w:p>
    <w:p w:rsidR="00EA7B97" w:rsidRPr="00EA7B97" w:rsidRDefault="00EA7B97" w:rsidP="00913CD1">
      <w:pPr>
        <w:pStyle w:val="style17"/>
        <w:ind w:left="708"/>
        <w:rPr>
          <w:rFonts w:ascii="Times New Roman" w:hAnsi="Times New Roman"/>
          <w:sz w:val="20"/>
          <w:szCs w:val="20"/>
        </w:rPr>
      </w:pPr>
      <w:r w:rsidRPr="00913CD1">
        <w:rPr>
          <w:rFonts w:ascii="Times New Roman" w:hAnsi="Times New Roman"/>
          <w:color w:val="002060"/>
          <w:sz w:val="20"/>
          <w:szCs w:val="20"/>
        </w:rPr>
        <w:t>Başvuru için tıklayınız</w:t>
      </w:r>
      <w:r w:rsidRPr="00EA7B97">
        <w:rPr>
          <w:rFonts w:ascii="Times New Roman" w:hAnsi="Times New Roman"/>
          <w:sz w:val="20"/>
          <w:szCs w:val="20"/>
        </w:rPr>
        <w:t xml:space="preserve">... </w:t>
      </w:r>
      <w:hyperlink r:id="rId38" w:history="1">
        <w:r w:rsidRPr="00EA7B97">
          <w:rPr>
            <w:rStyle w:val="Kpr"/>
            <w:rFonts w:ascii="Times New Roman" w:hAnsi="Times New Roman"/>
            <w:sz w:val="20"/>
            <w:szCs w:val="20"/>
          </w:rPr>
          <w:t xml:space="preserve">http://www.basbakanlik.gov.tr/bimer/index.htm </w:t>
        </w:r>
      </w:hyperlink>
    </w:p>
    <w:p w:rsidR="00EA7B97" w:rsidRPr="00EA7B97" w:rsidRDefault="00913CD1" w:rsidP="00EA7B97">
      <w:pPr>
        <w:pStyle w:val="style17"/>
        <w:rPr>
          <w:rFonts w:ascii="Times New Roman" w:hAnsi="Times New Roman"/>
          <w:sz w:val="20"/>
          <w:szCs w:val="20"/>
        </w:rPr>
      </w:pPr>
      <w:r>
        <w:rPr>
          <w:rStyle w:val="Gl"/>
          <w:rFonts w:ascii="Times New Roman" w:hAnsi="Times New Roman"/>
          <w:sz w:val="20"/>
          <w:szCs w:val="20"/>
        </w:rPr>
        <w:t xml:space="preserve">              </w:t>
      </w:r>
      <w:r w:rsidR="00EA7B97" w:rsidRPr="00913CD1">
        <w:rPr>
          <w:rStyle w:val="Gl"/>
          <w:rFonts w:ascii="Times New Roman" w:hAnsi="Times New Roman"/>
          <w:color w:val="002060"/>
          <w:sz w:val="20"/>
          <w:szCs w:val="20"/>
        </w:rPr>
        <w:t>TEL:</w:t>
      </w:r>
      <w:r w:rsidR="00EA7B97">
        <w:rPr>
          <w:rStyle w:val="Gl"/>
          <w:rFonts w:ascii="Times New Roman" w:hAnsi="Times New Roman"/>
          <w:sz w:val="20"/>
          <w:szCs w:val="20"/>
        </w:rPr>
        <w:t xml:space="preserve"> 0 312 4137166 - 2945142   </w:t>
      </w:r>
      <w:r w:rsidR="00EA7B97" w:rsidRPr="00913CD1">
        <w:rPr>
          <w:rStyle w:val="Gl"/>
          <w:rFonts w:ascii="Times New Roman" w:hAnsi="Times New Roman"/>
          <w:color w:val="002060"/>
          <w:sz w:val="20"/>
          <w:szCs w:val="20"/>
        </w:rPr>
        <w:t>Fax:</w:t>
      </w:r>
      <w:r w:rsidR="00EA7B97">
        <w:rPr>
          <w:rStyle w:val="Gl"/>
          <w:rFonts w:ascii="Times New Roman" w:hAnsi="Times New Roman"/>
          <w:sz w:val="20"/>
          <w:szCs w:val="20"/>
        </w:rPr>
        <w:t xml:space="preserve">  0 312 4241774</w:t>
      </w:r>
    </w:p>
    <w:p w:rsidR="00BC3B5F" w:rsidRDefault="00BC3B5F" w:rsidP="00657F0A"/>
    <w:p w:rsidR="00DF45CC" w:rsidRDefault="00DF45CC" w:rsidP="00F9243E">
      <w:pPr>
        <w:rPr>
          <w:rFonts w:ascii="Times New Roman" w:hAnsi="Times New Roman" w:cs="Times New Roman"/>
          <w:b/>
          <w:sz w:val="28"/>
          <w:szCs w:val="28"/>
        </w:rPr>
      </w:pPr>
    </w:p>
    <w:p w:rsidR="00F20153" w:rsidRDefault="00F20153" w:rsidP="003A5AF8">
      <w:pPr>
        <w:jc w:val="center"/>
        <w:rPr>
          <w:rFonts w:ascii="Times New Roman" w:hAnsi="Times New Roman" w:cs="Times New Roman"/>
          <w:b/>
          <w:sz w:val="28"/>
          <w:szCs w:val="28"/>
        </w:rPr>
      </w:pPr>
    </w:p>
    <w:p w:rsidR="00F20153" w:rsidRDefault="00F20153" w:rsidP="003A5AF8">
      <w:pPr>
        <w:jc w:val="center"/>
        <w:rPr>
          <w:rFonts w:ascii="Times New Roman" w:hAnsi="Times New Roman" w:cs="Times New Roman"/>
          <w:b/>
          <w:sz w:val="28"/>
          <w:szCs w:val="28"/>
        </w:rPr>
      </w:pPr>
    </w:p>
    <w:p w:rsidR="00CC3A1F" w:rsidRDefault="00CC3A1F" w:rsidP="003A5AF8">
      <w:pPr>
        <w:jc w:val="center"/>
        <w:rPr>
          <w:rFonts w:ascii="Times New Roman" w:hAnsi="Times New Roman" w:cs="Times New Roman"/>
          <w:b/>
          <w:sz w:val="28"/>
          <w:szCs w:val="28"/>
        </w:rPr>
      </w:pPr>
    </w:p>
    <w:p w:rsidR="00CC3A1F" w:rsidRDefault="00CC3A1F" w:rsidP="003A5AF8">
      <w:pPr>
        <w:jc w:val="center"/>
        <w:rPr>
          <w:rFonts w:ascii="Times New Roman" w:hAnsi="Times New Roman" w:cs="Times New Roman"/>
          <w:b/>
          <w:sz w:val="28"/>
          <w:szCs w:val="28"/>
        </w:rPr>
      </w:pPr>
    </w:p>
    <w:p w:rsidR="00CC3A1F" w:rsidRDefault="00CC3A1F" w:rsidP="003A5AF8">
      <w:pPr>
        <w:jc w:val="center"/>
        <w:rPr>
          <w:rFonts w:ascii="Times New Roman" w:hAnsi="Times New Roman" w:cs="Times New Roman"/>
          <w:b/>
          <w:sz w:val="28"/>
          <w:szCs w:val="28"/>
        </w:rPr>
      </w:pPr>
    </w:p>
    <w:p w:rsidR="00CC3A1F" w:rsidRDefault="00CC3A1F" w:rsidP="003A5AF8">
      <w:pPr>
        <w:jc w:val="center"/>
        <w:rPr>
          <w:rFonts w:ascii="Times New Roman" w:hAnsi="Times New Roman" w:cs="Times New Roman"/>
          <w:b/>
          <w:sz w:val="28"/>
          <w:szCs w:val="28"/>
        </w:rPr>
      </w:pPr>
    </w:p>
    <w:p w:rsidR="00807CA1" w:rsidRDefault="00807CA1" w:rsidP="003A5AF8">
      <w:pPr>
        <w:jc w:val="center"/>
        <w:rPr>
          <w:rFonts w:ascii="Times New Roman" w:hAnsi="Times New Roman" w:cs="Times New Roman"/>
          <w:b/>
          <w:sz w:val="28"/>
          <w:szCs w:val="28"/>
        </w:rPr>
      </w:pPr>
    </w:p>
    <w:p w:rsidR="00807CA1" w:rsidRDefault="00807CA1" w:rsidP="003A5AF8">
      <w:pPr>
        <w:jc w:val="center"/>
        <w:rPr>
          <w:rFonts w:ascii="Times New Roman" w:hAnsi="Times New Roman" w:cs="Times New Roman"/>
          <w:b/>
          <w:sz w:val="28"/>
          <w:szCs w:val="28"/>
        </w:rPr>
      </w:pPr>
    </w:p>
    <w:p w:rsidR="00807CA1" w:rsidRDefault="00807CA1" w:rsidP="003A5AF8">
      <w:pPr>
        <w:jc w:val="center"/>
        <w:rPr>
          <w:rFonts w:ascii="Times New Roman" w:hAnsi="Times New Roman" w:cs="Times New Roman"/>
          <w:b/>
          <w:sz w:val="28"/>
          <w:szCs w:val="28"/>
        </w:rPr>
      </w:pPr>
    </w:p>
    <w:p w:rsidR="00807CA1" w:rsidRDefault="00807CA1" w:rsidP="003A5AF8">
      <w:pPr>
        <w:jc w:val="center"/>
        <w:rPr>
          <w:rFonts w:ascii="Times New Roman" w:hAnsi="Times New Roman" w:cs="Times New Roman"/>
          <w:b/>
          <w:sz w:val="28"/>
          <w:szCs w:val="28"/>
        </w:rPr>
      </w:pPr>
    </w:p>
    <w:p w:rsidR="004A29B3" w:rsidRDefault="004A29B3" w:rsidP="003A5AF8">
      <w:pPr>
        <w:jc w:val="center"/>
        <w:rPr>
          <w:rFonts w:ascii="Times New Roman" w:hAnsi="Times New Roman" w:cs="Times New Roman"/>
          <w:b/>
          <w:sz w:val="28"/>
          <w:szCs w:val="28"/>
        </w:rPr>
      </w:pPr>
    </w:p>
    <w:p w:rsidR="00EF088B" w:rsidRDefault="00EF088B"/>
    <w:p w:rsidR="00FF0E84" w:rsidRDefault="00FF0E84" w:rsidP="00FF0E84">
      <w:pPr>
        <w:jc w:val="center"/>
        <w:rPr>
          <w:rFonts w:ascii="Arial Black" w:hAnsi="Arial Black"/>
          <w:sz w:val="96"/>
          <w:szCs w:val="96"/>
        </w:rPr>
      </w:pPr>
    </w:p>
    <w:p w:rsidR="00FF0E84" w:rsidRDefault="00FF0E84" w:rsidP="00FF0E84">
      <w:pPr>
        <w:jc w:val="center"/>
        <w:rPr>
          <w:rFonts w:ascii="Arial Black" w:hAnsi="Arial Black"/>
          <w:sz w:val="96"/>
          <w:szCs w:val="96"/>
        </w:rPr>
      </w:pPr>
    </w:p>
    <w:p w:rsidR="00FF0E84" w:rsidRDefault="00FF0E84" w:rsidP="00FF0E84">
      <w:pPr>
        <w:jc w:val="center"/>
        <w:rPr>
          <w:rFonts w:ascii="Arial Black" w:hAnsi="Arial Black"/>
          <w:sz w:val="96"/>
          <w:szCs w:val="96"/>
        </w:rPr>
      </w:pPr>
    </w:p>
    <w:sectPr w:rsidR="00FF0E84" w:rsidSect="00614C48">
      <w:pgSz w:w="11906" w:h="16838"/>
      <w:pgMar w:top="851" w:right="1418"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0546" w:rsidRDefault="00620546" w:rsidP="00807CA1">
      <w:pPr>
        <w:spacing w:after="0" w:line="240" w:lineRule="auto"/>
      </w:pPr>
      <w:r>
        <w:separator/>
      </w:r>
    </w:p>
  </w:endnote>
  <w:endnote w:type="continuationSeparator" w:id="0">
    <w:p w:rsidR="00620546" w:rsidRDefault="00620546" w:rsidP="00807C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EF" w:usb1="C0007841" w:usb2="00000009" w:usb3="00000000" w:csb0="000001FF" w:csb1="00000000"/>
  </w:font>
  <w:font w:name="Calibri">
    <w:panose1 w:val="020F0502020204030204"/>
    <w:charset w:val="A2"/>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A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A2"/>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05D" w:rsidRDefault="006B205D">
    <w:pPr>
      <w:widowControl w:val="0"/>
      <w:autoSpaceDE w:val="0"/>
      <w:autoSpaceDN w:val="0"/>
      <w:adjustRightInd w:val="0"/>
      <w:spacing w:after="0" w:line="200" w:lineRule="exact"/>
      <w:rPr>
        <w:rFonts w:ascii="Times New Roman" w:hAnsi="Times New Roman" w:cs="Times New Roman"/>
        <w:sz w:val="20"/>
        <w:szCs w:val="20"/>
      </w:rPr>
    </w:pPr>
    <w:r w:rsidRPr="00CC1407">
      <w:rPr>
        <w:noProof/>
      </w:rPr>
      <w:pict>
        <v:shapetype id="_x0000_t202" coordsize="21600,21600" o:spt="202" path="m,l,21600r21600,l21600,xe">
          <v:stroke joinstyle="miter"/>
          <v:path gradientshapeok="t" o:connecttype="rect"/>
        </v:shapetype>
        <v:shape id="_x0000_s14337" type="#_x0000_t202" style="position:absolute;margin-left:293.4pt;margin-top:805.65pt;width:8.45pt;height:10pt;z-index:-251658752;mso-position-horizontal-relative:page;mso-position-vertical-relative:page" o:allowincell="f" filled="f" stroked="f">
          <v:textbox inset="0,0,0,0">
            <w:txbxContent>
              <w:p w:rsidR="006B205D" w:rsidRDefault="006B205D">
                <w:pPr>
                  <w:widowControl w:val="0"/>
                  <w:autoSpaceDE w:val="0"/>
                  <w:autoSpaceDN w:val="0"/>
                  <w:adjustRightInd w:val="0"/>
                  <w:spacing w:after="0" w:line="184" w:lineRule="exact"/>
                  <w:ind w:left="40"/>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sidR="00CE3D78">
                  <w:rPr>
                    <w:rFonts w:ascii="Arial" w:hAnsi="Arial" w:cs="Arial"/>
                    <w:noProof/>
                    <w:sz w:val="16"/>
                    <w:szCs w:val="16"/>
                  </w:rPr>
                  <w:t>29</w:t>
                </w:r>
                <w:r>
                  <w:rPr>
                    <w:rFonts w:ascii="Arial" w:hAnsi="Arial" w:cs="Arial"/>
                    <w:sz w:val="16"/>
                    <w:szCs w:val="16"/>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0546" w:rsidRDefault="00620546" w:rsidP="00807CA1">
      <w:pPr>
        <w:spacing w:after="0" w:line="240" w:lineRule="auto"/>
      </w:pPr>
      <w:r>
        <w:separator/>
      </w:r>
    </w:p>
  </w:footnote>
  <w:footnote w:type="continuationSeparator" w:id="0">
    <w:p w:rsidR="00620546" w:rsidRDefault="00620546" w:rsidP="00807CA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05D" w:rsidRDefault="006B205D">
    <w:pPr>
      <w:widowControl w:val="0"/>
      <w:autoSpaceDE w:val="0"/>
      <w:autoSpaceDN w:val="0"/>
      <w:adjustRightInd w:val="0"/>
      <w:spacing w:after="0" w:line="240" w:lineRule="auto"/>
      <w:rPr>
        <w:rFonts w:ascii="Times New Roman" w:hAnsi="Times New Roman" w:cs="Times New Roman"/>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4479"/>
    <w:multiLevelType w:val="hybridMultilevel"/>
    <w:tmpl w:val="44141C9C"/>
    <w:lvl w:ilvl="0" w:tplc="0E16E410">
      <w:start w:val="1"/>
      <w:numFmt w:val="bullet"/>
      <w:lvlText w:val=""/>
      <w:lvlJc w:val="left"/>
      <w:pPr>
        <w:tabs>
          <w:tab w:val="num" w:pos="720"/>
        </w:tabs>
        <w:ind w:left="720" w:hanging="360"/>
      </w:pPr>
      <w:rPr>
        <w:rFonts w:ascii="Wingdings" w:hAnsi="Wingdings" w:hint="default"/>
      </w:rPr>
    </w:lvl>
    <w:lvl w:ilvl="1" w:tplc="D4543C0E" w:tentative="1">
      <w:start w:val="1"/>
      <w:numFmt w:val="bullet"/>
      <w:lvlText w:val=""/>
      <w:lvlJc w:val="left"/>
      <w:pPr>
        <w:tabs>
          <w:tab w:val="num" w:pos="1440"/>
        </w:tabs>
        <w:ind w:left="1440" w:hanging="360"/>
      </w:pPr>
      <w:rPr>
        <w:rFonts w:ascii="Wingdings" w:hAnsi="Wingdings" w:hint="default"/>
      </w:rPr>
    </w:lvl>
    <w:lvl w:ilvl="2" w:tplc="531246BA" w:tentative="1">
      <w:start w:val="1"/>
      <w:numFmt w:val="bullet"/>
      <w:lvlText w:val=""/>
      <w:lvlJc w:val="left"/>
      <w:pPr>
        <w:tabs>
          <w:tab w:val="num" w:pos="2160"/>
        </w:tabs>
        <w:ind w:left="2160" w:hanging="360"/>
      </w:pPr>
      <w:rPr>
        <w:rFonts w:ascii="Wingdings" w:hAnsi="Wingdings" w:hint="default"/>
      </w:rPr>
    </w:lvl>
    <w:lvl w:ilvl="3" w:tplc="E00A8C06" w:tentative="1">
      <w:start w:val="1"/>
      <w:numFmt w:val="bullet"/>
      <w:lvlText w:val=""/>
      <w:lvlJc w:val="left"/>
      <w:pPr>
        <w:tabs>
          <w:tab w:val="num" w:pos="2880"/>
        </w:tabs>
        <w:ind w:left="2880" w:hanging="360"/>
      </w:pPr>
      <w:rPr>
        <w:rFonts w:ascii="Wingdings" w:hAnsi="Wingdings" w:hint="default"/>
      </w:rPr>
    </w:lvl>
    <w:lvl w:ilvl="4" w:tplc="4F4A5532" w:tentative="1">
      <w:start w:val="1"/>
      <w:numFmt w:val="bullet"/>
      <w:lvlText w:val=""/>
      <w:lvlJc w:val="left"/>
      <w:pPr>
        <w:tabs>
          <w:tab w:val="num" w:pos="3600"/>
        </w:tabs>
        <w:ind w:left="3600" w:hanging="360"/>
      </w:pPr>
      <w:rPr>
        <w:rFonts w:ascii="Wingdings" w:hAnsi="Wingdings" w:hint="default"/>
      </w:rPr>
    </w:lvl>
    <w:lvl w:ilvl="5" w:tplc="BE648F40" w:tentative="1">
      <w:start w:val="1"/>
      <w:numFmt w:val="bullet"/>
      <w:lvlText w:val=""/>
      <w:lvlJc w:val="left"/>
      <w:pPr>
        <w:tabs>
          <w:tab w:val="num" w:pos="4320"/>
        </w:tabs>
        <w:ind w:left="4320" w:hanging="360"/>
      </w:pPr>
      <w:rPr>
        <w:rFonts w:ascii="Wingdings" w:hAnsi="Wingdings" w:hint="default"/>
      </w:rPr>
    </w:lvl>
    <w:lvl w:ilvl="6" w:tplc="0EA2B89C" w:tentative="1">
      <w:start w:val="1"/>
      <w:numFmt w:val="bullet"/>
      <w:lvlText w:val=""/>
      <w:lvlJc w:val="left"/>
      <w:pPr>
        <w:tabs>
          <w:tab w:val="num" w:pos="5040"/>
        </w:tabs>
        <w:ind w:left="5040" w:hanging="360"/>
      </w:pPr>
      <w:rPr>
        <w:rFonts w:ascii="Wingdings" w:hAnsi="Wingdings" w:hint="default"/>
      </w:rPr>
    </w:lvl>
    <w:lvl w:ilvl="7" w:tplc="BEC292F0" w:tentative="1">
      <w:start w:val="1"/>
      <w:numFmt w:val="bullet"/>
      <w:lvlText w:val=""/>
      <w:lvlJc w:val="left"/>
      <w:pPr>
        <w:tabs>
          <w:tab w:val="num" w:pos="5760"/>
        </w:tabs>
        <w:ind w:left="5760" w:hanging="360"/>
      </w:pPr>
      <w:rPr>
        <w:rFonts w:ascii="Wingdings" w:hAnsi="Wingdings" w:hint="default"/>
      </w:rPr>
    </w:lvl>
    <w:lvl w:ilvl="8" w:tplc="7758E158" w:tentative="1">
      <w:start w:val="1"/>
      <w:numFmt w:val="bullet"/>
      <w:lvlText w:val=""/>
      <w:lvlJc w:val="left"/>
      <w:pPr>
        <w:tabs>
          <w:tab w:val="num" w:pos="6480"/>
        </w:tabs>
        <w:ind w:left="6480" w:hanging="360"/>
      </w:pPr>
      <w:rPr>
        <w:rFonts w:ascii="Wingdings" w:hAnsi="Wingdings" w:hint="default"/>
      </w:rPr>
    </w:lvl>
  </w:abstractNum>
  <w:abstractNum w:abstractNumId="1">
    <w:nsid w:val="07933B69"/>
    <w:multiLevelType w:val="hybridMultilevel"/>
    <w:tmpl w:val="D3283E90"/>
    <w:lvl w:ilvl="0" w:tplc="AC3877CA">
      <w:start w:val="1"/>
      <w:numFmt w:val="bullet"/>
      <w:lvlText w:val=""/>
      <w:lvlJc w:val="left"/>
      <w:pPr>
        <w:tabs>
          <w:tab w:val="num" w:pos="720"/>
        </w:tabs>
        <w:ind w:left="720" w:hanging="360"/>
      </w:pPr>
      <w:rPr>
        <w:rFonts w:ascii="Wingdings" w:hAnsi="Wingdings" w:hint="default"/>
      </w:rPr>
    </w:lvl>
    <w:lvl w:ilvl="1" w:tplc="F9C25300" w:tentative="1">
      <w:start w:val="1"/>
      <w:numFmt w:val="bullet"/>
      <w:lvlText w:val=""/>
      <w:lvlJc w:val="left"/>
      <w:pPr>
        <w:tabs>
          <w:tab w:val="num" w:pos="1440"/>
        </w:tabs>
        <w:ind w:left="1440" w:hanging="360"/>
      </w:pPr>
      <w:rPr>
        <w:rFonts w:ascii="Wingdings" w:hAnsi="Wingdings" w:hint="default"/>
      </w:rPr>
    </w:lvl>
    <w:lvl w:ilvl="2" w:tplc="B00401A6" w:tentative="1">
      <w:start w:val="1"/>
      <w:numFmt w:val="bullet"/>
      <w:lvlText w:val=""/>
      <w:lvlJc w:val="left"/>
      <w:pPr>
        <w:tabs>
          <w:tab w:val="num" w:pos="2160"/>
        </w:tabs>
        <w:ind w:left="2160" w:hanging="360"/>
      </w:pPr>
      <w:rPr>
        <w:rFonts w:ascii="Wingdings" w:hAnsi="Wingdings" w:hint="default"/>
      </w:rPr>
    </w:lvl>
    <w:lvl w:ilvl="3" w:tplc="7DF81C08" w:tentative="1">
      <w:start w:val="1"/>
      <w:numFmt w:val="bullet"/>
      <w:lvlText w:val=""/>
      <w:lvlJc w:val="left"/>
      <w:pPr>
        <w:tabs>
          <w:tab w:val="num" w:pos="2880"/>
        </w:tabs>
        <w:ind w:left="2880" w:hanging="360"/>
      </w:pPr>
      <w:rPr>
        <w:rFonts w:ascii="Wingdings" w:hAnsi="Wingdings" w:hint="default"/>
      </w:rPr>
    </w:lvl>
    <w:lvl w:ilvl="4" w:tplc="DE2AA698" w:tentative="1">
      <w:start w:val="1"/>
      <w:numFmt w:val="bullet"/>
      <w:lvlText w:val=""/>
      <w:lvlJc w:val="left"/>
      <w:pPr>
        <w:tabs>
          <w:tab w:val="num" w:pos="3600"/>
        </w:tabs>
        <w:ind w:left="3600" w:hanging="360"/>
      </w:pPr>
      <w:rPr>
        <w:rFonts w:ascii="Wingdings" w:hAnsi="Wingdings" w:hint="default"/>
      </w:rPr>
    </w:lvl>
    <w:lvl w:ilvl="5" w:tplc="90C8CAC4" w:tentative="1">
      <w:start w:val="1"/>
      <w:numFmt w:val="bullet"/>
      <w:lvlText w:val=""/>
      <w:lvlJc w:val="left"/>
      <w:pPr>
        <w:tabs>
          <w:tab w:val="num" w:pos="4320"/>
        </w:tabs>
        <w:ind w:left="4320" w:hanging="360"/>
      </w:pPr>
      <w:rPr>
        <w:rFonts w:ascii="Wingdings" w:hAnsi="Wingdings" w:hint="default"/>
      </w:rPr>
    </w:lvl>
    <w:lvl w:ilvl="6" w:tplc="4A0C3E12" w:tentative="1">
      <w:start w:val="1"/>
      <w:numFmt w:val="bullet"/>
      <w:lvlText w:val=""/>
      <w:lvlJc w:val="left"/>
      <w:pPr>
        <w:tabs>
          <w:tab w:val="num" w:pos="5040"/>
        </w:tabs>
        <w:ind w:left="5040" w:hanging="360"/>
      </w:pPr>
      <w:rPr>
        <w:rFonts w:ascii="Wingdings" w:hAnsi="Wingdings" w:hint="default"/>
      </w:rPr>
    </w:lvl>
    <w:lvl w:ilvl="7" w:tplc="8800FE12" w:tentative="1">
      <w:start w:val="1"/>
      <w:numFmt w:val="bullet"/>
      <w:lvlText w:val=""/>
      <w:lvlJc w:val="left"/>
      <w:pPr>
        <w:tabs>
          <w:tab w:val="num" w:pos="5760"/>
        </w:tabs>
        <w:ind w:left="5760" w:hanging="360"/>
      </w:pPr>
      <w:rPr>
        <w:rFonts w:ascii="Wingdings" w:hAnsi="Wingdings" w:hint="default"/>
      </w:rPr>
    </w:lvl>
    <w:lvl w:ilvl="8" w:tplc="97FAE72E" w:tentative="1">
      <w:start w:val="1"/>
      <w:numFmt w:val="bullet"/>
      <w:lvlText w:val=""/>
      <w:lvlJc w:val="left"/>
      <w:pPr>
        <w:tabs>
          <w:tab w:val="num" w:pos="6480"/>
        </w:tabs>
        <w:ind w:left="6480" w:hanging="360"/>
      </w:pPr>
      <w:rPr>
        <w:rFonts w:ascii="Wingdings" w:hAnsi="Wingdings" w:hint="default"/>
      </w:rPr>
    </w:lvl>
  </w:abstractNum>
  <w:abstractNum w:abstractNumId="2">
    <w:nsid w:val="09635374"/>
    <w:multiLevelType w:val="hybridMultilevel"/>
    <w:tmpl w:val="B6B61932"/>
    <w:lvl w:ilvl="0" w:tplc="16064CDA">
      <w:start w:val="1"/>
      <w:numFmt w:val="bullet"/>
      <w:lvlText w:val=""/>
      <w:lvlJc w:val="left"/>
      <w:pPr>
        <w:tabs>
          <w:tab w:val="num" w:pos="720"/>
        </w:tabs>
        <w:ind w:left="720" w:hanging="360"/>
      </w:pPr>
      <w:rPr>
        <w:rFonts w:ascii="Wingdings" w:hAnsi="Wingdings" w:hint="default"/>
      </w:rPr>
    </w:lvl>
    <w:lvl w:ilvl="1" w:tplc="CF78D96C">
      <w:start w:val="1371"/>
      <w:numFmt w:val="bullet"/>
      <w:lvlText w:val=""/>
      <w:lvlJc w:val="left"/>
      <w:pPr>
        <w:tabs>
          <w:tab w:val="num" w:pos="1440"/>
        </w:tabs>
        <w:ind w:left="1440" w:hanging="360"/>
      </w:pPr>
      <w:rPr>
        <w:rFonts w:ascii="Wingdings" w:hAnsi="Wingdings" w:hint="default"/>
      </w:rPr>
    </w:lvl>
    <w:lvl w:ilvl="2" w:tplc="97CAB968" w:tentative="1">
      <w:start w:val="1"/>
      <w:numFmt w:val="bullet"/>
      <w:lvlText w:val=""/>
      <w:lvlJc w:val="left"/>
      <w:pPr>
        <w:tabs>
          <w:tab w:val="num" w:pos="2160"/>
        </w:tabs>
        <w:ind w:left="2160" w:hanging="360"/>
      </w:pPr>
      <w:rPr>
        <w:rFonts w:ascii="Wingdings" w:hAnsi="Wingdings" w:hint="default"/>
      </w:rPr>
    </w:lvl>
    <w:lvl w:ilvl="3" w:tplc="500A0188" w:tentative="1">
      <w:start w:val="1"/>
      <w:numFmt w:val="bullet"/>
      <w:lvlText w:val=""/>
      <w:lvlJc w:val="left"/>
      <w:pPr>
        <w:tabs>
          <w:tab w:val="num" w:pos="2880"/>
        </w:tabs>
        <w:ind w:left="2880" w:hanging="360"/>
      </w:pPr>
      <w:rPr>
        <w:rFonts w:ascii="Wingdings" w:hAnsi="Wingdings" w:hint="default"/>
      </w:rPr>
    </w:lvl>
    <w:lvl w:ilvl="4" w:tplc="23283BD2" w:tentative="1">
      <w:start w:val="1"/>
      <w:numFmt w:val="bullet"/>
      <w:lvlText w:val=""/>
      <w:lvlJc w:val="left"/>
      <w:pPr>
        <w:tabs>
          <w:tab w:val="num" w:pos="3600"/>
        </w:tabs>
        <w:ind w:left="3600" w:hanging="360"/>
      </w:pPr>
      <w:rPr>
        <w:rFonts w:ascii="Wingdings" w:hAnsi="Wingdings" w:hint="default"/>
      </w:rPr>
    </w:lvl>
    <w:lvl w:ilvl="5" w:tplc="58261726" w:tentative="1">
      <w:start w:val="1"/>
      <w:numFmt w:val="bullet"/>
      <w:lvlText w:val=""/>
      <w:lvlJc w:val="left"/>
      <w:pPr>
        <w:tabs>
          <w:tab w:val="num" w:pos="4320"/>
        </w:tabs>
        <w:ind w:left="4320" w:hanging="360"/>
      </w:pPr>
      <w:rPr>
        <w:rFonts w:ascii="Wingdings" w:hAnsi="Wingdings" w:hint="default"/>
      </w:rPr>
    </w:lvl>
    <w:lvl w:ilvl="6" w:tplc="4A563484" w:tentative="1">
      <w:start w:val="1"/>
      <w:numFmt w:val="bullet"/>
      <w:lvlText w:val=""/>
      <w:lvlJc w:val="left"/>
      <w:pPr>
        <w:tabs>
          <w:tab w:val="num" w:pos="5040"/>
        </w:tabs>
        <w:ind w:left="5040" w:hanging="360"/>
      </w:pPr>
      <w:rPr>
        <w:rFonts w:ascii="Wingdings" w:hAnsi="Wingdings" w:hint="default"/>
      </w:rPr>
    </w:lvl>
    <w:lvl w:ilvl="7" w:tplc="35E051D0" w:tentative="1">
      <w:start w:val="1"/>
      <w:numFmt w:val="bullet"/>
      <w:lvlText w:val=""/>
      <w:lvlJc w:val="left"/>
      <w:pPr>
        <w:tabs>
          <w:tab w:val="num" w:pos="5760"/>
        </w:tabs>
        <w:ind w:left="5760" w:hanging="360"/>
      </w:pPr>
      <w:rPr>
        <w:rFonts w:ascii="Wingdings" w:hAnsi="Wingdings" w:hint="default"/>
      </w:rPr>
    </w:lvl>
    <w:lvl w:ilvl="8" w:tplc="2A7A08AE" w:tentative="1">
      <w:start w:val="1"/>
      <w:numFmt w:val="bullet"/>
      <w:lvlText w:val=""/>
      <w:lvlJc w:val="left"/>
      <w:pPr>
        <w:tabs>
          <w:tab w:val="num" w:pos="6480"/>
        </w:tabs>
        <w:ind w:left="6480" w:hanging="360"/>
      </w:pPr>
      <w:rPr>
        <w:rFonts w:ascii="Wingdings" w:hAnsi="Wingdings" w:hint="default"/>
      </w:rPr>
    </w:lvl>
  </w:abstractNum>
  <w:abstractNum w:abstractNumId="3">
    <w:nsid w:val="0A1576D3"/>
    <w:multiLevelType w:val="hybridMultilevel"/>
    <w:tmpl w:val="86806E54"/>
    <w:lvl w:ilvl="0" w:tplc="24C035C4">
      <w:start w:val="1"/>
      <w:numFmt w:val="bullet"/>
      <w:lvlText w:val=""/>
      <w:lvlJc w:val="left"/>
      <w:pPr>
        <w:tabs>
          <w:tab w:val="num" w:pos="720"/>
        </w:tabs>
        <w:ind w:left="720" w:hanging="360"/>
      </w:pPr>
      <w:rPr>
        <w:rFonts w:ascii="Wingdings" w:hAnsi="Wingdings" w:hint="default"/>
      </w:rPr>
    </w:lvl>
    <w:lvl w:ilvl="1" w:tplc="2F1E1D20" w:tentative="1">
      <w:start w:val="1"/>
      <w:numFmt w:val="bullet"/>
      <w:lvlText w:val=""/>
      <w:lvlJc w:val="left"/>
      <w:pPr>
        <w:tabs>
          <w:tab w:val="num" w:pos="1440"/>
        </w:tabs>
        <w:ind w:left="1440" w:hanging="360"/>
      </w:pPr>
      <w:rPr>
        <w:rFonts w:ascii="Wingdings" w:hAnsi="Wingdings" w:hint="default"/>
      </w:rPr>
    </w:lvl>
    <w:lvl w:ilvl="2" w:tplc="D43A38FE" w:tentative="1">
      <w:start w:val="1"/>
      <w:numFmt w:val="bullet"/>
      <w:lvlText w:val=""/>
      <w:lvlJc w:val="left"/>
      <w:pPr>
        <w:tabs>
          <w:tab w:val="num" w:pos="2160"/>
        </w:tabs>
        <w:ind w:left="2160" w:hanging="360"/>
      </w:pPr>
      <w:rPr>
        <w:rFonts w:ascii="Wingdings" w:hAnsi="Wingdings" w:hint="default"/>
      </w:rPr>
    </w:lvl>
    <w:lvl w:ilvl="3" w:tplc="DD861E18" w:tentative="1">
      <w:start w:val="1"/>
      <w:numFmt w:val="bullet"/>
      <w:lvlText w:val=""/>
      <w:lvlJc w:val="left"/>
      <w:pPr>
        <w:tabs>
          <w:tab w:val="num" w:pos="2880"/>
        </w:tabs>
        <w:ind w:left="2880" w:hanging="360"/>
      </w:pPr>
      <w:rPr>
        <w:rFonts w:ascii="Wingdings" w:hAnsi="Wingdings" w:hint="default"/>
      </w:rPr>
    </w:lvl>
    <w:lvl w:ilvl="4" w:tplc="C0CE3A62" w:tentative="1">
      <w:start w:val="1"/>
      <w:numFmt w:val="bullet"/>
      <w:lvlText w:val=""/>
      <w:lvlJc w:val="left"/>
      <w:pPr>
        <w:tabs>
          <w:tab w:val="num" w:pos="3600"/>
        </w:tabs>
        <w:ind w:left="3600" w:hanging="360"/>
      </w:pPr>
      <w:rPr>
        <w:rFonts w:ascii="Wingdings" w:hAnsi="Wingdings" w:hint="default"/>
      </w:rPr>
    </w:lvl>
    <w:lvl w:ilvl="5" w:tplc="503A2CAA" w:tentative="1">
      <w:start w:val="1"/>
      <w:numFmt w:val="bullet"/>
      <w:lvlText w:val=""/>
      <w:lvlJc w:val="left"/>
      <w:pPr>
        <w:tabs>
          <w:tab w:val="num" w:pos="4320"/>
        </w:tabs>
        <w:ind w:left="4320" w:hanging="360"/>
      </w:pPr>
      <w:rPr>
        <w:rFonts w:ascii="Wingdings" w:hAnsi="Wingdings" w:hint="default"/>
      </w:rPr>
    </w:lvl>
    <w:lvl w:ilvl="6" w:tplc="CB0C0638" w:tentative="1">
      <w:start w:val="1"/>
      <w:numFmt w:val="bullet"/>
      <w:lvlText w:val=""/>
      <w:lvlJc w:val="left"/>
      <w:pPr>
        <w:tabs>
          <w:tab w:val="num" w:pos="5040"/>
        </w:tabs>
        <w:ind w:left="5040" w:hanging="360"/>
      </w:pPr>
      <w:rPr>
        <w:rFonts w:ascii="Wingdings" w:hAnsi="Wingdings" w:hint="default"/>
      </w:rPr>
    </w:lvl>
    <w:lvl w:ilvl="7" w:tplc="0CF09992" w:tentative="1">
      <w:start w:val="1"/>
      <w:numFmt w:val="bullet"/>
      <w:lvlText w:val=""/>
      <w:lvlJc w:val="left"/>
      <w:pPr>
        <w:tabs>
          <w:tab w:val="num" w:pos="5760"/>
        </w:tabs>
        <w:ind w:left="5760" w:hanging="360"/>
      </w:pPr>
      <w:rPr>
        <w:rFonts w:ascii="Wingdings" w:hAnsi="Wingdings" w:hint="default"/>
      </w:rPr>
    </w:lvl>
    <w:lvl w:ilvl="8" w:tplc="07DE08D2" w:tentative="1">
      <w:start w:val="1"/>
      <w:numFmt w:val="bullet"/>
      <w:lvlText w:val=""/>
      <w:lvlJc w:val="left"/>
      <w:pPr>
        <w:tabs>
          <w:tab w:val="num" w:pos="6480"/>
        </w:tabs>
        <w:ind w:left="6480" w:hanging="360"/>
      </w:pPr>
      <w:rPr>
        <w:rFonts w:ascii="Wingdings" w:hAnsi="Wingdings" w:hint="default"/>
      </w:rPr>
    </w:lvl>
  </w:abstractNum>
  <w:abstractNum w:abstractNumId="4">
    <w:nsid w:val="16126E08"/>
    <w:multiLevelType w:val="hybridMultilevel"/>
    <w:tmpl w:val="893C38E8"/>
    <w:lvl w:ilvl="0" w:tplc="1A42AD30">
      <w:start w:val="1"/>
      <w:numFmt w:val="decimal"/>
      <w:lvlText w:val="%1."/>
      <w:lvlJc w:val="left"/>
      <w:pPr>
        <w:ind w:left="750" w:hanging="360"/>
      </w:pPr>
      <w:rPr>
        <w:rFonts w:asciiTheme="minorHAnsi" w:hAnsiTheme="minorHAnsi" w:cstheme="minorBidi" w:hint="default"/>
        <w:b w:val="0"/>
        <w:sz w:val="22"/>
      </w:rPr>
    </w:lvl>
    <w:lvl w:ilvl="1" w:tplc="041F0019" w:tentative="1">
      <w:start w:val="1"/>
      <w:numFmt w:val="lowerLetter"/>
      <w:lvlText w:val="%2."/>
      <w:lvlJc w:val="left"/>
      <w:pPr>
        <w:ind w:left="1470" w:hanging="360"/>
      </w:pPr>
    </w:lvl>
    <w:lvl w:ilvl="2" w:tplc="041F001B" w:tentative="1">
      <w:start w:val="1"/>
      <w:numFmt w:val="lowerRoman"/>
      <w:lvlText w:val="%3."/>
      <w:lvlJc w:val="right"/>
      <w:pPr>
        <w:ind w:left="2190" w:hanging="180"/>
      </w:pPr>
    </w:lvl>
    <w:lvl w:ilvl="3" w:tplc="041F000F" w:tentative="1">
      <w:start w:val="1"/>
      <w:numFmt w:val="decimal"/>
      <w:lvlText w:val="%4."/>
      <w:lvlJc w:val="left"/>
      <w:pPr>
        <w:ind w:left="2910" w:hanging="360"/>
      </w:pPr>
    </w:lvl>
    <w:lvl w:ilvl="4" w:tplc="041F0019" w:tentative="1">
      <w:start w:val="1"/>
      <w:numFmt w:val="lowerLetter"/>
      <w:lvlText w:val="%5."/>
      <w:lvlJc w:val="left"/>
      <w:pPr>
        <w:ind w:left="3630" w:hanging="360"/>
      </w:pPr>
    </w:lvl>
    <w:lvl w:ilvl="5" w:tplc="041F001B" w:tentative="1">
      <w:start w:val="1"/>
      <w:numFmt w:val="lowerRoman"/>
      <w:lvlText w:val="%6."/>
      <w:lvlJc w:val="right"/>
      <w:pPr>
        <w:ind w:left="4350" w:hanging="180"/>
      </w:pPr>
    </w:lvl>
    <w:lvl w:ilvl="6" w:tplc="041F000F" w:tentative="1">
      <w:start w:val="1"/>
      <w:numFmt w:val="decimal"/>
      <w:lvlText w:val="%7."/>
      <w:lvlJc w:val="left"/>
      <w:pPr>
        <w:ind w:left="5070" w:hanging="360"/>
      </w:pPr>
    </w:lvl>
    <w:lvl w:ilvl="7" w:tplc="041F0019" w:tentative="1">
      <w:start w:val="1"/>
      <w:numFmt w:val="lowerLetter"/>
      <w:lvlText w:val="%8."/>
      <w:lvlJc w:val="left"/>
      <w:pPr>
        <w:ind w:left="5790" w:hanging="360"/>
      </w:pPr>
    </w:lvl>
    <w:lvl w:ilvl="8" w:tplc="041F001B" w:tentative="1">
      <w:start w:val="1"/>
      <w:numFmt w:val="lowerRoman"/>
      <w:lvlText w:val="%9."/>
      <w:lvlJc w:val="right"/>
      <w:pPr>
        <w:ind w:left="6510" w:hanging="180"/>
      </w:pPr>
    </w:lvl>
  </w:abstractNum>
  <w:abstractNum w:abstractNumId="5">
    <w:nsid w:val="17815E6F"/>
    <w:multiLevelType w:val="hybridMultilevel"/>
    <w:tmpl w:val="2E340AB6"/>
    <w:lvl w:ilvl="0" w:tplc="A022E63C">
      <w:start w:val="1"/>
      <w:numFmt w:val="decimal"/>
      <w:lvlText w:val="%1."/>
      <w:lvlJc w:val="left"/>
      <w:pPr>
        <w:ind w:left="945" w:hanging="360"/>
      </w:pPr>
      <w:rPr>
        <w:rFonts w:hint="default"/>
      </w:rPr>
    </w:lvl>
    <w:lvl w:ilvl="1" w:tplc="041F0019" w:tentative="1">
      <w:start w:val="1"/>
      <w:numFmt w:val="lowerLetter"/>
      <w:lvlText w:val="%2."/>
      <w:lvlJc w:val="left"/>
      <w:pPr>
        <w:ind w:left="1665" w:hanging="360"/>
      </w:pPr>
    </w:lvl>
    <w:lvl w:ilvl="2" w:tplc="041F001B" w:tentative="1">
      <w:start w:val="1"/>
      <w:numFmt w:val="lowerRoman"/>
      <w:lvlText w:val="%3."/>
      <w:lvlJc w:val="right"/>
      <w:pPr>
        <w:ind w:left="2385" w:hanging="180"/>
      </w:pPr>
    </w:lvl>
    <w:lvl w:ilvl="3" w:tplc="041F000F" w:tentative="1">
      <w:start w:val="1"/>
      <w:numFmt w:val="decimal"/>
      <w:lvlText w:val="%4."/>
      <w:lvlJc w:val="left"/>
      <w:pPr>
        <w:ind w:left="3105" w:hanging="360"/>
      </w:pPr>
    </w:lvl>
    <w:lvl w:ilvl="4" w:tplc="041F0019" w:tentative="1">
      <w:start w:val="1"/>
      <w:numFmt w:val="lowerLetter"/>
      <w:lvlText w:val="%5."/>
      <w:lvlJc w:val="left"/>
      <w:pPr>
        <w:ind w:left="3825" w:hanging="360"/>
      </w:pPr>
    </w:lvl>
    <w:lvl w:ilvl="5" w:tplc="041F001B" w:tentative="1">
      <w:start w:val="1"/>
      <w:numFmt w:val="lowerRoman"/>
      <w:lvlText w:val="%6."/>
      <w:lvlJc w:val="right"/>
      <w:pPr>
        <w:ind w:left="4545" w:hanging="180"/>
      </w:pPr>
    </w:lvl>
    <w:lvl w:ilvl="6" w:tplc="041F000F" w:tentative="1">
      <w:start w:val="1"/>
      <w:numFmt w:val="decimal"/>
      <w:lvlText w:val="%7."/>
      <w:lvlJc w:val="left"/>
      <w:pPr>
        <w:ind w:left="5265" w:hanging="360"/>
      </w:pPr>
    </w:lvl>
    <w:lvl w:ilvl="7" w:tplc="041F0019" w:tentative="1">
      <w:start w:val="1"/>
      <w:numFmt w:val="lowerLetter"/>
      <w:lvlText w:val="%8."/>
      <w:lvlJc w:val="left"/>
      <w:pPr>
        <w:ind w:left="5985" w:hanging="360"/>
      </w:pPr>
    </w:lvl>
    <w:lvl w:ilvl="8" w:tplc="041F001B" w:tentative="1">
      <w:start w:val="1"/>
      <w:numFmt w:val="lowerRoman"/>
      <w:lvlText w:val="%9."/>
      <w:lvlJc w:val="right"/>
      <w:pPr>
        <w:ind w:left="6705" w:hanging="180"/>
      </w:pPr>
    </w:lvl>
  </w:abstractNum>
  <w:abstractNum w:abstractNumId="6">
    <w:nsid w:val="17EE3B28"/>
    <w:multiLevelType w:val="hybridMultilevel"/>
    <w:tmpl w:val="4B6257A6"/>
    <w:lvl w:ilvl="0" w:tplc="F296EB9C">
      <w:start w:val="1"/>
      <w:numFmt w:val="bullet"/>
      <w:lvlText w:val=""/>
      <w:lvlJc w:val="left"/>
      <w:pPr>
        <w:tabs>
          <w:tab w:val="num" w:pos="720"/>
        </w:tabs>
        <w:ind w:left="720" w:hanging="360"/>
      </w:pPr>
      <w:rPr>
        <w:rFonts w:ascii="Wingdings" w:hAnsi="Wingdings" w:hint="default"/>
      </w:rPr>
    </w:lvl>
    <w:lvl w:ilvl="1" w:tplc="4732D27A" w:tentative="1">
      <w:start w:val="1"/>
      <w:numFmt w:val="bullet"/>
      <w:lvlText w:val=""/>
      <w:lvlJc w:val="left"/>
      <w:pPr>
        <w:tabs>
          <w:tab w:val="num" w:pos="1440"/>
        </w:tabs>
        <w:ind w:left="1440" w:hanging="360"/>
      </w:pPr>
      <w:rPr>
        <w:rFonts w:ascii="Wingdings" w:hAnsi="Wingdings" w:hint="default"/>
      </w:rPr>
    </w:lvl>
    <w:lvl w:ilvl="2" w:tplc="35349594" w:tentative="1">
      <w:start w:val="1"/>
      <w:numFmt w:val="bullet"/>
      <w:lvlText w:val=""/>
      <w:lvlJc w:val="left"/>
      <w:pPr>
        <w:tabs>
          <w:tab w:val="num" w:pos="2160"/>
        </w:tabs>
        <w:ind w:left="2160" w:hanging="360"/>
      </w:pPr>
      <w:rPr>
        <w:rFonts w:ascii="Wingdings" w:hAnsi="Wingdings" w:hint="default"/>
      </w:rPr>
    </w:lvl>
    <w:lvl w:ilvl="3" w:tplc="D9263346" w:tentative="1">
      <w:start w:val="1"/>
      <w:numFmt w:val="bullet"/>
      <w:lvlText w:val=""/>
      <w:lvlJc w:val="left"/>
      <w:pPr>
        <w:tabs>
          <w:tab w:val="num" w:pos="2880"/>
        </w:tabs>
        <w:ind w:left="2880" w:hanging="360"/>
      </w:pPr>
      <w:rPr>
        <w:rFonts w:ascii="Wingdings" w:hAnsi="Wingdings" w:hint="default"/>
      </w:rPr>
    </w:lvl>
    <w:lvl w:ilvl="4" w:tplc="76F4DA5A" w:tentative="1">
      <w:start w:val="1"/>
      <w:numFmt w:val="bullet"/>
      <w:lvlText w:val=""/>
      <w:lvlJc w:val="left"/>
      <w:pPr>
        <w:tabs>
          <w:tab w:val="num" w:pos="3600"/>
        </w:tabs>
        <w:ind w:left="3600" w:hanging="360"/>
      </w:pPr>
      <w:rPr>
        <w:rFonts w:ascii="Wingdings" w:hAnsi="Wingdings" w:hint="default"/>
      </w:rPr>
    </w:lvl>
    <w:lvl w:ilvl="5" w:tplc="360AAA72" w:tentative="1">
      <w:start w:val="1"/>
      <w:numFmt w:val="bullet"/>
      <w:lvlText w:val=""/>
      <w:lvlJc w:val="left"/>
      <w:pPr>
        <w:tabs>
          <w:tab w:val="num" w:pos="4320"/>
        </w:tabs>
        <w:ind w:left="4320" w:hanging="360"/>
      </w:pPr>
      <w:rPr>
        <w:rFonts w:ascii="Wingdings" w:hAnsi="Wingdings" w:hint="default"/>
      </w:rPr>
    </w:lvl>
    <w:lvl w:ilvl="6" w:tplc="70422F4E" w:tentative="1">
      <w:start w:val="1"/>
      <w:numFmt w:val="bullet"/>
      <w:lvlText w:val=""/>
      <w:lvlJc w:val="left"/>
      <w:pPr>
        <w:tabs>
          <w:tab w:val="num" w:pos="5040"/>
        </w:tabs>
        <w:ind w:left="5040" w:hanging="360"/>
      </w:pPr>
      <w:rPr>
        <w:rFonts w:ascii="Wingdings" w:hAnsi="Wingdings" w:hint="default"/>
      </w:rPr>
    </w:lvl>
    <w:lvl w:ilvl="7" w:tplc="3B1883FA" w:tentative="1">
      <w:start w:val="1"/>
      <w:numFmt w:val="bullet"/>
      <w:lvlText w:val=""/>
      <w:lvlJc w:val="left"/>
      <w:pPr>
        <w:tabs>
          <w:tab w:val="num" w:pos="5760"/>
        </w:tabs>
        <w:ind w:left="5760" w:hanging="360"/>
      </w:pPr>
      <w:rPr>
        <w:rFonts w:ascii="Wingdings" w:hAnsi="Wingdings" w:hint="default"/>
      </w:rPr>
    </w:lvl>
    <w:lvl w:ilvl="8" w:tplc="88940F68" w:tentative="1">
      <w:start w:val="1"/>
      <w:numFmt w:val="bullet"/>
      <w:lvlText w:val=""/>
      <w:lvlJc w:val="left"/>
      <w:pPr>
        <w:tabs>
          <w:tab w:val="num" w:pos="6480"/>
        </w:tabs>
        <w:ind w:left="6480" w:hanging="360"/>
      </w:pPr>
      <w:rPr>
        <w:rFonts w:ascii="Wingdings" w:hAnsi="Wingdings" w:hint="default"/>
      </w:rPr>
    </w:lvl>
  </w:abstractNum>
  <w:abstractNum w:abstractNumId="7">
    <w:nsid w:val="1E1D6CC4"/>
    <w:multiLevelType w:val="hybridMultilevel"/>
    <w:tmpl w:val="7ADEF83E"/>
    <w:lvl w:ilvl="0" w:tplc="34B0CED6">
      <w:start w:val="1"/>
      <w:numFmt w:val="decimal"/>
      <w:lvlText w:val="%1."/>
      <w:lvlJc w:val="left"/>
      <w:pPr>
        <w:ind w:left="945" w:hanging="360"/>
      </w:pPr>
      <w:rPr>
        <w:rFonts w:hint="default"/>
      </w:rPr>
    </w:lvl>
    <w:lvl w:ilvl="1" w:tplc="041F0019" w:tentative="1">
      <w:start w:val="1"/>
      <w:numFmt w:val="lowerLetter"/>
      <w:lvlText w:val="%2."/>
      <w:lvlJc w:val="left"/>
      <w:pPr>
        <w:ind w:left="1665" w:hanging="360"/>
      </w:pPr>
    </w:lvl>
    <w:lvl w:ilvl="2" w:tplc="041F001B" w:tentative="1">
      <w:start w:val="1"/>
      <w:numFmt w:val="lowerRoman"/>
      <w:lvlText w:val="%3."/>
      <w:lvlJc w:val="right"/>
      <w:pPr>
        <w:ind w:left="2385" w:hanging="180"/>
      </w:pPr>
    </w:lvl>
    <w:lvl w:ilvl="3" w:tplc="041F000F" w:tentative="1">
      <w:start w:val="1"/>
      <w:numFmt w:val="decimal"/>
      <w:lvlText w:val="%4."/>
      <w:lvlJc w:val="left"/>
      <w:pPr>
        <w:ind w:left="3105" w:hanging="360"/>
      </w:pPr>
    </w:lvl>
    <w:lvl w:ilvl="4" w:tplc="041F0019" w:tentative="1">
      <w:start w:val="1"/>
      <w:numFmt w:val="lowerLetter"/>
      <w:lvlText w:val="%5."/>
      <w:lvlJc w:val="left"/>
      <w:pPr>
        <w:ind w:left="3825" w:hanging="360"/>
      </w:pPr>
    </w:lvl>
    <w:lvl w:ilvl="5" w:tplc="041F001B" w:tentative="1">
      <w:start w:val="1"/>
      <w:numFmt w:val="lowerRoman"/>
      <w:lvlText w:val="%6."/>
      <w:lvlJc w:val="right"/>
      <w:pPr>
        <w:ind w:left="4545" w:hanging="180"/>
      </w:pPr>
    </w:lvl>
    <w:lvl w:ilvl="6" w:tplc="041F000F" w:tentative="1">
      <w:start w:val="1"/>
      <w:numFmt w:val="decimal"/>
      <w:lvlText w:val="%7."/>
      <w:lvlJc w:val="left"/>
      <w:pPr>
        <w:ind w:left="5265" w:hanging="360"/>
      </w:pPr>
    </w:lvl>
    <w:lvl w:ilvl="7" w:tplc="041F0019" w:tentative="1">
      <w:start w:val="1"/>
      <w:numFmt w:val="lowerLetter"/>
      <w:lvlText w:val="%8."/>
      <w:lvlJc w:val="left"/>
      <w:pPr>
        <w:ind w:left="5985" w:hanging="360"/>
      </w:pPr>
    </w:lvl>
    <w:lvl w:ilvl="8" w:tplc="041F001B" w:tentative="1">
      <w:start w:val="1"/>
      <w:numFmt w:val="lowerRoman"/>
      <w:lvlText w:val="%9."/>
      <w:lvlJc w:val="right"/>
      <w:pPr>
        <w:ind w:left="6705" w:hanging="180"/>
      </w:pPr>
    </w:lvl>
  </w:abstractNum>
  <w:abstractNum w:abstractNumId="8">
    <w:nsid w:val="1FA5296A"/>
    <w:multiLevelType w:val="hybridMultilevel"/>
    <w:tmpl w:val="F4BEA7B0"/>
    <w:lvl w:ilvl="0" w:tplc="9AA63C1C">
      <w:start w:val="1"/>
      <w:numFmt w:val="bullet"/>
      <w:lvlText w:val=""/>
      <w:lvlJc w:val="left"/>
      <w:pPr>
        <w:tabs>
          <w:tab w:val="num" w:pos="720"/>
        </w:tabs>
        <w:ind w:left="720" w:hanging="360"/>
      </w:pPr>
      <w:rPr>
        <w:rFonts w:ascii="Wingdings" w:hAnsi="Wingdings" w:hint="default"/>
      </w:rPr>
    </w:lvl>
    <w:lvl w:ilvl="1" w:tplc="838E4036" w:tentative="1">
      <w:start w:val="1"/>
      <w:numFmt w:val="bullet"/>
      <w:lvlText w:val=""/>
      <w:lvlJc w:val="left"/>
      <w:pPr>
        <w:tabs>
          <w:tab w:val="num" w:pos="1440"/>
        </w:tabs>
        <w:ind w:left="1440" w:hanging="360"/>
      </w:pPr>
      <w:rPr>
        <w:rFonts w:ascii="Wingdings" w:hAnsi="Wingdings" w:hint="default"/>
      </w:rPr>
    </w:lvl>
    <w:lvl w:ilvl="2" w:tplc="C5F83A44" w:tentative="1">
      <w:start w:val="1"/>
      <w:numFmt w:val="bullet"/>
      <w:lvlText w:val=""/>
      <w:lvlJc w:val="left"/>
      <w:pPr>
        <w:tabs>
          <w:tab w:val="num" w:pos="2160"/>
        </w:tabs>
        <w:ind w:left="2160" w:hanging="360"/>
      </w:pPr>
      <w:rPr>
        <w:rFonts w:ascii="Wingdings" w:hAnsi="Wingdings" w:hint="default"/>
      </w:rPr>
    </w:lvl>
    <w:lvl w:ilvl="3" w:tplc="C9903DA6" w:tentative="1">
      <w:start w:val="1"/>
      <w:numFmt w:val="bullet"/>
      <w:lvlText w:val=""/>
      <w:lvlJc w:val="left"/>
      <w:pPr>
        <w:tabs>
          <w:tab w:val="num" w:pos="2880"/>
        </w:tabs>
        <w:ind w:left="2880" w:hanging="360"/>
      </w:pPr>
      <w:rPr>
        <w:rFonts w:ascii="Wingdings" w:hAnsi="Wingdings" w:hint="default"/>
      </w:rPr>
    </w:lvl>
    <w:lvl w:ilvl="4" w:tplc="6742AF12" w:tentative="1">
      <w:start w:val="1"/>
      <w:numFmt w:val="bullet"/>
      <w:lvlText w:val=""/>
      <w:lvlJc w:val="left"/>
      <w:pPr>
        <w:tabs>
          <w:tab w:val="num" w:pos="3600"/>
        </w:tabs>
        <w:ind w:left="3600" w:hanging="360"/>
      </w:pPr>
      <w:rPr>
        <w:rFonts w:ascii="Wingdings" w:hAnsi="Wingdings" w:hint="default"/>
      </w:rPr>
    </w:lvl>
    <w:lvl w:ilvl="5" w:tplc="D142474A" w:tentative="1">
      <w:start w:val="1"/>
      <w:numFmt w:val="bullet"/>
      <w:lvlText w:val=""/>
      <w:lvlJc w:val="left"/>
      <w:pPr>
        <w:tabs>
          <w:tab w:val="num" w:pos="4320"/>
        </w:tabs>
        <w:ind w:left="4320" w:hanging="360"/>
      </w:pPr>
      <w:rPr>
        <w:rFonts w:ascii="Wingdings" w:hAnsi="Wingdings" w:hint="default"/>
      </w:rPr>
    </w:lvl>
    <w:lvl w:ilvl="6" w:tplc="3D3EF20E" w:tentative="1">
      <w:start w:val="1"/>
      <w:numFmt w:val="bullet"/>
      <w:lvlText w:val=""/>
      <w:lvlJc w:val="left"/>
      <w:pPr>
        <w:tabs>
          <w:tab w:val="num" w:pos="5040"/>
        </w:tabs>
        <w:ind w:left="5040" w:hanging="360"/>
      </w:pPr>
      <w:rPr>
        <w:rFonts w:ascii="Wingdings" w:hAnsi="Wingdings" w:hint="default"/>
      </w:rPr>
    </w:lvl>
    <w:lvl w:ilvl="7" w:tplc="82F8F088" w:tentative="1">
      <w:start w:val="1"/>
      <w:numFmt w:val="bullet"/>
      <w:lvlText w:val=""/>
      <w:lvlJc w:val="left"/>
      <w:pPr>
        <w:tabs>
          <w:tab w:val="num" w:pos="5760"/>
        </w:tabs>
        <w:ind w:left="5760" w:hanging="360"/>
      </w:pPr>
      <w:rPr>
        <w:rFonts w:ascii="Wingdings" w:hAnsi="Wingdings" w:hint="default"/>
      </w:rPr>
    </w:lvl>
    <w:lvl w:ilvl="8" w:tplc="30B28E04" w:tentative="1">
      <w:start w:val="1"/>
      <w:numFmt w:val="bullet"/>
      <w:lvlText w:val=""/>
      <w:lvlJc w:val="left"/>
      <w:pPr>
        <w:tabs>
          <w:tab w:val="num" w:pos="6480"/>
        </w:tabs>
        <w:ind w:left="6480" w:hanging="360"/>
      </w:pPr>
      <w:rPr>
        <w:rFonts w:ascii="Wingdings" w:hAnsi="Wingdings" w:hint="default"/>
      </w:rPr>
    </w:lvl>
  </w:abstractNum>
  <w:abstractNum w:abstractNumId="9">
    <w:nsid w:val="201571A8"/>
    <w:multiLevelType w:val="hybridMultilevel"/>
    <w:tmpl w:val="0C16F9A8"/>
    <w:lvl w:ilvl="0" w:tplc="543C1888">
      <w:start w:val="1"/>
      <w:numFmt w:val="bullet"/>
      <w:lvlText w:val=""/>
      <w:lvlJc w:val="left"/>
      <w:pPr>
        <w:tabs>
          <w:tab w:val="num" w:pos="720"/>
        </w:tabs>
        <w:ind w:left="720" w:hanging="360"/>
      </w:pPr>
      <w:rPr>
        <w:rFonts w:ascii="Wingdings" w:hAnsi="Wingdings" w:hint="default"/>
      </w:rPr>
    </w:lvl>
    <w:lvl w:ilvl="1" w:tplc="6C8A5014" w:tentative="1">
      <w:start w:val="1"/>
      <w:numFmt w:val="bullet"/>
      <w:lvlText w:val=""/>
      <w:lvlJc w:val="left"/>
      <w:pPr>
        <w:tabs>
          <w:tab w:val="num" w:pos="1440"/>
        </w:tabs>
        <w:ind w:left="1440" w:hanging="360"/>
      </w:pPr>
      <w:rPr>
        <w:rFonts w:ascii="Wingdings" w:hAnsi="Wingdings" w:hint="default"/>
      </w:rPr>
    </w:lvl>
    <w:lvl w:ilvl="2" w:tplc="87903F28" w:tentative="1">
      <w:start w:val="1"/>
      <w:numFmt w:val="bullet"/>
      <w:lvlText w:val=""/>
      <w:lvlJc w:val="left"/>
      <w:pPr>
        <w:tabs>
          <w:tab w:val="num" w:pos="2160"/>
        </w:tabs>
        <w:ind w:left="2160" w:hanging="360"/>
      </w:pPr>
      <w:rPr>
        <w:rFonts w:ascii="Wingdings" w:hAnsi="Wingdings" w:hint="default"/>
      </w:rPr>
    </w:lvl>
    <w:lvl w:ilvl="3" w:tplc="513A9EA0" w:tentative="1">
      <w:start w:val="1"/>
      <w:numFmt w:val="bullet"/>
      <w:lvlText w:val=""/>
      <w:lvlJc w:val="left"/>
      <w:pPr>
        <w:tabs>
          <w:tab w:val="num" w:pos="2880"/>
        </w:tabs>
        <w:ind w:left="2880" w:hanging="360"/>
      </w:pPr>
      <w:rPr>
        <w:rFonts w:ascii="Wingdings" w:hAnsi="Wingdings" w:hint="default"/>
      </w:rPr>
    </w:lvl>
    <w:lvl w:ilvl="4" w:tplc="0B4018AE" w:tentative="1">
      <w:start w:val="1"/>
      <w:numFmt w:val="bullet"/>
      <w:lvlText w:val=""/>
      <w:lvlJc w:val="left"/>
      <w:pPr>
        <w:tabs>
          <w:tab w:val="num" w:pos="3600"/>
        </w:tabs>
        <w:ind w:left="3600" w:hanging="360"/>
      </w:pPr>
      <w:rPr>
        <w:rFonts w:ascii="Wingdings" w:hAnsi="Wingdings" w:hint="default"/>
      </w:rPr>
    </w:lvl>
    <w:lvl w:ilvl="5" w:tplc="2E5625B4" w:tentative="1">
      <w:start w:val="1"/>
      <w:numFmt w:val="bullet"/>
      <w:lvlText w:val=""/>
      <w:lvlJc w:val="left"/>
      <w:pPr>
        <w:tabs>
          <w:tab w:val="num" w:pos="4320"/>
        </w:tabs>
        <w:ind w:left="4320" w:hanging="360"/>
      </w:pPr>
      <w:rPr>
        <w:rFonts w:ascii="Wingdings" w:hAnsi="Wingdings" w:hint="default"/>
      </w:rPr>
    </w:lvl>
    <w:lvl w:ilvl="6" w:tplc="E4506210" w:tentative="1">
      <w:start w:val="1"/>
      <w:numFmt w:val="bullet"/>
      <w:lvlText w:val=""/>
      <w:lvlJc w:val="left"/>
      <w:pPr>
        <w:tabs>
          <w:tab w:val="num" w:pos="5040"/>
        </w:tabs>
        <w:ind w:left="5040" w:hanging="360"/>
      </w:pPr>
      <w:rPr>
        <w:rFonts w:ascii="Wingdings" w:hAnsi="Wingdings" w:hint="default"/>
      </w:rPr>
    </w:lvl>
    <w:lvl w:ilvl="7" w:tplc="889655CC" w:tentative="1">
      <w:start w:val="1"/>
      <w:numFmt w:val="bullet"/>
      <w:lvlText w:val=""/>
      <w:lvlJc w:val="left"/>
      <w:pPr>
        <w:tabs>
          <w:tab w:val="num" w:pos="5760"/>
        </w:tabs>
        <w:ind w:left="5760" w:hanging="360"/>
      </w:pPr>
      <w:rPr>
        <w:rFonts w:ascii="Wingdings" w:hAnsi="Wingdings" w:hint="default"/>
      </w:rPr>
    </w:lvl>
    <w:lvl w:ilvl="8" w:tplc="09623474" w:tentative="1">
      <w:start w:val="1"/>
      <w:numFmt w:val="bullet"/>
      <w:lvlText w:val=""/>
      <w:lvlJc w:val="left"/>
      <w:pPr>
        <w:tabs>
          <w:tab w:val="num" w:pos="6480"/>
        </w:tabs>
        <w:ind w:left="6480" w:hanging="360"/>
      </w:pPr>
      <w:rPr>
        <w:rFonts w:ascii="Wingdings" w:hAnsi="Wingdings" w:hint="default"/>
      </w:rPr>
    </w:lvl>
  </w:abstractNum>
  <w:abstractNum w:abstractNumId="10">
    <w:nsid w:val="22205376"/>
    <w:multiLevelType w:val="hybridMultilevel"/>
    <w:tmpl w:val="3882244E"/>
    <w:lvl w:ilvl="0" w:tplc="1C1CCD4E">
      <w:start w:val="1"/>
      <w:numFmt w:val="bullet"/>
      <w:lvlText w:val=""/>
      <w:lvlJc w:val="left"/>
      <w:pPr>
        <w:tabs>
          <w:tab w:val="num" w:pos="720"/>
        </w:tabs>
        <w:ind w:left="720" w:hanging="360"/>
      </w:pPr>
      <w:rPr>
        <w:rFonts w:ascii="Wingdings" w:hAnsi="Wingdings" w:hint="default"/>
      </w:rPr>
    </w:lvl>
    <w:lvl w:ilvl="1" w:tplc="DF2AF568" w:tentative="1">
      <w:start w:val="1"/>
      <w:numFmt w:val="bullet"/>
      <w:lvlText w:val=""/>
      <w:lvlJc w:val="left"/>
      <w:pPr>
        <w:tabs>
          <w:tab w:val="num" w:pos="1440"/>
        </w:tabs>
        <w:ind w:left="1440" w:hanging="360"/>
      </w:pPr>
      <w:rPr>
        <w:rFonts w:ascii="Wingdings" w:hAnsi="Wingdings" w:hint="default"/>
      </w:rPr>
    </w:lvl>
    <w:lvl w:ilvl="2" w:tplc="5E704648" w:tentative="1">
      <w:start w:val="1"/>
      <w:numFmt w:val="bullet"/>
      <w:lvlText w:val=""/>
      <w:lvlJc w:val="left"/>
      <w:pPr>
        <w:tabs>
          <w:tab w:val="num" w:pos="2160"/>
        </w:tabs>
        <w:ind w:left="2160" w:hanging="360"/>
      </w:pPr>
      <w:rPr>
        <w:rFonts w:ascii="Wingdings" w:hAnsi="Wingdings" w:hint="default"/>
      </w:rPr>
    </w:lvl>
    <w:lvl w:ilvl="3" w:tplc="9B9672C2" w:tentative="1">
      <w:start w:val="1"/>
      <w:numFmt w:val="bullet"/>
      <w:lvlText w:val=""/>
      <w:lvlJc w:val="left"/>
      <w:pPr>
        <w:tabs>
          <w:tab w:val="num" w:pos="2880"/>
        </w:tabs>
        <w:ind w:left="2880" w:hanging="360"/>
      </w:pPr>
      <w:rPr>
        <w:rFonts w:ascii="Wingdings" w:hAnsi="Wingdings" w:hint="default"/>
      </w:rPr>
    </w:lvl>
    <w:lvl w:ilvl="4" w:tplc="E626ED40" w:tentative="1">
      <w:start w:val="1"/>
      <w:numFmt w:val="bullet"/>
      <w:lvlText w:val=""/>
      <w:lvlJc w:val="left"/>
      <w:pPr>
        <w:tabs>
          <w:tab w:val="num" w:pos="3600"/>
        </w:tabs>
        <w:ind w:left="3600" w:hanging="360"/>
      </w:pPr>
      <w:rPr>
        <w:rFonts w:ascii="Wingdings" w:hAnsi="Wingdings" w:hint="default"/>
      </w:rPr>
    </w:lvl>
    <w:lvl w:ilvl="5" w:tplc="46DCE01E" w:tentative="1">
      <w:start w:val="1"/>
      <w:numFmt w:val="bullet"/>
      <w:lvlText w:val=""/>
      <w:lvlJc w:val="left"/>
      <w:pPr>
        <w:tabs>
          <w:tab w:val="num" w:pos="4320"/>
        </w:tabs>
        <w:ind w:left="4320" w:hanging="360"/>
      </w:pPr>
      <w:rPr>
        <w:rFonts w:ascii="Wingdings" w:hAnsi="Wingdings" w:hint="default"/>
      </w:rPr>
    </w:lvl>
    <w:lvl w:ilvl="6" w:tplc="6A3E3608" w:tentative="1">
      <w:start w:val="1"/>
      <w:numFmt w:val="bullet"/>
      <w:lvlText w:val=""/>
      <w:lvlJc w:val="left"/>
      <w:pPr>
        <w:tabs>
          <w:tab w:val="num" w:pos="5040"/>
        </w:tabs>
        <w:ind w:left="5040" w:hanging="360"/>
      </w:pPr>
      <w:rPr>
        <w:rFonts w:ascii="Wingdings" w:hAnsi="Wingdings" w:hint="default"/>
      </w:rPr>
    </w:lvl>
    <w:lvl w:ilvl="7" w:tplc="2D1A8466" w:tentative="1">
      <w:start w:val="1"/>
      <w:numFmt w:val="bullet"/>
      <w:lvlText w:val=""/>
      <w:lvlJc w:val="left"/>
      <w:pPr>
        <w:tabs>
          <w:tab w:val="num" w:pos="5760"/>
        </w:tabs>
        <w:ind w:left="5760" w:hanging="360"/>
      </w:pPr>
      <w:rPr>
        <w:rFonts w:ascii="Wingdings" w:hAnsi="Wingdings" w:hint="default"/>
      </w:rPr>
    </w:lvl>
    <w:lvl w:ilvl="8" w:tplc="E0B4F75C" w:tentative="1">
      <w:start w:val="1"/>
      <w:numFmt w:val="bullet"/>
      <w:lvlText w:val=""/>
      <w:lvlJc w:val="left"/>
      <w:pPr>
        <w:tabs>
          <w:tab w:val="num" w:pos="6480"/>
        </w:tabs>
        <w:ind w:left="6480" w:hanging="360"/>
      </w:pPr>
      <w:rPr>
        <w:rFonts w:ascii="Wingdings" w:hAnsi="Wingdings" w:hint="default"/>
      </w:rPr>
    </w:lvl>
  </w:abstractNum>
  <w:abstractNum w:abstractNumId="11">
    <w:nsid w:val="28E100C9"/>
    <w:multiLevelType w:val="hybridMultilevel"/>
    <w:tmpl w:val="AE128C34"/>
    <w:lvl w:ilvl="0" w:tplc="217E3248">
      <w:start w:val="1"/>
      <w:numFmt w:val="bullet"/>
      <w:lvlText w:val=""/>
      <w:lvlJc w:val="left"/>
      <w:pPr>
        <w:tabs>
          <w:tab w:val="num" w:pos="644"/>
        </w:tabs>
        <w:ind w:left="644" w:hanging="360"/>
      </w:pPr>
      <w:rPr>
        <w:rFonts w:ascii="Wingdings" w:hAnsi="Wingdings" w:hint="default"/>
      </w:rPr>
    </w:lvl>
    <w:lvl w:ilvl="1" w:tplc="7AC2E00A" w:tentative="1">
      <w:start w:val="1"/>
      <w:numFmt w:val="bullet"/>
      <w:lvlText w:val=""/>
      <w:lvlJc w:val="left"/>
      <w:pPr>
        <w:tabs>
          <w:tab w:val="num" w:pos="1364"/>
        </w:tabs>
        <w:ind w:left="1364" w:hanging="360"/>
      </w:pPr>
      <w:rPr>
        <w:rFonts w:ascii="Wingdings" w:hAnsi="Wingdings" w:hint="default"/>
      </w:rPr>
    </w:lvl>
    <w:lvl w:ilvl="2" w:tplc="9D7AE626" w:tentative="1">
      <w:start w:val="1"/>
      <w:numFmt w:val="bullet"/>
      <w:lvlText w:val=""/>
      <w:lvlJc w:val="left"/>
      <w:pPr>
        <w:tabs>
          <w:tab w:val="num" w:pos="2084"/>
        </w:tabs>
        <w:ind w:left="2084" w:hanging="360"/>
      </w:pPr>
      <w:rPr>
        <w:rFonts w:ascii="Wingdings" w:hAnsi="Wingdings" w:hint="default"/>
      </w:rPr>
    </w:lvl>
    <w:lvl w:ilvl="3" w:tplc="E4484278" w:tentative="1">
      <w:start w:val="1"/>
      <w:numFmt w:val="bullet"/>
      <w:lvlText w:val=""/>
      <w:lvlJc w:val="left"/>
      <w:pPr>
        <w:tabs>
          <w:tab w:val="num" w:pos="2804"/>
        </w:tabs>
        <w:ind w:left="2804" w:hanging="360"/>
      </w:pPr>
      <w:rPr>
        <w:rFonts w:ascii="Wingdings" w:hAnsi="Wingdings" w:hint="default"/>
      </w:rPr>
    </w:lvl>
    <w:lvl w:ilvl="4" w:tplc="70889048" w:tentative="1">
      <w:start w:val="1"/>
      <w:numFmt w:val="bullet"/>
      <w:lvlText w:val=""/>
      <w:lvlJc w:val="left"/>
      <w:pPr>
        <w:tabs>
          <w:tab w:val="num" w:pos="3524"/>
        </w:tabs>
        <w:ind w:left="3524" w:hanging="360"/>
      </w:pPr>
      <w:rPr>
        <w:rFonts w:ascii="Wingdings" w:hAnsi="Wingdings" w:hint="default"/>
      </w:rPr>
    </w:lvl>
    <w:lvl w:ilvl="5" w:tplc="AEB03C98" w:tentative="1">
      <w:start w:val="1"/>
      <w:numFmt w:val="bullet"/>
      <w:lvlText w:val=""/>
      <w:lvlJc w:val="left"/>
      <w:pPr>
        <w:tabs>
          <w:tab w:val="num" w:pos="4244"/>
        </w:tabs>
        <w:ind w:left="4244" w:hanging="360"/>
      </w:pPr>
      <w:rPr>
        <w:rFonts w:ascii="Wingdings" w:hAnsi="Wingdings" w:hint="default"/>
      </w:rPr>
    </w:lvl>
    <w:lvl w:ilvl="6" w:tplc="00FAC590" w:tentative="1">
      <w:start w:val="1"/>
      <w:numFmt w:val="bullet"/>
      <w:lvlText w:val=""/>
      <w:lvlJc w:val="left"/>
      <w:pPr>
        <w:tabs>
          <w:tab w:val="num" w:pos="4964"/>
        </w:tabs>
        <w:ind w:left="4964" w:hanging="360"/>
      </w:pPr>
      <w:rPr>
        <w:rFonts w:ascii="Wingdings" w:hAnsi="Wingdings" w:hint="default"/>
      </w:rPr>
    </w:lvl>
    <w:lvl w:ilvl="7" w:tplc="D3B09C64" w:tentative="1">
      <w:start w:val="1"/>
      <w:numFmt w:val="bullet"/>
      <w:lvlText w:val=""/>
      <w:lvlJc w:val="left"/>
      <w:pPr>
        <w:tabs>
          <w:tab w:val="num" w:pos="5684"/>
        </w:tabs>
        <w:ind w:left="5684" w:hanging="360"/>
      </w:pPr>
      <w:rPr>
        <w:rFonts w:ascii="Wingdings" w:hAnsi="Wingdings" w:hint="default"/>
      </w:rPr>
    </w:lvl>
    <w:lvl w:ilvl="8" w:tplc="301C1202" w:tentative="1">
      <w:start w:val="1"/>
      <w:numFmt w:val="bullet"/>
      <w:lvlText w:val=""/>
      <w:lvlJc w:val="left"/>
      <w:pPr>
        <w:tabs>
          <w:tab w:val="num" w:pos="6404"/>
        </w:tabs>
        <w:ind w:left="6404" w:hanging="360"/>
      </w:pPr>
      <w:rPr>
        <w:rFonts w:ascii="Wingdings" w:hAnsi="Wingdings" w:hint="default"/>
      </w:rPr>
    </w:lvl>
  </w:abstractNum>
  <w:abstractNum w:abstractNumId="12">
    <w:nsid w:val="29BD60BF"/>
    <w:multiLevelType w:val="hybridMultilevel"/>
    <w:tmpl w:val="AAF6152A"/>
    <w:lvl w:ilvl="0" w:tplc="041F0001">
      <w:start w:val="1"/>
      <w:numFmt w:val="bullet"/>
      <w:lvlText w:val=""/>
      <w:lvlJc w:val="left"/>
      <w:pPr>
        <w:ind w:left="1320" w:hanging="360"/>
      </w:pPr>
      <w:rPr>
        <w:rFonts w:ascii="Symbol" w:hAnsi="Symbol" w:hint="default"/>
      </w:rPr>
    </w:lvl>
    <w:lvl w:ilvl="1" w:tplc="041F0003" w:tentative="1">
      <w:start w:val="1"/>
      <w:numFmt w:val="bullet"/>
      <w:lvlText w:val="o"/>
      <w:lvlJc w:val="left"/>
      <w:pPr>
        <w:ind w:left="2040" w:hanging="360"/>
      </w:pPr>
      <w:rPr>
        <w:rFonts w:ascii="Courier New" w:hAnsi="Courier New" w:cs="Courier New" w:hint="default"/>
      </w:rPr>
    </w:lvl>
    <w:lvl w:ilvl="2" w:tplc="041F0005" w:tentative="1">
      <w:start w:val="1"/>
      <w:numFmt w:val="bullet"/>
      <w:lvlText w:val=""/>
      <w:lvlJc w:val="left"/>
      <w:pPr>
        <w:ind w:left="2760" w:hanging="360"/>
      </w:pPr>
      <w:rPr>
        <w:rFonts w:ascii="Wingdings" w:hAnsi="Wingdings" w:hint="default"/>
      </w:rPr>
    </w:lvl>
    <w:lvl w:ilvl="3" w:tplc="041F0001" w:tentative="1">
      <w:start w:val="1"/>
      <w:numFmt w:val="bullet"/>
      <w:lvlText w:val=""/>
      <w:lvlJc w:val="left"/>
      <w:pPr>
        <w:ind w:left="3480" w:hanging="360"/>
      </w:pPr>
      <w:rPr>
        <w:rFonts w:ascii="Symbol" w:hAnsi="Symbol" w:hint="default"/>
      </w:rPr>
    </w:lvl>
    <w:lvl w:ilvl="4" w:tplc="041F0003" w:tentative="1">
      <w:start w:val="1"/>
      <w:numFmt w:val="bullet"/>
      <w:lvlText w:val="o"/>
      <w:lvlJc w:val="left"/>
      <w:pPr>
        <w:ind w:left="4200" w:hanging="360"/>
      </w:pPr>
      <w:rPr>
        <w:rFonts w:ascii="Courier New" w:hAnsi="Courier New" w:cs="Courier New" w:hint="default"/>
      </w:rPr>
    </w:lvl>
    <w:lvl w:ilvl="5" w:tplc="041F0005" w:tentative="1">
      <w:start w:val="1"/>
      <w:numFmt w:val="bullet"/>
      <w:lvlText w:val=""/>
      <w:lvlJc w:val="left"/>
      <w:pPr>
        <w:ind w:left="4920" w:hanging="360"/>
      </w:pPr>
      <w:rPr>
        <w:rFonts w:ascii="Wingdings" w:hAnsi="Wingdings" w:hint="default"/>
      </w:rPr>
    </w:lvl>
    <w:lvl w:ilvl="6" w:tplc="041F0001" w:tentative="1">
      <w:start w:val="1"/>
      <w:numFmt w:val="bullet"/>
      <w:lvlText w:val=""/>
      <w:lvlJc w:val="left"/>
      <w:pPr>
        <w:ind w:left="5640" w:hanging="360"/>
      </w:pPr>
      <w:rPr>
        <w:rFonts w:ascii="Symbol" w:hAnsi="Symbol" w:hint="default"/>
      </w:rPr>
    </w:lvl>
    <w:lvl w:ilvl="7" w:tplc="041F0003" w:tentative="1">
      <w:start w:val="1"/>
      <w:numFmt w:val="bullet"/>
      <w:lvlText w:val="o"/>
      <w:lvlJc w:val="left"/>
      <w:pPr>
        <w:ind w:left="6360" w:hanging="360"/>
      </w:pPr>
      <w:rPr>
        <w:rFonts w:ascii="Courier New" w:hAnsi="Courier New" w:cs="Courier New" w:hint="default"/>
      </w:rPr>
    </w:lvl>
    <w:lvl w:ilvl="8" w:tplc="041F0005" w:tentative="1">
      <w:start w:val="1"/>
      <w:numFmt w:val="bullet"/>
      <w:lvlText w:val=""/>
      <w:lvlJc w:val="left"/>
      <w:pPr>
        <w:ind w:left="7080" w:hanging="360"/>
      </w:pPr>
      <w:rPr>
        <w:rFonts w:ascii="Wingdings" w:hAnsi="Wingdings" w:hint="default"/>
      </w:rPr>
    </w:lvl>
  </w:abstractNum>
  <w:abstractNum w:abstractNumId="13">
    <w:nsid w:val="2CFA1E2C"/>
    <w:multiLevelType w:val="hybridMultilevel"/>
    <w:tmpl w:val="6A325E4C"/>
    <w:lvl w:ilvl="0" w:tplc="E8E650A8">
      <w:start w:val="1"/>
      <w:numFmt w:val="bullet"/>
      <w:lvlText w:val=""/>
      <w:lvlJc w:val="left"/>
      <w:pPr>
        <w:tabs>
          <w:tab w:val="num" w:pos="720"/>
        </w:tabs>
        <w:ind w:left="720" w:hanging="360"/>
      </w:pPr>
      <w:rPr>
        <w:rFonts w:ascii="Wingdings" w:hAnsi="Wingdings" w:hint="default"/>
      </w:rPr>
    </w:lvl>
    <w:lvl w:ilvl="1" w:tplc="D284AD9E" w:tentative="1">
      <w:start w:val="1"/>
      <w:numFmt w:val="bullet"/>
      <w:lvlText w:val=""/>
      <w:lvlJc w:val="left"/>
      <w:pPr>
        <w:tabs>
          <w:tab w:val="num" w:pos="1440"/>
        </w:tabs>
        <w:ind w:left="1440" w:hanging="360"/>
      </w:pPr>
      <w:rPr>
        <w:rFonts w:ascii="Wingdings" w:hAnsi="Wingdings" w:hint="default"/>
      </w:rPr>
    </w:lvl>
    <w:lvl w:ilvl="2" w:tplc="2800EE76" w:tentative="1">
      <w:start w:val="1"/>
      <w:numFmt w:val="bullet"/>
      <w:lvlText w:val=""/>
      <w:lvlJc w:val="left"/>
      <w:pPr>
        <w:tabs>
          <w:tab w:val="num" w:pos="2160"/>
        </w:tabs>
        <w:ind w:left="2160" w:hanging="360"/>
      </w:pPr>
      <w:rPr>
        <w:rFonts w:ascii="Wingdings" w:hAnsi="Wingdings" w:hint="default"/>
      </w:rPr>
    </w:lvl>
    <w:lvl w:ilvl="3" w:tplc="C0F2AF9A" w:tentative="1">
      <w:start w:val="1"/>
      <w:numFmt w:val="bullet"/>
      <w:lvlText w:val=""/>
      <w:lvlJc w:val="left"/>
      <w:pPr>
        <w:tabs>
          <w:tab w:val="num" w:pos="2880"/>
        </w:tabs>
        <w:ind w:left="2880" w:hanging="360"/>
      </w:pPr>
      <w:rPr>
        <w:rFonts w:ascii="Wingdings" w:hAnsi="Wingdings" w:hint="default"/>
      </w:rPr>
    </w:lvl>
    <w:lvl w:ilvl="4" w:tplc="1A80253A" w:tentative="1">
      <w:start w:val="1"/>
      <w:numFmt w:val="bullet"/>
      <w:lvlText w:val=""/>
      <w:lvlJc w:val="left"/>
      <w:pPr>
        <w:tabs>
          <w:tab w:val="num" w:pos="3600"/>
        </w:tabs>
        <w:ind w:left="3600" w:hanging="360"/>
      </w:pPr>
      <w:rPr>
        <w:rFonts w:ascii="Wingdings" w:hAnsi="Wingdings" w:hint="default"/>
      </w:rPr>
    </w:lvl>
    <w:lvl w:ilvl="5" w:tplc="819814F2" w:tentative="1">
      <w:start w:val="1"/>
      <w:numFmt w:val="bullet"/>
      <w:lvlText w:val=""/>
      <w:lvlJc w:val="left"/>
      <w:pPr>
        <w:tabs>
          <w:tab w:val="num" w:pos="4320"/>
        </w:tabs>
        <w:ind w:left="4320" w:hanging="360"/>
      </w:pPr>
      <w:rPr>
        <w:rFonts w:ascii="Wingdings" w:hAnsi="Wingdings" w:hint="default"/>
      </w:rPr>
    </w:lvl>
    <w:lvl w:ilvl="6" w:tplc="CCBAB13E" w:tentative="1">
      <w:start w:val="1"/>
      <w:numFmt w:val="bullet"/>
      <w:lvlText w:val=""/>
      <w:lvlJc w:val="left"/>
      <w:pPr>
        <w:tabs>
          <w:tab w:val="num" w:pos="5040"/>
        </w:tabs>
        <w:ind w:left="5040" w:hanging="360"/>
      </w:pPr>
      <w:rPr>
        <w:rFonts w:ascii="Wingdings" w:hAnsi="Wingdings" w:hint="default"/>
      </w:rPr>
    </w:lvl>
    <w:lvl w:ilvl="7" w:tplc="45FA1474" w:tentative="1">
      <w:start w:val="1"/>
      <w:numFmt w:val="bullet"/>
      <w:lvlText w:val=""/>
      <w:lvlJc w:val="left"/>
      <w:pPr>
        <w:tabs>
          <w:tab w:val="num" w:pos="5760"/>
        </w:tabs>
        <w:ind w:left="5760" w:hanging="360"/>
      </w:pPr>
      <w:rPr>
        <w:rFonts w:ascii="Wingdings" w:hAnsi="Wingdings" w:hint="default"/>
      </w:rPr>
    </w:lvl>
    <w:lvl w:ilvl="8" w:tplc="F5D0E246" w:tentative="1">
      <w:start w:val="1"/>
      <w:numFmt w:val="bullet"/>
      <w:lvlText w:val=""/>
      <w:lvlJc w:val="left"/>
      <w:pPr>
        <w:tabs>
          <w:tab w:val="num" w:pos="6480"/>
        </w:tabs>
        <w:ind w:left="6480" w:hanging="360"/>
      </w:pPr>
      <w:rPr>
        <w:rFonts w:ascii="Wingdings" w:hAnsi="Wingdings" w:hint="default"/>
      </w:rPr>
    </w:lvl>
  </w:abstractNum>
  <w:abstractNum w:abstractNumId="14">
    <w:nsid w:val="3147203A"/>
    <w:multiLevelType w:val="hybridMultilevel"/>
    <w:tmpl w:val="0F42BD88"/>
    <w:lvl w:ilvl="0" w:tplc="9BB4D9A8">
      <w:start w:val="1"/>
      <w:numFmt w:val="bullet"/>
      <w:lvlText w:val=""/>
      <w:lvlJc w:val="left"/>
      <w:pPr>
        <w:tabs>
          <w:tab w:val="num" w:pos="720"/>
        </w:tabs>
        <w:ind w:left="720" w:hanging="360"/>
      </w:pPr>
      <w:rPr>
        <w:rFonts w:ascii="Wingdings" w:hAnsi="Wingdings" w:hint="default"/>
      </w:rPr>
    </w:lvl>
    <w:lvl w:ilvl="1" w:tplc="7CB00FD8" w:tentative="1">
      <w:start w:val="1"/>
      <w:numFmt w:val="bullet"/>
      <w:lvlText w:val=""/>
      <w:lvlJc w:val="left"/>
      <w:pPr>
        <w:tabs>
          <w:tab w:val="num" w:pos="1440"/>
        </w:tabs>
        <w:ind w:left="1440" w:hanging="360"/>
      </w:pPr>
      <w:rPr>
        <w:rFonts w:ascii="Wingdings" w:hAnsi="Wingdings" w:hint="default"/>
      </w:rPr>
    </w:lvl>
    <w:lvl w:ilvl="2" w:tplc="13CCF9E4" w:tentative="1">
      <w:start w:val="1"/>
      <w:numFmt w:val="bullet"/>
      <w:lvlText w:val=""/>
      <w:lvlJc w:val="left"/>
      <w:pPr>
        <w:tabs>
          <w:tab w:val="num" w:pos="2160"/>
        </w:tabs>
        <w:ind w:left="2160" w:hanging="360"/>
      </w:pPr>
      <w:rPr>
        <w:rFonts w:ascii="Wingdings" w:hAnsi="Wingdings" w:hint="default"/>
      </w:rPr>
    </w:lvl>
    <w:lvl w:ilvl="3" w:tplc="65C82004" w:tentative="1">
      <w:start w:val="1"/>
      <w:numFmt w:val="bullet"/>
      <w:lvlText w:val=""/>
      <w:lvlJc w:val="left"/>
      <w:pPr>
        <w:tabs>
          <w:tab w:val="num" w:pos="2880"/>
        </w:tabs>
        <w:ind w:left="2880" w:hanging="360"/>
      </w:pPr>
      <w:rPr>
        <w:rFonts w:ascii="Wingdings" w:hAnsi="Wingdings" w:hint="default"/>
      </w:rPr>
    </w:lvl>
    <w:lvl w:ilvl="4" w:tplc="85D822F0" w:tentative="1">
      <w:start w:val="1"/>
      <w:numFmt w:val="bullet"/>
      <w:lvlText w:val=""/>
      <w:lvlJc w:val="left"/>
      <w:pPr>
        <w:tabs>
          <w:tab w:val="num" w:pos="3600"/>
        </w:tabs>
        <w:ind w:left="3600" w:hanging="360"/>
      </w:pPr>
      <w:rPr>
        <w:rFonts w:ascii="Wingdings" w:hAnsi="Wingdings" w:hint="default"/>
      </w:rPr>
    </w:lvl>
    <w:lvl w:ilvl="5" w:tplc="B4C0DE30" w:tentative="1">
      <w:start w:val="1"/>
      <w:numFmt w:val="bullet"/>
      <w:lvlText w:val=""/>
      <w:lvlJc w:val="left"/>
      <w:pPr>
        <w:tabs>
          <w:tab w:val="num" w:pos="4320"/>
        </w:tabs>
        <w:ind w:left="4320" w:hanging="360"/>
      </w:pPr>
      <w:rPr>
        <w:rFonts w:ascii="Wingdings" w:hAnsi="Wingdings" w:hint="default"/>
      </w:rPr>
    </w:lvl>
    <w:lvl w:ilvl="6" w:tplc="86AC0FAA" w:tentative="1">
      <w:start w:val="1"/>
      <w:numFmt w:val="bullet"/>
      <w:lvlText w:val=""/>
      <w:lvlJc w:val="left"/>
      <w:pPr>
        <w:tabs>
          <w:tab w:val="num" w:pos="5040"/>
        </w:tabs>
        <w:ind w:left="5040" w:hanging="360"/>
      </w:pPr>
      <w:rPr>
        <w:rFonts w:ascii="Wingdings" w:hAnsi="Wingdings" w:hint="default"/>
      </w:rPr>
    </w:lvl>
    <w:lvl w:ilvl="7" w:tplc="6874B626" w:tentative="1">
      <w:start w:val="1"/>
      <w:numFmt w:val="bullet"/>
      <w:lvlText w:val=""/>
      <w:lvlJc w:val="left"/>
      <w:pPr>
        <w:tabs>
          <w:tab w:val="num" w:pos="5760"/>
        </w:tabs>
        <w:ind w:left="5760" w:hanging="360"/>
      </w:pPr>
      <w:rPr>
        <w:rFonts w:ascii="Wingdings" w:hAnsi="Wingdings" w:hint="default"/>
      </w:rPr>
    </w:lvl>
    <w:lvl w:ilvl="8" w:tplc="5D483108" w:tentative="1">
      <w:start w:val="1"/>
      <w:numFmt w:val="bullet"/>
      <w:lvlText w:val=""/>
      <w:lvlJc w:val="left"/>
      <w:pPr>
        <w:tabs>
          <w:tab w:val="num" w:pos="6480"/>
        </w:tabs>
        <w:ind w:left="6480" w:hanging="360"/>
      </w:pPr>
      <w:rPr>
        <w:rFonts w:ascii="Wingdings" w:hAnsi="Wingdings" w:hint="default"/>
      </w:rPr>
    </w:lvl>
  </w:abstractNum>
  <w:abstractNum w:abstractNumId="15">
    <w:nsid w:val="377C4CFE"/>
    <w:multiLevelType w:val="hybridMultilevel"/>
    <w:tmpl w:val="F83EF0EC"/>
    <w:lvl w:ilvl="0" w:tplc="041F0005">
      <w:start w:val="1"/>
      <w:numFmt w:val="bullet"/>
      <w:lvlText w:val=""/>
      <w:lvlJc w:val="left"/>
      <w:pPr>
        <w:ind w:left="1276" w:hanging="360"/>
      </w:pPr>
      <w:rPr>
        <w:rFonts w:ascii="Wingdings" w:hAnsi="Wingdings" w:hint="default"/>
      </w:rPr>
    </w:lvl>
    <w:lvl w:ilvl="1" w:tplc="041F0003" w:tentative="1">
      <w:start w:val="1"/>
      <w:numFmt w:val="bullet"/>
      <w:lvlText w:val="o"/>
      <w:lvlJc w:val="left"/>
      <w:pPr>
        <w:ind w:left="1996" w:hanging="360"/>
      </w:pPr>
      <w:rPr>
        <w:rFonts w:ascii="Courier New" w:hAnsi="Courier New" w:cs="Courier New" w:hint="default"/>
      </w:rPr>
    </w:lvl>
    <w:lvl w:ilvl="2" w:tplc="041F0005" w:tentative="1">
      <w:start w:val="1"/>
      <w:numFmt w:val="bullet"/>
      <w:lvlText w:val=""/>
      <w:lvlJc w:val="left"/>
      <w:pPr>
        <w:ind w:left="2716" w:hanging="360"/>
      </w:pPr>
      <w:rPr>
        <w:rFonts w:ascii="Wingdings" w:hAnsi="Wingdings" w:hint="default"/>
      </w:rPr>
    </w:lvl>
    <w:lvl w:ilvl="3" w:tplc="041F0001" w:tentative="1">
      <w:start w:val="1"/>
      <w:numFmt w:val="bullet"/>
      <w:lvlText w:val=""/>
      <w:lvlJc w:val="left"/>
      <w:pPr>
        <w:ind w:left="3436" w:hanging="360"/>
      </w:pPr>
      <w:rPr>
        <w:rFonts w:ascii="Symbol" w:hAnsi="Symbol" w:hint="default"/>
      </w:rPr>
    </w:lvl>
    <w:lvl w:ilvl="4" w:tplc="041F0003" w:tentative="1">
      <w:start w:val="1"/>
      <w:numFmt w:val="bullet"/>
      <w:lvlText w:val="o"/>
      <w:lvlJc w:val="left"/>
      <w:pPr>
        <w:ind w:left="4156" w:hanging="360"/>
      </w:pPr>
      <w:rPr>
        <w:rFonts w:ascii="Courier New" w:hAnsi="Courier New" w:cs="Courier New" w:hint="default"/>
      </w:rPr>
    </w:lvl>
    <w:lvl w:ilvl="5" w:tplc="041F0005" w:tentative="1">
      <w:start w:val="1"/>
      <w:numFmt w:val="bullet"/>
      <w:lvlText w:val=""/>
      <w:lvlJc w:val="left"/>
      <w:pPr>
        <w:ind w:left="4876" w:hanging="360"/>
      </w:pPr>
      <w:rPr>
        <w:rFonts w:ascii="Wingdings" w:hAnsi="Wingdings" w:hint="default"/>
      </w:rPr>
    </w:lvl>
    <w:lvl w:ilvl="6" w:tplc="041F0001" w:tentative="1">
      <w:start w:val="1"/>
      <w:numFmt w:val="bullet"/>
      <w:lvlText w:val=""/>
      <w:lvlJc w:val="left"/>
      <w:pPr>
        <w:ind w:left="5596" w:hanging="360"/>
      </w:pPr>
      <w:rPr>
        <w:rFonts w:ascii="Symbol" w:hAnsi="Symbol" w:hint="default"/>
      </w:rPr>
    </w:lvl>
    <w:lvl w:ilvl="7" w:tplc="041F0003" w:tentative="1">
      <w:start w:val="1"/>
      <w:numFmt w:val="bullet"/>
      <w:lvlText w:val="o"/>
      <w:lvlJc w:val="left"/>
      <w:pPr>
        <w:ind w:left="6316" w:hanging="360"/>
      </w:pPr>
      <w:rPr>
        <w:rFonts w:ascii="Courier New" w:hAnsi="Courier New" w:cs="Courier New" w:hint="default"/>
      </w:rPr>
    </w:lvl>
    <w:lvl w:ilvl="8" w:tplc="041F0005" w:tentative="1">
      <w:start w:val="1"/>
      <w:numFmt w:val="bullet"/>
      <w:lvlText w:val=""/>
      <w:lvlJc w:val="left"/>
      <w:pPr>
        <w:ind w:left="7036" w:hanging="360"/>
      </w:pPr>
      <w:rPr>
        <w:rFonts w:ascii="Wingdings" w:hAnsi="Wingdings" w:hint="default"/>
      </w:rPr>
    </w:lvl>
  </w:abstractNum>
  <w:abstractNum w:abstractNumId="16">
    <w:nsid w:val="3B5D156E"/>
    <w:multiLevelType w:val="multilevel"/>
    <w:tmpl w:val="9716A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6967D2"/>
    <w:multiLevelType w:val="hybridMultilevel"/>
    <w:tmpl w:val="69C2C678"/>
    <w:lvl w:ilvl="0" w:tplc="6DAE2432">
      <w:start w:val="1"/>
      <w:numFmt w:val="bullet"/>
      <w:lvlText w:val=""/>
      <w:lvlJc w:val="left"/>
      <w:pPr>
        <w:tabs>
          <w:tab w:val="num" w:pos="720"/>
        </w:tabs>
        <w:ind w:left="720" w:hanging="360"/>
      </w:pPr>
      <w:rPr>
        <w:rFonts w:ascii="Wingdings" w:hAnsi="Wingdings" w:hint="default"/>
      </w:rPr>
    </w:lvl>
    <w:lvl w:ilvl="1" w:tplc="01764C26" w:tentative="1">
      <w:start w:val="1"/>
      <w:numFmt w:val="bullet"/>
      <w:lvlText w:val=""/>
      <w:lvlJc w:val="left"/>
      <w:pPr>
        <w:tabs>
          <w:tab w:val="num" w:pos="1440"/>
        </w:tabs>
        <w:ind w:left="1440" w:hanging="360"/>
      </w:pPr>
      <w:rPr>
        <w:rFonts w:ascii="Wingdings" w:hAnsi="Wingdings" w:hint="default"/>
      </w:rPr>
    </w:lvl>
    <w:lvl w:ilvl="2" w:tplc="B3A0A5E2" w:tentative="1">
      <w:start w:val="1"/>
      <w:numFmt w:val="bullet"/>
      <w:lvlText w:val=""/>
      <w:lvlJc w:val="left"/>
      <w:pPr>
        <w:tabs>
          <w:tab w:val="num" w:pos="2160"/>
        </w:tabs>
        <w:ind w:left="2160" w:hanging="360"/>
      </w:pPr>
      <w:rPr>
        <w:rFonts w:ascii="Wingdings" w:hAnsi="Wingdings" w:hint="default"/>
      </w:rPr>
    </w:lvl>
    <w:lvl w:ilvl="3" w:tplc="41BC5AC0" w:tentative="1">
      <w:start w:val="1"/>
      <w:numFmt w:val="bullet"/>
      <w:lvlText w:val=""/>
      <w:lvlJc w:val="left"/>
      <w:pPr>
        <w:tabs>
          <w:tab w:val="num" w:pos="2880"/>
        </w:tabs>
        <w:ind w:left="2880" w:hanging="360"/>
      </w:pPr>
      <w:rPr>
        <w:rFonts w:ascii="Wingdings" w:hAnsi="Wingdings" w:hint="default"/>
      </w:rPr>
    </w:lvl>
    <w:lvl w:ilvl="4" w:tplc="F482C556" w:tentative="1">
      <w:start w:val="1"/>
      <w:numFmt w:val="bullet"/>
      <w:lvlText w:val=""/>
      <w:lvlJc w:val="left"/>
      <w:pPr>
        <w:tabs>
          <w:tab w:val="num" w:pos="3600"/>
        </w:tabs>
        <w:ind w:left="3600" w:hanging="360"/>
      </w:pPr>
      <w:rPr>
        <w:rFonts w:ascii="Wingdings" w:hAnsi="Wingdings" w:hint="default"/>
      </w:rPr>
    </w:lvl>
    <w:lvl w:ilvl="5" w:tplc="0F56D8C6" w:tentative="1">
      <w:start w:val="1"/>
      <w:numFmt w:val="bullet"/>
      <w:lvlText w:val=""/>
      <w:lvlJc w:val="left"/>
      <w:pPr>
        <w:tabs>
          <w:tab w:val="num" w:pos="4320"/>
        </w:tabs>
        <w:ind w:left="4320" w:hanging="360"/>
      </w:pPr>
      <w:rPr>
        <w:rFonts w:ascii="Wingdings" w:hAnsi="Wingdings" w:hint="default"/>
      </w:rPr>
    </w:lvl>
    <w:lvl w:ilvl="6" w:tplc="DC986706" w:tentative="1">
      <w:start w:val="1"/>
      <w:numFmt w:val="bullet"/>
      <w:lvlText w:val=""/>
      <w:lvlJc w:val="left"/>
      <w:pPr>
        <w:tabs>
          <w:tab w:val="num" w:pos="5040"/>
        </w:tabs>
        <w:ind w:left="5040" w:hanging="360"/>
      </w:pPr>
      <w:rPr>
        <w:rFonts w:ascii="Wingdings" w:hAnsi="Wingdings" w:hint="default"/>
      </w:rPr>
    </w:lvl>
    <w:lvl w:ilvl="7" w:tplc="A9EC7136" w:tentative="1">
      <w:start w:val="1"/>
      <w:numFmt w:val="bullet"/>
      <w:lvlText w:val=""/>
      <w:lvlJc w:val="left"/>
      <w:pPr>
        <w:tabs>
          <w:tab w:val="num" w:pos="5760"/>
        </w:tabs>
        <w:ind w:left="5760" w:hanging="360"/>
      </w:pPr>
      <w:rPr>
        <w:rFonts w:ascii="Wingdings" w:hAnsi="Wingdings" w:hint="default"/>
      </w:rPr>
    </w:lvl>
    <w:lvl w:ilvl="8" w:tplc="C1A44964" w:tentative="1">
      <w:start w:val="1"/>
      <w:numFmt w:val="bullet"/>
      <w:lvlText w:val=""/>
      <w:lvlJc w:val="left"/>
      <w:pPr>
        <w:tabs>
          <w:tab w:val="num" w:pos="6480"/>
        </w:tabs>
        <w:ind w:left="6480" w:hanging="360"/>
      </w:pPr>
      <w:rPr>
        <w:rFonts w:ascii="Wingdings" w:hAnsi="Wingdings" w:hint="default"/>
      </w:rPr>
    </w:lvl>
  </w:abstractNum>
  <w:abstractNum w:abstractNumId="18">
    <w:nsid w:val="3F9F7C5F"/>
    <w:multiLevelType w:val="hybridMultilevel"/>
    <w:tmpl w:val="5BFC3C10"/>
    <w:lvl w:ilvl="0" w:tplc="954E7F9C">
      <w:start w:val="1"/>
      <w:numFmt w:val="bullet"/>
      <w:lvlText w:val=""/>
      <w:lvlJc w:val="left"/>
      <w:pPr>
        <w:tabs>
          <w:tab w:val="num" w:pos="720"/>
        </w:tabs>
        <w:ind w:left="720" w:hanging="360"/>
      </w:pPr>
      <w:rPr>
        <w:rFonts w:ascii="Wingdings" w:hAnsi="Wingdings" w:hint="default"/>
      </w:rPr>
    </w:lvl>
    <w:lvl w:ilvl="1" w:tplc="19CC125C" w:tentative="1">
      <w:start w:val="1"/>
      <w:numFmt w:val="bullet"/>
      <w:lvlText w:val=""/>
      <w:lvlJc w:val="left"/>
      <w:pPr>
        <w:tabs>
          <w:tab w:val="num" w:pos="1440"/>
        </w:tabs>
        <w:ind w:left="1440" w:hanging="360"/>
      </w:pPr>
      <w:rPr>
        <w:rFonts w:ascii="Wingdings" w:hAnsi="Wingdings" w:hint="default"/>
      </w:rPr>
    </w:lvl>
    <w:lvl w:ilvl="2" w:tplc="A3209F94" w:tentative="1">
      <w:start w:val="1"/>
      <w:numFmt w:val="bullet"/>
      <w:lvlText w:val=""/>
      <w:lvlJc w:val="left"/>
      <w:pPr>
        <w:tabs>
          <w:tab w:val="num" w:pos="2160"/>
        </w:tabs>
        <w:ind w:left="2160" w:hanging="360"/>
      </w:pPr>
      <w:rPr>
        <w:rFonts w:ascii="Wingdings" w:hAnsi="Wingdings" w:hint="default"/>
      </w:rPr>
    </w:lvl>
    <w:lvl w:ilvl="3" w:tplc="7A4AEC4C" w:tentative="1">
      <w:start w:val="1"/>
      <w:numFmt w:val="bullet"/>
      <w:lvlText w:val=""/>
      <w:lvlJc w:val="left"/>
      <w:pPr>
        <w:tabs>
          <w:tab w:val="num" w:pos="2880"/>
        </w:tabs>
        <w:ind w:left="2880" w:hanging="360"/>
      </w:pPr>
      <w:rPr>
        <w:rFonts w:ascii="Wingdings" w:hAnsi="Wingdings" w:hint="default"/>
      </w:rPr>
    </w:lvl>
    <w:lvl w:ilvl="4" w:tplc="BB043BEC" w:tentative="1">
      <w:start w:val="1"/>
      <w:numFmt w:val="bullet"/>
      <w:lvlText w:val=""/>
      <w:lvlJc w:val="left"/>
      <w:pPr>
        <w:tabs>
          <w:tab w:val="num" w:pos="3600"/>
        </w:tabs>
        <w:ind w:left="3600" w:hanging="360"/>
      </w:pPr>
      <w:rPr>
        <w:rFonts w:ascii="Wingdings" w:hAnsi="Wingdings" w:hint="default"/>
      </w:rPr>
    </w:lvl>
    <w:lvl w:ilvl="5" w:tplc="5DD8ABB8" w:tentative="1">
      <w:start w:val="1"/>
      <w:numFmt w:val="bullet"/>
      <w:lvlText w:val=""/>
      <w:lvlJc w:val="left"/>
      <w:pPr>
        <w:tabs>
          <w:tab w:val="num" w:pos="4320"/>
        </w:tabs>
        <w:ind w:left="4320" w:hanging="360"/>
      </w:pPr>
      <w:rPr>
        <w:rFonts w:ascii="Wingdings" w:hAnsi="Wingdings" w:hint="default"/>
      </w:rPr>
    </w:lvl>
    <w:lvl w:ilvl="6" w:tplc="29F4BEAC" w:tentative="1">
      <w:start w:val="1"/>
      <w:numFmt w:val="bullet"/>
      <w:lvlText w:val=""/>
      <w:lvlJc w:val="left"/>
      <w:pPr>
        <w:tabs>
          <w:tab w:val="num" w:pos="5040"/>
        </w:tabs>
        <w:ind w:left="5040" w:hanging="360"/>
      </w:pPr>
      <w:rPr>
        <w:rFonts w:ascii="Wingdings" w:hAnsi="Wingdings" w:hint="default"/>
      </w:rPr>
    </w:lvl>
    <w:lvl w:ilvl="7" w:tplc="5916039E" w:tentative="1">
      <w:start w:val="1"/>
      <w:numFmt w:val="bullet"/>
      <w:lvlText w:val=""/>
      <w:lvlJc w:val="left"/>
      <w:pPr>
        <w:tabs>
          <w:tab w:val="num" w:pos="5760"/>
        </w:tabs>
        <w:ind w:left="5760" w:hanging="360"/>
      </w:pPr>
      <w:rPr>
        <w:rFonts w:ascii="Wingdings" w:hAnsi="Wingdings" w:hint="default"/>
      </w:rPr>
    </w:lvl>
    <w:lvl w:ilvl="8" w:tplc="FBBAD57E" w:tentative="1">
      <w:start w:val="1"/>
      <w:numFmt w:val="bullet"/>
      <w:lvlText w:val=""/>
      <w:lvlJc w:val="left"/>
      <w:pPr>
        <w:tabs>
          <w:tab w:val="num" w:pos="6480"/>
        </w:tabs>
        <w:ind w:left="6480" w:hanging="360"/>
      </w:pPr>
      <w:rPr>
        <w:rFonts w:ascii="Wingdings" w:hAnsi="Wingdings" w:hint="default"/>
      </w:rPr>
    </w:lvl>
  </w:abstractNum>
  <w:abstractNum w:abstractNumId="19">
    <w:nsid w:val="3FB82A95"/>
    <w:multiLevelType w:val="hybridMultilevel"/>
    <w:tmpl w:val="B964AB4E"/>
    <w:lvl w:ilvl="0" w:tplc="52027866">
      <w:start w:val="1"/>
      <w:numFmt w:val="decimal"/>
      <w:lvlText w:val="%1."/>
      <w:lvlJc w:val="left"/>
      <w:pPr>
        <w:tabs>
          <w:tab w:val="num" w:pos="720"/>
        </w:tabs>
        <w:ind w:left="720" w:hanging="360"/>
      </w:pPr>
    </w:lvl>
    <w:lvl w:ilvl="1" w:tplc="82C09142" w:tentative="1">
      <w:start w:val="1"/>
      <w:numFmt w:val="decimal"/>
      <w:lvlText w:val="%2."/>
      <w:lvlJc w:val="left"/>
      <w:pPr>
        <w:tabs>
          <w:tab w:val="num" w:pos="1440"/>
        </w:tabs>
        <w:ind w:left="1440" w:hanging="360"/>
      </w:pPr>
    </w:lvl>
    <w:lvl w:ilvl="2" w:tplc="1F3A7F4C" w:tentative="1">
      <w:start w:val="1"/>
      <w:numFmt w:val="decimal"/>
      <w:lvlText w:val="%3."/>
      <w:lvlJc w:val="left"/>
      <w:pPr>
        <w:tabs>
          <w:tab w:val="num" w:pos="2160"/>
        </w:tabs>
        <w:ind w:left="2160" w:hanging="360"/>
      </w:pPr>
    </w:lvl>
    <w:lvl w:ilvl="3" w:tplc="0CB4C484" w:tentative="1">
      <w:start w:val="1"/>
      <w:numFmt w:val="decimal"/>
      <w:lvlText w:val="%4."/>
      <w:lvlJc w:val="left"/>
      <w:pPr>
        <w:tabs>
          <w:tab w:val="num" w:pos="2880"/>
        </w:tabs>
        <w:ind w:left="2880" w:hanging="360"/>
      </w:pPr>
    </w:lvl>
    <w:lvl w:ilvl="4" w:tplc="9AB0EF28" w:tentative="1">
      <w:start w:val="1"/>
      <w:numFmt w:val="decimal"/>
      <w:lvlText w:val="%5."/>
      <w:lvlJc w:val="left"/>
      <w:pPr>
        <w:tabs>
          <w:tab w:val="num" w:pos="3600"/>
        </w:tabs>
        <w:ind w:left="3600" w:hanging="360"/>
      </w:pPr>
    </w:lvl>
    <w:lvl w:ilvl="5" w:tplc="6A6E7582" w:tentative="1">
      <w:start w:val="1"/>
      <w:numFmt w:val="decimal"/>
      <w:lvlText w:val="%6."/>
      <w:lvlJc w:val="left"/>
      <w:pPr>
        <w:tabs>
          <w:tab w:val="num" w:pos="4320"/>
        </w:tabs>
        <w:ind w:left="4320" w:hanging="360"/>
      </w:pPr>
    </w:lvl>
    <w:lvl w:ilvl="6" w:tplc="8EB2E208" w:tentative="1">
      <w:start w:val="1"/>
      <w:numFmt w:val="decimal"/>
      <w:lvlText w:val="%7."/>
      <w:lvlJc w:val="left"/>
      <w:pPr>
        <w:tabs>
          <w:tab w:val="num" w:pos="5040"/>
        </w:tabs>
        <w:ind w:left="5040" w:hanging="360"/>
      </w:pPr>
    </w:lvl>
    <w:lvl w:ilvl="7" w:tplc="CA220CA8" w:tentative="1">
      <w:start w:val="1"/>
      <w:numFmt w:val="decimal"/>
      <w:lvlText w:val="%8."/>
      <w:lvlJc w:val="left"/>
      <w:pPr>
        <w:tabs>
          <w:tab w:val="num" w:pos="5760"/>
        </w:tabs>
        <w:ind w:left="5760" w:hanging="360"/>
      </w:pPr>
    </w:lvl>
    <w:lvl w:ilvl="8" w:tplc="08308AD0" w:tentative="1">
      <w:start w:val="1"/>
      <w:numFmt w:val="decimal"/>
      <w:lvlText w:val="%9."/>
      <w:lvlJc w:val="left"/>
      <w:pPr>
        <w:tabs>
          <w:tab w:val="num" w:pos="6480"/>
        </w:tabs>
        <w:ind w:left="6480" w:hanging="360"/>
      </w:pPr>
    </w:lvl>
  </w:abstractNum>
  <w:abstractNum w:abstractNumId="20">
    <w:nsid w:val="40CE551A"/>
    <w:multiLevelType w:val="hybridMultilevel"/>
    <w:tmpl w:val="3BFCAC48"/>
    <w:lvl w:ilvl="0" w:tplc="DA602F06">
      <w:start w:val="1"/>
      <w:numFmt w:val="bullet"/>
      <w:lvlText w:val=""/>
      <w:lvlJc w:val="left"/>
      <w:pPr>
        <w:tabs>
          <w:tab w:val="num" w:pos="720"/>
        </w:tabs>
        <w:ind w:left="720" w:hanging="360"/>
      </w:pPr>
      <w:rPr>
        <w:rFonts w:ascii="Wingdings" w:hAnsi="Wingdings" w:hint="default"/>
      </w:rPr>
    </w:lvl>
    <w:lvl w:ilvl="1" w:tplc="62CEF0C2" w:tentative="1">
      <w:start w:val="1"/>
      <w:numFmt w:val="bullet"/>
      <w:lvlText w:val=""/>
      <w:lvlJc w:val="left"/>
      <w:pPr>
        <w:tabs>
          <w:tab w:val="num" w:pos="1440"/>
        </w:tabs>
        <w:ind w:left="1440" w:hanging="360"/>
      </w:pPr>
      <w:rPr>
        <w:rFonts w:ascii="Wingdings" w:hAnsi="Wingdings" w:hint="default"/>
      </w:rPr>
    </w:lvl>
    <w:lvl w:ilvl="2" w:tplc="D41852D2" w:tentative="1">
      <w:start w:val="1"/>
      <w:numFmt w:val="bullet"/>
      <w:lvlText w:val=""/>
      <w:lvlJc w:val="left"/>
      <w:pPr>
        <w:tabs>
          <w:tab w:val="num" w:pos="2160"/>
        </w:tabs>
        <w:ind w:left="2160" w:hanging="360"/>
      </w:pPr>
      <w:rPr>
        <w:rFonts w:ascii="Wingdings" w:hAnsi="Wingdings" w:hint="default"/>
      </w:rPr>
    </w:lvl>
    <w:lvl w:ilvl="3" w:tplc="D27EB874" w:tentative="1">
      <w:start w:val="1"/>
      <w:numFmt w:val="bullet"/>
      <w:lvlText w:val=""/>
      <w:lvlJc w:val="left"/>
      <w:pPr>
        <w:tabs>
          <w:tab w:val="num" w:pos="2880"/>
        </w:tabs>
        <w:ind w:left="2880" w:hanging="360"/>
      </w:pPr>
      <w:rPr>
        <w:rFonts w:ascii="Wingdings" w:hAnsi="Wingdings" w:hint="default"/>
      </w:rPr>
    </w:lvl>
    <w:lvl w:ilvl="4" w:tplc="EDC2C602" w:tentative="1">
      <w:start w:val="1"/>
      <w:numFmt w:val="bullet"/>
      <w:lvlText w:val=""/>
      <w:lvlJc w:val="left"/>
      <w:pPr>
        <w:tabs>
          <w:tab w:val="num" w:pos="3600"/>
        </w:tabs>
        <w:ind w:left="3600" w:hanging="360"/>
      </w:pPr>
      <w:rPr>
        <w:rFonts w:ascii="Wingdings" w:hAnsi="Wingdings" w:hint="default"/>
      </w:rPr>
    </w:lvl>
    <w:lvl w:ilvl="5" w:tplc="C81C94FA" w:tentative="1">
      <w:start w:val="1"/>
      <w:numFmt w:val="bullet"/>
      <w:lvlText w:val=""/>
      <w:lvlJc w:val="left"/>
      <w:pPr>
        <w:tabs>
          <w:tab w:val="num" w:pos="4320"/>
        </w:tabs>
        <w:ind w:left="4320" w:hanging="360"/>
      </w:pPr>
      <w:rPr>
        <w:rFonts w:ascii="Wingdings" w:hAnsi="Wingdings" w:hint="default"/>
      </w:rPr>
    </w:lvl>
    <w:lvl w:ilvl="6" w:tplc="C214F4D8" w:tentative="1">
      <w:start w:val="1"/>
      <w:numFmt w:val="bullet"/>
      <w:lvlText w:val=""/>
      <w:lvlJc w:val="left"/>
      <w:pPr>
        <w:tabs>
          <w:tab w:val="num" w:pos="5040"/>
        </w:tabs>
        <w:ind w:left="5040" w:hanging="360"/>
      </w:pPr>
      <w:rPr>
        <w:rFonts w:ascii="Wingdings" w:hAnsi="Wingdings" w:hint="default"/>
      </w:rPr>
    </w:lvl>
    <w:lvl w:ilvl="7" w:tplc="A4C6EB32" w:tentative="1">
      <w:start w:val="1"/>
      <w:numFmt w:val="bullet"/>
      <w:lvlText w:val=""/>
      <w:lvlJc w:val="left"/>
      <w:pPr>
        <w:tabs>
          <w:tab w:val="num" w:pos="5760"/>
        </w:tabs>
        <w:ind w:left="5760" w:hanging="360"/>
      </w:pPr>
      <w:rPr>
        <w:rFonts w:ascii="Wingdings" w:hAnsi="Wingdings" w:hint="default"/>
      </w:rPr>
    </w:lvl>
    <w:lvl w:ilvl="8" w:tplc="9516FE6E" w:tentative="1">
      <w:start w:val="1"/>
      <w:numFmt w:val="bullet"/>
      <w:lvlText w:val=""/>
      <w:lvlJc w:val="left"/>
      <w:pPr>
        <w:tabs>
          <w:tab w:val="num" w:pos="6480"/>
        </w:tabs>
        <w:ind w:left="6480" w:hanging="360"/>
      </w:pPr>
      <w:rPr>
        <w:rFonts w:ascii="Wingdings" w:hAnsi="Wingdings" w:hint="default"/>
      </w:rPr>
    </w:lvl>
  </w:abstractNum>
  <w:abstractNum w:abstractNumId="21">
    <w:nsid w:val="42F87470"/>
    <w:multiLevelType w:val="singleLevel"/>
    <w:tmpl w:val="A65C9342"/>
    <w:lvl w:ilvl="0">
      <w:start w:val="1"/>
      <w:numFmt w:val="decimal"/>
      <w:lvlText w:val="%1."/>
      <w:legacy w:legacy="1" w:legacySpace="0" w:legacyIndent="355"/>
      <w:lvlJc w:val="left"/>
      <w:rPr>
        <w:rFonts w:ascii="Times New Roman" w:hAnsi="Times New Roman" w:cs="Times New Roman" w:hint="default"/>
      </w:rPr>
    </w:lvl>
  </w:abstractNum>
  <w:abstractNum w:abstractNumId="22">
    <w:nsid w:val="430C6AE6"/>
    <w:multiLevelType w:val="hybridMultilevel"/>
    <w:tmpl w:val="F6C47DB0"/>
    <w:lvl w:ilvl="0" w:tplc="041F0005">
      <w:start w:val="1"/>
      <w:numFmt w:val="bullet"/>
      <w:lvlText w:val=""/>
      <w:lvlJc w:val="left"/>
      <w:pPr>
        <w:tabs>
          <w:tab w:val="num" w:pos="720"/>
        </w:tabs>
        <w:ind w:left="720" w:hanging="360"/>
      </w:pPr>
      <w:rPr>
        <w:rFonts w:ascii="Wingdings" w:hAnsi="Wingdings" w:hint="default"/>
      </w:rPr>
    </w:lvl>
    <w:lvl w:ilvl="1" w:tplc="E19A6E28" w:tentative="1">
      <w:start w:val="1"/>
      <w:numFmt w:val="bullet"/>
      <w:lvlText w:val="o"/>
      <w:lvlJc w:val="left"/>
      <w:pPr>
        <w:tabs>
          <w:tab w:val="num" w:pos="1440"/>
        </w:tabs>
        <w:ind w:left="1440" w:hanging="360"/>
      </w:pPr>
      <w:rPr>
        <w:rFonts w:ascii="Times New Roman" w:hAnsi="Times New Roman" w:hint="default"/>
      </w:rPr>
    </w:lvl>
    <w:lvl w:ilvl="2" w:tplc="7742816A" w:tentative="1">
      <w:start w:val="1"/>
      <w:numFmt w:val="bullet"/>
      <w:lvlText w:val="o"/>
      <w:lvlJc w:val="left"/>
      <w:pPr>
        <w:tabs>
          <w:tab w:val="num" w:pos="2160"/>
        </w:tabs>
        <w:ind w:left="2160" w:hanging="360"/>
      </w:pPr>
      <w:rPr>
        <w:rFonts w:ascii="Times New Roman" w:hAnsi="Times New Roman" w:hint="default"/>
      </w:rPr>
    </w:lvl>
    <w:lvl w:ilvl="3" w:tplc="2010762C" w:tentative="1">
      <w:start w:val="1"/>
      <w:numFmt w:val="bullet"/>
      <w:lvlText w:val="o"/>
      <w:lvlJc w:val="left"/>
      <w:pPr>
        <w:tabs>
          <w:tab w:val="num" w:pos="2880"/>
        </w:tabs>
        <w:ind w:left="2880" w:hanging="360"/>
      </w:pPr>
      <w:rPr>
        <w:rFonts w:ascii="Times New Roman" w:hAnsi="Times New Roman" w:hint="default"/>
      </w:rPr>
    </w:lvl>
    <w:lvl w:ilvl="4" w:tplc="D1F644A6" w:tentative="1">
      <w:start w:val="1"/>
      <w:numFmt w:val="bullet"/>
      <w:lvlText w:val="o"/>
      <w:lvlJc w:val="left"/>
      <w:pPr>
        <w:tabs>
          <w:tab w:val="num" w:pos="3600"/>
        </w:tabs>
        <w:ind w:left="3600" w:hanging="360"/>
      </w:pPr>
      <w:rPr>
        <w:rFonts w:ascii="Times New Roman" w:hAnsi="Times New Roman" w:hint="default"/>
      </w:rPr>
    </w:lvl>
    <w:lvl w:ilvl="5" w:tplc="ED36E8A6" w:tentative="1">
      <w:start w:val="1"/>
      <w:numFmt w:val="bullet"/>
      <w:lvlText w:val="o"/>
      <w:lvlJc w:val="left"/>
      <w:pPr>
        <w:tabs>
          <w:tab w:val="num" w:pos="4320"/>
        </w:tabs>
        <w:ind w:left="4320" w:hanging="360"/>
      </w:pPr>
      <w:rPr>
        <w:rFonts w:ascii="Times New Roman" w:hAnsi="Times New Roman" w:hint="default"/>
      </w:rPr>
    </w:lvl>
    <w:lvl w:ilvl="6" w:tplc="B52842FA" w:tentative="1">
      <w:start w:val="1"/>
      <w:numFmt w:val="bullet"/>
      <w:lvlText w:val="o"/>
      <w:lvlJc w:val="left"/>
      <w:pPr>
        <w:tabs>
          <w:tab w:val="num" w:pos="5040"/>
        </w:tabs>
        <w:ind w:left="5040" w:hanging="360"/>
      </w:pPr>
      <w:rPr>
        <w:rFonts w:ascii="Times New Roman" w:hAnsi="Times New Roman" w:hint="default"/>
      </w:rPr>
    </w:lvl>
    <w:lvl w:ilvl="7" w:tplc="ED9649AC" w:tentative="1">
      <w:start w:val="1"/>
      <w:numFmt w:val="bullet"/>
      <w:lvlText w:val="o"/>
      <w:lvlJc w:val="left"/>
      <w:pPr>
        <w:tabs>
          <w:tab w:val="num" w:pos="5760"/>
        </w:tabs>
        <w:ind w:left="5760" w:hanging="360"/>
      </w:pPr>
      <w:rPr>
        <w:rFonts w:ascii="Times New Roman" w:hAnsi="Times New Roman" w:hint="default"/>
      </w:rPr>
    </w:lvl>
    <w:lvl w:ilvl="8" w:tplc="B9823D9E" w:tentative="1">
      <w:start w:val="1"/>
      <w:numFmt w:val="bullet"/>
      <w:lvlText w:val="o"/>
      <w:lvlJc w:val="left"/>
      <w:pPr>
        <w:tabs>
          <w:tab w:val="num" w:pos="6480"/>
        </w:tabs>
        <w:ind w:left="6480" w:hanging="360"/>
      </w:pPr>
      <w:rPr>
        <w:rFonts w:ascii="Times New Roman" w:hAnsi="Times New Roman" w:hint="default"/>
      </w:rPr>
    </w:lvl>
  </w:abstractNum>
  <w:abstractNum w:abstractNumId="23">
    <w:nsid w:val="46810B1F"/>
    <w:multiLevelType w:val="hybridMultilevel"/>
    <w:tmpl w:val="8742830A"/>
    <w:lvl w:ilvl="0" w:tplc="7E8A1938">
      <w:start w:val="1"/>
      <w:numFmt w:val="bullet"/>
      <w:lvlText w:val=""/>
      <w:lvlJc w:val="left"/>
      <w:pPr>
        <w:tabs>
          <w:tab w:val="num" w:pos="720"/>
        </w:tabs>
        <w:ind w:left="720" w:hanging="360"/>
      </w:pPr>
      <w:rPr>
        <w:rFonts w:ascii="Wingdings" w:hAnsi="Wingdings" w:hint="default"/>
      </w:rPr>
    </w:lvl>
    <w:lvl w:ilvl="1" w:tplc="FDC4F9EC" w:tentative="1">
      <w:start w:val="1"/>
      <w:numFmt w:val="bullet"/>
      <w:lvlText w:val=""/>
      <w:lvlJc w:val="left"/>
      <w:pPr>
        <w:tabs>
          <w:tab w:val="num" w:pos="1440"/>
        </w:tabs>
        <w:ind w:left="1440" w:hanging="360"/>
      </w:pPr>
      <w:rPr>
        <w:rFonts w:ascii="Wingdings" w:hAnsi="Wingdings" w:hint="default"/>
      </w:rPr>
    </w:lvl>
    <w:lvl w:ilvl="2" w:tplc="83E0CB84" w:tentative="1">
      <w:start w:val="1"/>
      <w:numFmt w:val="bullet"/>
      <w:lvlText w:val=""/>
      <w:lvlJc w:val="left"/>
      <w:pPr>
        <w:tabs>
          <w:tab w:val="num" w:pos="2160"/>
        </w:tabs>
        <w:ind w:left="2160" w:hanging="360"/>
      </w:pPr>
      <w:rPr>
        <w:rFonts w:ascii="Wingdings" w:hAnsi="Wingdings" w:hint="default"/>
      </w:rPr>
    </w:lvl>
    <w:lvl w:ilvl="3" w:tplc="06B46FDC" w:tentative="1">
      <w:start w:val="1"/>
      <w:numFmt w:val="bullet"/>
      <w:lvlText w:val=""/>
      <w:lvlJc w:val="left"/>
      <w:pPr>
        <w:tabs>
          <w:tab w:val="num" w:pos="2880"/>
        </w:tabs>
        <w:ind w:left="2880" w:hanging="360"/>
      </w:pPr>
      <w:rPr>
        <w:rFonts w:ascii="Wingdings" w:hAnsi="Wingdings" w:hint="default"/>
      </w:rPr>
    </w:lvl>
    <w:lvl w:ilvl="4" w:tplc="C38425C4" w:tentative="1">
      <w:start w:val="1"/>
      <w:numFmt w:val="bullet"/>
      <w:lvlText w:val=""/>
      <w:lvlJc w:val="left"/>
      <w:pPr>
        <w:tabs>
          <w:tab w:val="num" w:pos="3600"/>
        </w:tabs>
        <w:ind w:left="3600" w:hanging="360"/>
      </w:pPr>
      <w:rPr>
        <w:rFonts w:ascii="Wingdings" w:hAnsi="Wingdings" w:hint="default"/>
      </w:rPr>
    </w:lvl>
    <w:lvl w:ilvl="5" w:tplc="17A69514" w:tentative="1">
      <w:start w:val="1"/>
      <w:numFmt w:val="bullet"/>
      <w:lvlText w:val=""/>
      <w:lvlJc w:val="left"/>
      <w:pPr>
        <w:tabs>
          <w:tab w:val="num" w:pos="4320"/>
        </w:tabs>
        <w:ind w:left="4320" w:hanging="360"/>
      </w:pPr>
      <w:rPr>
        <w:rFonts w:ascii="Wingdings" w:hAnsi="Wingdings" w:hint="default"/>
      </w:rPr>
    </w:lvl>
    <w:lvl w:ilvl="6" w:tplc="B4662496" w:tentative="1">
      <w:start w:val="1"/>
      <w:numFmt w:val="bullet"/>
      <w:lvlText w:val=""/>
      <w:lvlJc w:val="left"/>
      <w:pPr>
        <w:tabs>
          <w:tab w:val="num" w:pos="5040"/>
        </w:tabs>
        <w:ind w:left="5040" w:hanging="360"/>
      </w:pPr>
      <w:rPr>
        <w:rFonts w:ascii="Wingdings" w:hAnsi="Wingdings" w:hint="default"/>
      </w:rPr>
    </w:lvl>
    <w:lvl w:ilvl="7" w:tplc="0C6CFDA6" w:tentative="1">
      <w:start w:val="1"/>
      <w:numFmt w:val="bullet"/>
      <w:lvlText w:val=""/>
      <w:lvlJc w:val="left"/>
      <w:pPr>
        <w:tabs>
          <w:tab w:val="num" w:pos="5760"/>
        </w:tabs>
        <w:ind w:left="5760" w:hanging="360"/>
      </w:pPr>
      <w:rPr>
        <w:rFonts w:ascii="Wingdings" w:hAnsi="Wingdings" w:hint="default"/>
      </w:rPr>
    </w:lvl>
    <w:lvl w:ilvl="8" w:tplc="52446F54" w:tentative="1">
      <w:start w:val="1"/>
      <w:numFmt w:val="bullet"/>
      <w:lvlText w:val=""/>
      <w:lvlJc w:val="left"/>
      <w:pPr>
        <w:tabs>
          <w:tab w:val="num" w:pos="6480"/>
        </w:tabs>
        <w:ind w:left="6480" w:hanging="360"/>
      </w:pPr>
      <w:rPr>
        <w:rFonts w:ascii="Wingdings" w:hAnsi="Wingdings" w:hint="default"/>
      </w:rPr>
    </w:lvl>
  </w:abstractNum>
  <w:abstractNum w:abstractNumId="24">
    <w:nsid w:val="4876110E"/>
    <w:multiLevelType w:val="hybridMultilevel"/>
    <w:tmpl w:val="80A81D96"/>
    <w:lvl w:ilvl="0" w:tplc="B86EFCD0">
      <w:start w:val="3628"/>
      <w:numFmt w:val="decimal"/>
      <w:lvlText w:val="%1"/>
      <w:lvlJc w:val="left"/>
      <w:pPr>
        <w:ind w:left="930" w:hanging="360"/>
      </w:pPr>
      <w:rPr>
        <w:rFonts w:hint="default"/>
        <w:b/>
        <w:sz w:val="17"/>
      </w:rPr>
    </w:lvl>
    <w:lvl w:ilvl="1" w:tplc="041F0019" w:tentative="1">
      <w:start w:val="1"/>
      <w:numFmt w:val="lowerLetter"/>
      <w:lvlText w:val="%2."/>
      <w:lvlJc w:val="left"/>
      <w:pPr>
        <w:ind w:left="1650" w:hanging="360"/>
      </w:pPr>
    </w:lvl>
    <w:lvl w:ilvl="2" w:tplc="041F001B" w:tentative="1">
      <w:start w:val="1"/>
      <w:numFmt w:val="lowerRoman"/>
      <w:lvlText w:val="%3."/>
      <w:lvlJc w:val="right"/>
      <w:pPr>
        <w:ind w:left="2370" w:hanging="180"/>
      </w:pPr>
    </w:lvl>
    <w:lvl w:ilvl="3" w:tplc="041F000F" w:tentative="1">
      <w:start w:val="1"/>
      <w:numFmt w:val="decimal"/>
      <w:lvlText w:val="%4."/>
      <w:lvlJc w:val="left"/>
      <w:pPr>
        <w:ind w:left="3090" w:hanging="360"/>
      </w:pPr>
    </w:lvl>
    <w:lvl w:ilvl="4" w:tplc="041F0019" w:tentative="1">
      <w:start w:val="1"/>
      <w:numFmt w:val="lowerLetter"/>
      <w:lvlText w:val="%5."/>
      <w:lvlJc w:val="left"/>
      <w:pPr>
        <w:ind w:left="3810" w:hanging="360"/>
      </w:pPr>
    </w:lvl>
    <w:lvl w:ilvl="5" w:tplc="041F001B" w:tentative="1">
      <w:start w:val="1"/>
      <w:numFmt w:val="lowerRoman"/>
      <w:lvlText w:val="%6."/>
      <w:lvlJc w:val="right"/>
      <w:pPr>
        <w:ind w:left="4530" w:hanging="180"/>
      </w:pPr>
    </w:lvl>
    <w:lvl w:ilvl="6" w:tplc="041F000F" w:tentative="1">
      <w:start w:val="1"/>
      <w:numFmt w:val="decimal"/>
      <w:lvlText w:val="%7."/>
      <w:lvlJc w:val="left"/>
      <w:pPr>
        <w:ind w:left="5250" w:hanging="360"/>
      </w:pPr>
    </w:lvl>
    <w:lvl w:ilvl="7" w:tplc="041F0019" w:tentative="1">
      <w:start w:val="1"/>
      <w:numFmt w:val="lowerLetter"/>
      <w:lvlText w:val="%8."/>
      <w:lvlJc w:val="left"/>
      <w:pPr>
        <w:ind w:left="5970" w:hanging="360"/>
      </w:pPr>
    </w:lvl>
    <w:lvl w:ilvl="8" w:tplc="041F001B" w:tentative="1">
      <w:start w:val="1"/>
      <w:numFmt w:val="lowerRoman"/>
      <w:lvlText w:val="%9."/>
      <w:lvlJc w:val="right"/>
      <w:pPr>
        <w:ind w:left="6690" w:hanging="180"/>
      </w:pPr>
    </w:lvl>
  </w:abstractNum>
  <w:abstractNum w:abstractNumId="25">
    <w:nsid w:val="50046562"/>
    <w:multiLevelType w:val="hybridMultilevel"/>
    <w:tmpl w:val="409061A8"/>
    <w:lvl w:ilvl="0" w:tplc="EC3EA31C">
      <w:start w:val="1"/>
      <w:numFmt w:val="bullet"/>
      <w:lvlText w:val=""/>
      <w:lvlJc w:val="left"/>
      <w:pPr>
        <w:tabs>
          <w:tab w:val="num" w:pos="720"/>
        </w:tabs>
        <w:ind w:left="720" w:hanging="360"/>
      </w:pPr>
      <w:rPr>
        <w:rFonts w:ascii="Wingdings" w:hAnsi="Wingdings" w:hint="default"/>
      </w:rPr>
    </w:lvl>
    <w:lvl w:ilvl="1" w:tplc="0B8445A6" w:tentative="1">
      <w:start w:val="1"/>
      <w:numFmt w:val="bullet"/>
      <w:lvlText w:val=""/>
      <w:lvlJc w:val="left"/>
      <w:pPr>
        <w:tabs>
          <w:tab w:val="num" w:pos="1440"/>
        </w:tabs>
        <w:ind w:left="1440" w:hanging="360"/>
      </w:pPr>
      <w:rPr>
        <w:rFonts w:ascii="Wingdings" w:hAnsi="Wingdings" w:hint="default"/>
      </w:rPr>
    </w:lvl>
    <w:lvl w:ilvl="2" w:tplc="65E6C8CA" w:tentative="1">
      <w:start w:val="1"/>
      <w:numFmt w:val="bullet"/>
      <w:lvlText w:val=""/>
      <w:lvlJc w:val="left"/>
      <w:pPr>
        <w:tabs>
          <w:tab w:val="num" w:pos="2160"/>
        </w:tabs>
        <w:ind w:left="2160" w:hanging="360"/>
      </w:pPr>
      <w:rPr>
        <w:rFonts w:ascii="Wingdings" w:hAnsi="Wingdings" w:hint="default"/>
      </w:rPr>
    </w:lvl>
    <w:lvl w:ilvl="3" w:tplc="82846E08" w:tentative="1">
      <w:start w:val="1"/>
      <w:numFmt w:val="bullet"/>
      <w:lvlText w:val=""/>
      <w:lvlJc w:val="left"/>
      <w:pPr>
        <w:tabs>
          <w:tab w:val="num" w:pos="2880"/>
        </w:tabs>
        <w:ind w:left="2880" w:hanging="360"/>
      </w:pPr>
      <w:rPr>
        <w:rFonts w:ascii="Wingdings" w:hAnsi="Wingdings" w:hint="default"/>
      </w:rPr>
    </w:lvl>
    <w:lvl w:ilvl="4" w:tplc="C9C2954A" w:tentative="1">
      <w:start w:val="1"/>
      <w:numFmt w:val="bullet"/>
      <w:lvlText w:val=""/>
      <w:lvlJc w:val="left"/>
      <w:pPr>
        <w:tabs>
          <w:tab w:val="num" w:pos="3600"/>
        </w:tabs>
        <w:ind w:left="3600" w:hanging="360"/>
      </w:pPr>
      <w:rPr>
        <w:rFonts w:ascii="Wingdings" w:hAnsi="Wingdings" w:hint="default"/>
      </w:rPr>
    </w:lvl>
    <w:lvl w:ilvl="5" w:tplc="A77EFEF2" w:tentative="1">
      <w:start w:val="1"/>
      <w:numFmt w:val="bullet"/>
      <w:lvlText w:val=""/>
      <w:lvlJc w:val="left"/>
      <w:pPr>
        <w:tabs>
          <w:tab w:val="num" w:pos="4320"/>
        </w:tabs>
        <w:ind w:left="4320" w:hanging="360"/>
      </w:pPr>
      <w:rPr>
        <w:rFonts w:ascii="Wingdings" w:hAnsi="Wingdings" w:hint="default"/>
      </w:rPr>
    </w:lvl>
    <w:lvl w:ilvl="6" w:tplc="433239FA" w:tentative="1">
      <w:start w:val="1"/>
      <w:numFmt w:val="bullet"/>
      <w:lvlText w:val=""/>
      <w:lvlJc w:val="left"/>
      <w:pPr>
        <w:tabs>
          <w:tab w:val="num" w:pos="5040"/>
        </w:tabs>
        <w:ind w:left="5040" w:hanging="360"/>
      </w:pPr>
      <w:rPr>
        <w:rFonts w:ascii="Wingdings" w:hAnsi="Wingdings" w:hint="default"/>
      </w:rPr>
    </w:lvl>
    <w:lvl w:ilvl="7" w:tplc="91DC5294" w:tentative="1">
      <w:start w:val="1"/>
      <w:numFmt w:val="bullet"/>
      <w:lvlText w:val=""/>
      <w:lvlJc w:val="left"/>
      <w:pPr>
        <w:tabs>
          <w:tab w:val="num" w:pos="5760"/>
        </w:tabs>
        <w:ind w:left="5760" w:hanging="360"/>
      </w:pPr>
      <w:rPr>
        <w:rFonts w:ascii="Wingdings" w:hAnsi="Wingdings" w:hint="default"/>
      </w:rPr>
    </w:lvl>
    <w:lvl w:ilvl="8" w:tplc="5B36B7BC" w:tentative="1">
      <w:start w:val="1"/>
      <w:numFmt w:val="bullet"/>
      <w:lvlText w:val=""/>
      <w:lvlJc w:val="left"/>
      <w:pPr>
        <w:tabs>
          <w:tab w:val="num" w:pos="6480"/>
        </w:tabs>
        <w:ind w:left="6480" w:hanging="360"/>
      </w:pPr>
      <w:rPr>
        <w:rFonts w:ascii="Wingdings" w:hAnsi="Wingdings" w:hint="default"/>
      </w:rPr>
    </w:lvl>
  </w:abstractNum>
  <w:abstractNum w:abstractNumId="26">
    <w:nsid w:val="51865A58"/>
    <w:multiLevelType w:val="hybridMultilevel"/>
    <w:tmpl w:val="45DC5E54"/>
    <w:lvl w:ilvl="0" w:tplc="35AC5D82">
      <w:start w:val="1"/>
      <w:numFmt w:val="bullet"/>
      <w:lvlText w:val=""/>
      <w:lvlJc w:val="left"/>
      <w:pPr>
        <w:tabs>
          <w:tab w:val="num" w:pos="720"/>
        </w:tabs>
        <w:ind w:left="720" w:hanging="360"/>
      </w:pPr>
      <w:rPr>
        <w:rFonts w:ascii="Wingdings" w:hAnsi="Wingdings" w:hint="default"/>
      </w:rPr>
    </w:lvl>
    <w:lvl w:ilvl="1" w:tplc="D49CFDBC" w:tentative="1">
      <w:start w:val="1"/>
      <w:numFmt w:val="bullet"/>
      <w:lvlText w:val=""/>
      <w:lvlJc w:val="left"/>
      <w:pPr>
        <w:tabs>
          <w:tab w:val="num" w:pos="1440"/>
        </w:tabs>
        <w:ind w:left="1440" w:hanging="360"/>
      </w:pPr>
      <w:rPr>
        <w:rFonts w:ascii="Wingdings" w:hAnsi="Wingdings" w:hint="default"/>
      </w:rPr>
    </w:lvl>
    <w:lvl w:ilvl="2" w:tplc="9AC6489A" w:tentative="1">
      <w:start w:val="1"/>
      <w:numFmt w:val="bullet"/>
      <w:lvlText w:val=""/>
      <w:lvlJc w:val="left"/>
      <w:pPr>
        <w:tabs>
          <w:tab w:val="num" w:pos="2160"/>
        </w:tabs>
        <w:ind w:left="2160" w:hanging="360"/>
      </w:pPr>
      <w:rPr>
        <w:rFonts w:ascii="Wingdings" w:hAnsi="Wingdings" w:hint="default"/>
      </w:rPr>
    </w:lvl>
    <w:lvl w:ilvl="3" w:tplc="B56EC160" w:tentative="1">
      <w:start w:val="1"/>
      <w:numFmt w:val="bullet"/>
      <w:lvlText w:val=""/>
      <w:lvlJc w:val="left"/>
      <w:pPr>
        <w:tabs>
          <w:tab w:val="num" w:pos="2880"/>
        </w:tabs>
        <w:ind w:left="2880" w:hanging="360"/>
      </w:pPr>
      <w:rPr>
        <w:rFonts w:ascii="Wingdings" w:hAnsi="Wingdings" w:hint="default"/>
      </w:rPr>
    </w:lvl>
    <w:lvl w:ilvl="4" w:tplc="17240D32" w:tentative="1">
      <w:start w:val="1"/>
      <w:numFmt w:val="bullet"/>
      <w:lvlText w:val=""/>
      <w:lvlJc w:val="left"/>
      <w:pPr>
        <w:tabs>
          <w:tab w:val="num" w:pos="3600"/>
        </w:tabs>
        <w:ind w:left="3600" w:hanging="360"/>
      </w:pPr>
      <w:rPr>
        <w:rFonts w:ascii="Wingdings" w:hAnsi="Wingdings" w:hint="default"/>
      </w:rPr>
    </w:lvl>
    <w:lvl w:ilvl="5" w:tplc="A80C7E2A" w:tentative="1">
      <w:start w:val="1"/>
      <w:numFmt w:val="bullet"/>
      <w:lvlText w:val=""/>
      <w:lvlJc w:val="left"/>
      <w:pPr>
        <w:tabs>
          <w:tab w:val="num" w:pos="4320"/>
        </w:tabs>
        <w:ind w:left="4320" w:hanging="360"/>
      </w:pPr>
      <w:rPr>
        <w:rFonts w:ascii="Wingdings" w:hAnsi="Wingdings" w:hint="default"/>
      </w:rPr>
    </w:lvl>
    <w:lvl w:ilvl="6" w:tplc="A6F6BF2E" w:tentative="1">
      <w:start w:val="1"/>
      <w:numFmt w:val="bullet"/>
      <w:lvlText w:val=""/>
      <w:lvlJc w:val="left"/>
      <w:pPr>
        <w:tabs>
          <w:tab w:val="num" w:pos="5040"/>
        </w:tabs>
        <w:ind w:left="5040" w:hanging="360"/>
      </w:pPr>
      <w:rPr>
        <w:rFonts w:ascii="Wingdings" w:hAnsi="Wingdings" w:hint="default"/>
      </w:rPr>
    </w:lvl>
    <w:lvl w:ilvl="7" w:tplc="C0F0502C" w:tentative="1">
      <w:start w:val="1"/>
      <w:numFmt w:val="bullet"/>
      <w:lvlText w:val=""/>
      <w:lvlJc w:val="left"/>
      <w:pPr>
        <w:tabs>
          <w:tab w:val="num" w:pos="5760"/>
        </w:tabs>
        <w:ind w:left="5760" w:hanging="360"/>
      </w:pPr>
      <w:rPr>
        <w:rFonts w:ascii="Wingdings" w:hAnsi="Wingdings" w:hint="default"/>
      </w:rPr>
    </w:lvl>
    <w:lvl w:ilvl="8" w:tplc="1884E60C" w:tentative="1">
      <w:start w:val="1"/>
      <w:numFmt w:val="bullet"/>
      <w:lvlText w:val=""/>
      <w:lvlJc w:val="left"/>
      <w:pPr>
        <w:tabs>
          <w:tab w:val="num" w:pos="6480"/>
        </w:tabs>
        <w:ind w:left="6480" w:hanging="360"/>
      </w:pPr>
      <w:rPr>
        <w:rFonts w:ascii="Wingdings" w:hAnsi="Wingdings" w:hint="default"/>
      </w:rPr>
    </w:lvl>
  </w:abstractNum>
  <w:abstractNum w:abstractNumId="27">
    <w:nsid w:val="57593A2F"/>
    <w:multiLevelType w:val="hybridMultilevel"/>
    <w:tmpl w:val="A294ABFE"/>
    <w:lvl w:ilvl="0" w:tplc="BD7E0DA2">
      <w:start w:val="1"/>
      <w:numFmt w:val="bullet"/>
      <w:lvlText w:val=""/>
      <w:lvlJc w:val="left"/>
      <w:pPr>
        <w:tabs>
          <w:tab w:val="num" w:pos="720"/>
        </w:tabs>
        <w:ind w:left="720" w:hanging="360"/>
      </w:pPr>
      <w:rPr>
        <w:rFonts w:ascii="Wingdings" w:hAnsi="Wingdings" w:hint="default"/>
      </w:rPr>
    </w:lvl>
    <w:lvl w:ilvl="1" w:tplc="836E7FFC" w:tentative="1">
      <w:start w:val="1"/>
      <w:numFmt w:val="bullet"/>
      <w:lvlText w:val=""/>
      <w:lvlJc w:val="left"/>
      <w:pPr>
        <w:tabs>
          <w:tab w:val="num" w:pos="1440"/>
        </w:tabs>
        <w:ind w:left="1440" w:hanging="360"/>
      </w:pPr>
      <w:rPr>
        <w:rFonts w:ascii="Wingdings" w:hAnsi="Wingdings" w:hint="default"/>
      </w:rPr>
    </w:lvl>
    <w:lvl w:ilvl="2" w:tplc="6DB88B86" w:tentative="1">
      <w:start w:val="1"/>
      <w:numFmt w:val="bullet"/>
      <w:lvlText w:val=""/>
      <w:lvlJc w:val="left"/>
      <w:pPr>
        <w:tabs>
          <w:tab w:val="num" w:pos="2160"/>
        </w:tabs>
        <w:ind w:left="2160" w:hanging="360"/>
      </w:pPr>
      <w:rPr>
        <w:rFonts w:ascii="Wingdings" w:hAnsi="Wingdings" w:hint="default"/>
      </w:rPr>
    </w:lvl>
    <w:lvl w:ilvl="3" w:tplc="21F03476" w:tentative="1">
      <w:start w:val="1"/>
      <w:numFmt w:val="bullet"/>
      <w:lvlText w:val=""/>
      <w:lvlJc w:val="left"/>
      <w:pPr>
        <w:tabs>
          <w:tab w:val="num" w:pos="2880"/>
        </w:tabs>
        <w:ind w:left="2880" w:hanging="360"/>
      </w:pPr>
      <w:rPr>
        <w:rFonts w:ascii="Wingdings" w:hAnsi="Wingdings" w:hint="default"/>
      </w:rPr>
    </w:lvl>
    <w:lvl w:ilvl="4" w:tplc="1F7E7B22" w:tentative="1">
      <w:start w:val="1"/>
      <w:numFmt w:val="bullet"/>
      <w:lvlText w:val=""/>
      <w:lvlJc w:val="left"/>
      <w:pPr>
        <w:tabs>
          <w:tab w:val="num" w:pos="3600"/>
        </w:tabs>
        <w:ind w:left="3600" w:hanging="360"/>
      </w:pPr>
      <w:rPr>
        <w:rFonts w:ascii="Wingdings" w:hAnsi="Wingdings" w:hint="default"/>
      </w:rPr>
    </w:lvl>
    <w:lvl w:ilvl="5" w:tplc="52EA4EEA" w:tentative="1">
      <w:start w:val="1"/>
      <w:numFmt w:val="bullet"/>
      <w:lvlText w:val=""/>
      <w:lvlJc w:val="left"/>
      <w:pPr>
        <w:tabs>
          <w:tab w:val="num" w:pos="4320"/>
        </w:tabs>
        <w:ind w:left="4320" w:hanging="360"/>
      </w:pPr>
      <w:rPr>
        <w:rFonts w:ascii="Wingdings" w:hAnsi="Wingdings" w:hint="default"/>
      </w:rPr>
    </w:lvl>
    <w:lvl w:ilvl="6" w:tplc="E4D08DF4" w:tentative="1">
      <w:start w:val="1"/>
      <w:numFmt w:val="bullet"/>
      <w:lvlText w:val=""/>
      <w:lvlJc w:val="left"/>
      <w:pPr>
        <w:tabs>
          <w:tab w:val="num" w:pos="5040"/>
        </w:tabs>
        <w:ind w:left="5040" w:hanging="360"/>
      </w:pPr>
      <w:rPr>
        <w:rFonts w:ascii="Wingdings" w:hAnsi="Wingdings" w:hint="default"/>
      </w:rPr>
    </w:lvl>
    <w:lvl w:ilvl="7" w:tplc="2B38590E" w:tentative="1">
      <w:start w:val="1"/>
      <w:numFmt w:val="bullet"/>
      <w:lvlText w:val=""/>
      <w:lvlJc w:val="left"/>
      <w:pPr>
        <w:tabs>
          <w:tab w:val="num" w:pos="5760"/>
        </w:tabs>
        <w:ind w:left="5760" w:hanging="360"/>
      </w:pPr>
      <w:rPr>
        <w:rFonts w:ascii="Wingdings" w:hAnsi="Wingdings" w:hint="default"/>
      </w:rPr>
    </w:lvl>
    <w:lvl w:ilvl="8" w:tplc="C99AD6C2" w:tentative="1">
      <w:start w:val="1"/>
      <w:numFmt w:val="bullet"/>
      <w:lvlText w:val=""/>
      <w:lvlJc w:val="left"/>
      <w:pPr>
        <w:tabs>
          <w:tab w:val="num" w:pos="6480"/>
        </w:tabs>
        <w:ind w:left="6480" w:hanging="360"/>
      </w:pPr>
      <w:rPr>
        <w:rFonts w:ascii="Wingdings" w:hAnsi="Wingdings" w:hint="default"/>
      </w:rPr>
    </w:lvl>
  </w:abstractNum>
  <w:abstractNum w:abstractNumId="28">
    <w:nsid w:val="592B15E0"/>
    <w:multiLevelType w:val="hybridMultilevel"/>
    <w:tmpl w:val="B42A4C4E"/>
    <w:lvl w:ilvl="0" w:tplc="DE46C19A">
      <w:start w:val="1"/>
      <w:numFmt w:val="bullet"/>
      <w:lvlText w:val=""/>
      <w:lvlJc w:val="left"/>
      <w:pPr>
        <w:tabs>
          <w:tab w:val="num" w:pos="720"/>
        </w:tabs>
        <w:ind w:left="720" w:hanging="360"/>
      </w:pPr>
      <w:rPr>
        <w:rFonts w:ascii="Wingdings" w:hAnsi="Wingdings" w:hint="default"/>
      </w:rPr>
    </w:lvl>
    <w:lvl w:ilvl="1" w:tplc="B944D7A2" w:tentative="1">
      <w:start w:val="1"/>
      <w:numFmt w:val="bullet"/>
      <w:lvlText w:val=""/>
      <w:lvlJc w:val="left"/>
      <w:pPr>
        <w:tabs>
          <w:tab w:val="num" w:pos="1440"/>
        </w:tabs>
        <w:ind w:left="1440" w:hanging="360"/>
      </w:pPr>
      <w:rPr>
        <w:rFonts w:ascii="Wingdings" w:hAnsi="Wingdings" w:hint="default"/>
      </w:rPr>
    </w:lvl>
    <w:lvl w:ilvl="2" w:tplc="02C23572" w:tentative="1">
      <w:start w:val="1"/>
      <w:numFmt w:val="bullet"/>
      <w:lvlText w:val=""/>
      <w:lvlJc w:val="left"/>
      <w:pPr>
        <w:tabs>
          <w:tab w:val="num" w:pos="2160"/>
        </w:tabs>
        <w:ind w:left="2160" w:hanging="360"/>
      </w:pPr>
      <w:rPr>
        <w:rFonts w:ascii="Wingdings" w:hAnsi="Wingdings" w:hint="default"/>
      </w:rPr>
    </w:lvl>
    <w:lvl w:ilvl="3" w:tplc="BD5E599E" w:tentative="1">
      <w:start w:val="1"/>
      <w:numFmt w:val="bullet"/>
      <w:lvlText w:val=""/>
      <w:lvlJc w:val="left"/>
      <w:pPr>
        <w:tabs>
          <w:tab w:val="num" w:pos="2880"/>
        </w:tabs>
        <w:ind w:left="2880" w:hanging="360"/>
      </w:pPr>
      <w:rPr>
        <w:rFonts w:ascii="Wingdings" w:hAnsi="Wingdings" w:hint="default"/>
      </w:rPr>
    </w:lvl>
    <w:lvl w:ilvl="4" w:tplc="8EE67338" w:tentative="1">
      <w:start w:val="1"/>
      <w:numFmt w:val="bullet"/>
      <w:lvlText w:val=""/>
      <w:lvlJc w:val="left"/>
      <w:pPr>
        <w:tabs>
          <w:tab w:val="num" w:pos="3600"/>
        </w:tabs>
        <w:ind w:left="3600" w:hanging="360"/>
      </w:pPr>
      <w:rPr>
        <w:rFonts w:ascii="Wingdings" w:hAnsi="Wingdings" w:hint="default"/>
      </w:rPr>
    </w:lvl>
    <w:lvl w:ilvl="5" w:tplc="CBBEC370" w:tentative="1">
      <w:start w:val="1"/>
      <w:numFmt w:val="bullet"/>
      <w:lvlText w:val=""/>
      <w:lvlJc w:val="left"/>
      <w:pPr>
        <w:tabs>
          <w:tab w:val="num" w:pos="4320"/>
        </w:tabs>
        <w:ind w:left="4320" w:hanging="360"/>
      </w:pPr>
      <w:rPr>
        <w:rFonts w:ascii="Wingdings" w:hAnsi="Wingdings" w:hint="default"/>
      </w:rPr>
    </w:lvl>
    <w:lvl w:ilvl="6" w:tplc="300A3622" w:tentative="1">
      <w:start w:val="1"/>
      <w:numFmt w:val="bullet"/>
      <w:lvlText w:val=""/>
      <w:lvlJc w:val="left"/>
      <w:pPr>
        <w:tabs>
          <w:tab w:val="num" w:pos="5040"/>
        </w:tabs>
        <w:ind w:left="5040" w:hanging="360"/>
      </w:pPr>
      <w:rPr>
        <w:rFonts w:ascii="Wingdings" w:hAnsi="Wingdings" w:hint="default"/>
      </w:rPr>
    </w:lvl>
    <w:lvl w:ilvl="7" w:tplc="1FEE640E" w:tentative="1">
      <w:start w:val="1"/>
      <w:numFmt w:val="bullet"/>
      <w:lvlText w:val=""/>
      <w:lvlJc w:val="left"/>
      <w:pPr>
        <w:tabs>
          <w:tab w:val="num" w:pos="5760"/>
        </w:tabs>
        <w:ind w:left="5760" w:hanging="360"/>
      </w:pPr>
      <w:rPr>
        <w:rFonts w:ascii="Wingdings" w:hAnsi="Wingdings" w:hint="default"/>
      </w:rPr>
    </w:lvl>
    <w:lvl w:ilvl="8" w:tplc="C600A974" w:tentative="1">
      <w:start w:val="1"/>
      <w:numFmt w:val="bullet"/>
      <w:lvlText w:val=""/>
      <w:lvlJc w:val="left"/>
      <w:pPr>
        <w:tabs>
          <w:tab w:val="num" w:pos="6480"/>
        </w:tabs>
        <w:ind w:left="6480" w:hanging="360"/>
      </w:pPr>
      <w:rPr>
        <w:rFonts w:ascii="Wingdings" w:hAnsi="Wingdings" w:hint="default"/>
      </w:rPr>
    </w:lvl>
  </w:abstractNum>
  <w:abstractNum w:abstractNumId="29">
    <w:nsid w:val="5BC55EDE"/>
    <w:multiLevelType w:val="hybridMultilevel"/>
    <w:tmpl w:val="7D4428F2"/>
    <w:lvl w:ilvl="0" w:tplc="301CFC46">
      <w:start w:val="1"/>
      <w:numFmt w:val="bullet"/>
      <w:lvlText w:val=""/>
      <w:lvlJc w:val="left"/>
      <w:pPr>
        <w:tabs>
          <w:tab w:val="num" w:pos="720"/>
        </w:tabs>
        <w:ind w:left="720" w:hanging="360"/>
      </w:pPr>
      <w:rPr>
        <w:rFonts w:ascii="Wingdings" w:hAnsi="Wingdings" w:hint="default"/>
      </w:rPr>
    </w:lvl>
    <w:lvl w:ilvl="1" w:tplc="B6DED57E" w:tentative="1">
      <w:start w:val="1"/>
      <w:numFmt w:val="bullet"/>
      <w:lvlText w:val=""/>
      <w:lvlJc w:val="left"/>
      <w:pPr>
        <w:tabs>
          <w:tab w:val="num" w:pos="1440"/>
        </w:tabs>
        <w:ind w:left="1440" w:hanging="360"/>
      </w:pPr>
      <w:rPr>
        <w:rFonts w:ascii="Wingdings" w:hAnsi="Wingdings" w:hint="default"/>
      </w:rPr>
    </w:lvl>
    <w:lvl w:ilvl="2" w:tplc="EF3C6D70" w:tentative="1">
      <w:start w:val="1"/>
      <w:numFmt w:val="bullet"/>
      <w:lvlText w:val=""/>
      <w:lvlJc w:val="left"/>
      <w:pPr>
        <w:tabs>
          <w:tab w:val="num" w:pos="2160"/>
        </w:tabs>
        <w:ind w:left="2160" w:hanging="360"/>
      </w:pPr>
      <w:rPr>
        <w:rFonts w:ascii="Wingdings" w:hAnsi="Wingdings" w:hint="default"/>
      </w:rPr>
    </w:lvl>
    <w:lvl w:ilvl="3" w:tplc="EC54109E" w:tentative="1">
      <w:start w:val="1"/>
      <w:numFmt w:val="bullet"/>
      <w:lvlText w:val=""/>
      <w:lvlJc w:val="left"/>
      <w:pPr>
        <w:tabs>
          <w:tab w:val="num" w:pos="2880"/>
        </w:tabs>
        <w:ind w:left="2880" w:hanging="360"/>
      </w:pPr>
      <w:rPr>
        <w:rFonts w:ascii="Wingdings" w:hAnsi="Wingdings" w:hint="default"/>
      </w:rPr>
    </w:lvl>
    <w:lvl w:ilvl="4" w:tplc="F17EEF0A" w:tentative="1">
      <w:start w:val="1"/>
      <w:numFmt w:val="bullet"/>
      <w:lvlText w:val=""/>
      <w:lvlJc w:val="left"/>
      <w:pPr>
        <w:tabs>
          <w:tab w:val="num" w:pos="3600"/>
        </w:tabs>
        <w:ind w:left="3600" w:hanging="360"/>
      </w:pPr>
      <w:rPr>
        <w:rFonts w:ascii="Wingdings" w:hAnsi="Wingdings" w:hint="default"/>
      </w:rPr>
    </w:lvl>
    <w:lvl w:ilvl="5" w:tplc="E29C17CE" w:tentative="1">
      <w:start w:val="1"/>
      <w:numFmt w:val="bullet"/>
      <w:lvlText w:val=""/>
      <w:lvlJc w:val="left"/>
      <w:pPr>
        <w:tabs>
          <w:tab w:val="num" w:pos="4320"/>
        </w:tabs>
        <w:ind w:left="4320" w:hanging="360"/>
      </w:pPr>
      <w:rPr>
        <w:rFonts w:ascii="Wingdings" w:hAnsi="Wingdings" w:hint="default"/>
      </w:rPr>
    </w:lvl>
    <w:lvl w:ilvl="6" w:tplc="B8729ADC" w:tentative="1">
      <w:start w:val="1"/>
      <w:numFmt w:val="bullet"/>
      <w:lvlText w:val=""/>
      <w:lvlJc w:val="left"/>
      <w:pPr>
        <w:tabs>
          <w:tab w:val="num" w:pos="5040"/>
        </w:tabs>
        <w:ind w:left="5040" w:hanging="360"/>
      </w:pPr>
      <w:rPr>
        <w:rFonts w:ascii="Wingdings" w:hAnsi="Wingdings" w:hint="default"/>
      </w:rPr>
    </w:lvl>
    <w:lvl w:ilvl="7" w:tplc="90742D9C" w:tentative="1">
      <w:start w:val="1"/>
      <w:numFmt w:val="bullet"/>
      <w:lvlText w:val=""/>
      <w:lvlJc w:val="left"/>
      <w:pPr>
        <w:tabs>
          <w:tab w:val="num" w:pos="5760"/>
        </w:tabs>
        <w:ind w:left="5760" w:hanging="360"/>
      </w:pPr>
      <w:rPr>
        <w:rFonts w:ascii="Wingdings" w:hAnsi="Wingdings" w:hint="default"/>
      </w:rPr>
    </w:lvl>
    <w:lvl w:ilvl="8" w:tplc="166C8A26" w:tentative="1">
      <w:start w:val="1"/>
      <w:numFmt w:val="bullet"/>
      <w:lvlText w:val=""/>
      <w:lvlJc w:val="left"/>
      <w:pPr>
        <w:tabs>
          <w:tab w:val="num" w:pos="6480"/>
        </w:tabs>
        <w:ind w:left="6480" w:hanging="360"/>
      </w:pPr>
      <w:rPr>
        <w:rFonts w:ascii="Wingdings" w:hAnsi="Wingdings" w:hint="default"/>
      </w:rPr>
    </w:lvl>
  </w:abstractNum>
  <w:abstractNum w:abstractNumId="30">
    <w:nsid w:val="5C7C5461"/>
    <w:multiLevelType w:val="hybridMultilevel"/>
    <w:tmpl w:val="C64E4D2E"/>
    <w:lvl w:ilvl="0" w:tplc="739213EC">
      <w:start w:val="1"/>
      <w:numFmt w:val="bullet"/>
      <w:lvlText w:val=""/>
      <w:lvlJc w:val="left"/>
      <w:pPr>
        <w:tabs>
          <w:tab w:val="num" w:pos="720"/>
        </w:tabs>
        <w:ind w:left="720" w:hanging="360"/>
      </w:pPr>
      <w:rPr>
        <w:rFonts w:ascii="Wingdings" w:hAnsi="Wingdings" w:hint="default"/>
      </w:rPr>
    </w:lvl>
    <w:lvl w:ilvl="1" w:tplc="C7CEC9C4" w:tentative="1">
      <w:start w:val="1"/>
      <w:numFmt w:val="bullet"/>
      <w:lvlText w:val=""/>
      <w:lvlJc w:val="left"/>
      <w:pPr>
        <w:tabs>
          <w:tab w:val="num" w:pos="1440"/>
        </w:tabs>
        <w:ind w:left="1440" w:hanging="360"/>
      </w:pPr>
      <w:rPr>
        <w:rFonts w:ascii="Wingdings" w:hAnsi="Wingdings" w:hint="default"/>
      </w:rPr>
    </w:lvl>
    <w:lvl w:ilvl="2" w:tplc="1526B08E" w:tentative="1">
      <w:start w:val="1"/>
      <w:numFmt w:val="bullet"/>
      <w:lvlText w:val=""/>
      <w:lvlJc w:val="left"/>
      <w:pPr>
        <w:tabs>
          <w:tab w:val="num" w:pos="2160"/>
        </w:tabs>
        <w:ind w:left="2160" w:hanging="360"/>
      </w:pPr>
      <w:rPr>
        <w:rFonts w:ascii="Wingdings" w:hAnsi="Wingdings" w:hint="default"/>
      </w:rPr>
    </w:lvl>
    <w:lvl w:ilvl="3" w:tplc="AAB6B62E" w:tentative="1">
      <w:start w:val="1"/>
      <w:numFmt w:val="bullet"/>
      <w:lvlText w:val=""/>
      <w:lvlJc w:val="left"/>
      <w:pPr>
        <w:tabs>
          <w:tab w:val="num" w:pos="2880"/>
        </w:tabs>
        <w:ind w:left="2880" w:hanging="360"/>
      </w:pPr>
      <w:rPr>
        <w:rFonts w:ascii="Wingdings" w:hAnsi="Wingdings" w:hint="default"/>
      </w:rPr>
    </w:lvl>
    <w:lvl w:ilvl="4" w:tplc="AEF0A076" w:tentative="1">
      <w:start w:val="1"/>
      <w:numFmt w:val="bullet"/>
      <w:lvlText w:val=""/>
      <w:lvlJc w:val="left"/>
      <w:pPr>
        <w:tabs>
          <w:tab w:val="num" w:pos="3600"/>
        </w:tabs>
        <w:ind w:left="3600" w:hanging="360"/>
      </w:pPr>
      <w:rPr>
        <w:rFonts w:ascii="Wingdings" w:hAnsi="Wingdings" w:hint="default"/>
      </w:rPr>
    </w:lvl>
    <w:lvl w:ilvl="5" w:tplc="69A8D906" w:tentative="1">
      <w:start w:val="1"/>
      <w:numFmt w:val="bullet"/>
      <w:lvlText w:val=""/>
      <w:lvlJc w:val="left"/>
      <w:pPr>
        <w:tabs>
          <w:tab w:val="num" w:pos="4320"/>
        </w:tabs>
        <w:ind w:left="4320" w:hanging="360"/>
      </w:pPr>
      <w:rPr>
        <w:rFonts w:ascii="Wingdings" w:hAnsi="Wingdings" w:hint="default"/>
      </w:rPr>
    </w:lvl>
    <w:lvl w:ilvl="6" w:tplc="411AFAA6" w:tentative="1">
      <w:start w:val="1"/>
      <w:numFmt w:val="bullet"/>
      <w:lvlText w:val=""/>
      <w:lvlJc w:val="left"/>
      <w:pPr>
        <w:tabs>
          <w:tab w:val="num" w:pos="5040"/>
        </w:tabs>
        <w:ind w:left="5040" w:hanging="360"/>
      </w:pPr>
      <w:rPr>
        <w:rFonts w:ascii="Wingdings" w:hAnsi="Wingdings" w:hint="default"/>
      </w:rPr>
    </w:lvl>
    <w:lvl w:ilvl="7" w:tplc="48DC6CC8" w:tentative="1">
      <w:start w:val="1"/>
      <w:numFmt w:val="bullet"/>
      <w:lvlText w:val=""/>
      <w:lvlJc w:val="left"/>
      <w:pPr>
        <w:tabs>
          <w:tab w:val="num" w:pos="5760"/>
        </w:tabs>
        <w:ind w:left="5760" w:hanging="360"/>
      </w:pPr>
      <w:rPr>
        <w:rFonts w:ascii="Wingdings" w:hAnsi="Wingdings" w:hint="default"/>
      </w:rPr>
    </w:lvl>
    <w:lvl w:ilvl="8" w:tplc="BE3ECC76" w:tentative="1">
      <w:start w:val="1"/>
      <w:numFmt w:val="bullet"/>
      <w:lvlText w:val=""/>
      <w:lvlJc w:val="left"/>
      <w:pPr>
        <w:tabs>
          <w:tab w:val="num" w:pos="6480"/>
        </w:tabs>
        <w:ind w:left="6480" w:hanging="360"/>
      </w:pPr>
      <w:rPr>
        <w:rFonts w:ascii="Wingdings" w:hAnsi="Wingdings" w:hint="default"/>
      </w:rPr>
    </w:lvl>
  </w:abstractNum>
  <w:abstractNum w:abstractNumId="31">
    <w:nsid w:val="61BC36E8"/>
    <w:multiLevelType w:val="hybridMultilevel"/>
    <w:tmpl w:val="07968A4C"/>
    <w:lvl w:ilvl="0" w:tplc="2512673C">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2">
    <w:nsid w:val="635C0813"/>
    <w:multiLevelType w:val="hybridMultilevel"/>
    <w:tmpl w:val="EDB4944A"/>
    <w:lvl w:ilvl="0" w:tplc="76EE2ED0">
      <w:start w:val="1"/>
      <w:numFmt w:val="bullet"/>
      <w:lvlText w:val=""/>
      <w:lvlJc w:val="left"/>
      <w:pPr>
        <w:tabs>
          <w:tab w:val="num" w:pos="720"/>
        </w:tabs>
        <w:ind w:left="720" w:hanging="360"/>
      </w:pPr>
      <w:rPr>
        <w:rFonts w:ascii="Wingdings" w:hAnsi="Wingdings" w:hint="default"/>
      </w:rPr>
    </w:lvl>
    <w:lvl w:ilvl="1" w:tplc="56F0B538" w:tentative="1">
      <w:start w:val="1"/>
      <w:numFmt w:val="bullet"/>
      <w:lvlText w:val=""/>
      <w:lvlJc w:val="left"/>
      <w:pPr>
        <w:tabs>
          <w:tab w:val="num" w:pos="1440"/>
        </w:tabs>
        <w:ind w:left="1440" w:hanging="360"/>
      </w:pPr>
      <w:rPr>
        <w:rFonts w:ascii="Wingdings" w:hAnsi="Wingdings" w:hint="default"/>
      </w:rPr>
    </w:lvl>
    <w:lvl w:ilvl="2" w:tplc="B0E01540" w:tentative="1">
      <w:start w:val="1"/>
      <w:numFmt w:val="bullet"/>
      <w:lvlText w:val=""/>
      <w:lvlJc w:val="left"/>
      <w:pPr>
        <w:tabs>
          <w:tab w:val="num" w:pos="2160"/>
        </w:tabs>
        <w:ind w:left="2160" w:hanging="360"/>
      </w:pPr>
      <w:rPr>
        <w:rFonts w:ascii="Wingdings" w:hAnsi="Wingdings" w:hint="default"/>
      </w:rPr>
    </w:lvl>
    <w:lvl w:ilvl="3" w:tplc="944A5EAA" w:tentative="1">
      <w:start w:val="1"/>
      <w:numFmt w:val="bullet"/>
      <w:lvlText w:val=""/>
      <w:lvlJc w:val="left"/>
      <w:pPr>
        <w:tabs>
          <w:tab w:val="num" w:pos="2880"/>
        </w:tabs>
        <w:ind w:left="2880" w:hanging="360"/>
      </w:pPr>
      <w:rPr>
        <w:rFonts w:ascii="Wingdings" w:hAnsi="Wingdings" w:hint="default"/>
      </w:rPr>
    </w:lvl>
    <w:lvl w:ilvl="4" w:tplc="1D5E000A" w:tentative="1">
      <w:start w:val="1"/>
      <w:numFmt w:val="bullet"/>
      <w:lvlText w:val=""/>
      <w:lvlJc w:val="left"/>
      <w:pPr>
        <w:tabs>
          <w:tab w:val="num" w:pos="3600"/>
        </w:tabs>
        <w:ind w:left="3600" w:hanging="360"/>
      </w:pPr>
      <w:rPr>
        <w:rFonts w:ascii="Wingdings" w:hAnsi="Wingdings" w:hint="default"/>
      </w:rPr>
    </w:lvl>
    <w:lvl w:ilvl="5" w:tplc="F8186AAA" w:tentative="1">
      <w:start w:val="1"/>
      <w:numFmt w:val="bullet"/>
      <w:lvlText w:val=""/>
      <w:lvlJc w:val="left"/>
      <w:pPr>
        <w:tabs>
          <w:tab w:val="num" w:pos="4320"/>
        </w:tabs>
        <w:ind w:left="4320" w:hanging="360"/>
      </w:pPr>
      <w:rPr>
        <w:rFonts w:ascii="Wingdings" w:hAnsi="Wingdings" w:hint="default"/>
      </w:rPr>
    </w:lvl>
    <w:lvl w:ilvl="6" w:tplc="81DAEC00" w:tentative="1">
      <w:start w:val="1"/>
      <w:numFmt w:val="bullet"/>
      <w:lvlText w:val=""/>
      <w:lvlJc w:val="left"/>
      <w:pPr>
        <w:tabs>
          <w:tab w:val="num" w:pos="5040"/>
        </w:tabs>
        <w:ind w:left="5040" w:hanging="360"/>
      </w:pPr>
      <w:rPr>
        <w:rFonts w:ascii="Wingdings" w:hAnsi="Wingdings" w:hint="default"/>
      </w:rPr>
    </w:lvl>
    <w:lvl w:ilvl="7" w:tplc="6E46EC6A" w:tentative="1">
      <w:start w:val="1"/>
      <w:numFmt w:val="bullet"/>
      <w:lvlText w:val=""/>
      <w:lvlJc w:val="left"/>
      <w:pPr>
        <w:tabs>
          <w:tab w:val="num" w:pos="5760"/>
        </w:tabs>
        <w:ind w:left="5760" w:hanging="360"/>
      </w:pPr>
      <w:rPr>
        <w:rFonts w:ascii="Wingdings" w:hAnsi="Wingdings" w:hint="default"/>
      </w:rPr>
    </w:lvl>
    <w:lvl w:ilvl="8" w:tplc="3F2A9B96" w:tentative="1">
      <w:start w:val="1"/>
      <w:numFmt w:val="bullet"/>
      <w:lvlText w:val=""/>
      <w:lvlJc w:val="left"/>
      <w:pPr>
        <w:tabs>
          <w:tab w:val="num" w:pos="6480"/>
        </w:tabs>
        <w:ind w:left="6480" w:hanging="360"/>
      </w:pPr>
      <w:rPr>
        <w:rFonts w:ascii="Wingdings" w:hAnsi="Wingdings" w:hint="default"/>
      </w:rPr>
    </w:lvl>
  </w:abstractNum>
  <w:abstractNum w:abstractNumId="33">
    <w:nsid w:val="671C6290"/>
    <w:multiLevelType w:val="hybridMultilevel"/>
    <w:tmpl w:val="D4705E92"/>
    <w:lvl w:ilvl="0" w:tplc="5FC8E8A6">
      <w:start w:val="1"/>
      <w:numFmt w:val="decimal"/>
      <w:lvlText w:val="%1."/>
      <w:lvlJc w:val="left"/>
      <w:pPr>
        <w:tabs>
          <w:tab w:val="num" w:pos="720"/>
        </w:tabs>
        <w:ind w:left="720" w:hanging="360"/>
      </w:pPr>
    </w:lvl>
    <w:lvl w:ilvl="1" w:tplc="C344942C" w:tentative="1">
      <w:start w:val="1"/>
      <w:numFmt w:val="decimal"/>
      <w:lvlText w:val="%2."/>
      <w:lvlJc w:val="left"/>
      <w:pPr>
        <w:tabs>
          <w:tab w:val="num" w:pos="1440"/>
        </w:tabs>
        <w:ind w:left="1440" w:hanging="360"/>
      </w:pPr>
    </w:lvl>
    <w:lvl w:ilvl="2" w:tplc="D10A1B0E" w:tentative="1">
      <w:start w:val="1"/>
      <w:numFmt w:val="decimal"/>
      <w:lvlText w:val="%3."/>
      <w:lvlJc w:val="left"/>
      <w:pPr>
        <w:tabs>
          <w:tab w:val="num" w:pos="2160"/>
        </w:tabs>
        <w:ind w:left="2160" w:hanging="360"/>
      </w:pPr>
    </w:lvl>
    <w:lvl w:ilvl="3" w:tplc="54BAB324" w:tentative="1">
      <w:start w:val="1"/>
      <w:numFmt w:val="decimal"/>
      <w:lvlText w:val="%4."/>
      <w:lvlJc w:val="left"/>
      <w:pPr>
        <w:tabs>
          <w:tab w:val="num" w:pos="2880"/>
        </w:tabs>
        <w:ind w:left="2880" w:hanging="360"/>
      </w:pPr>
    </w:lvl>
    <w:lvl w:ilvl="4" w:tplc="149ADE24" w:tentative="1">
      <w:start w:val="1"/>
      <w:numFmt w:val="decimal"/>
      <w:lvlText w:val="%5."/>
      <w:lvlJc w:val="left"/>
      <w:pPr>
        <w:tabs>
          <w:tab w:val="num" w:pos="3600"/>
        </w:tabs>
        <w:ind w:left="3600" w:hanging="360"/>
      </w:pPr>
    </w:lvl>
    <w:lvl w:ilvl="5" w:tplc="A1BC2EF0" w:tentative="1">
      <w:start w:val="1"/>
      <w:numFmt w:val="decimal"/>
      <w:lvlText w:val="%6."/>
      <w:lvlJc w:val="left"/>
      <w:pPr>
        <w:tabs>
          <w:tab w:val="num" w:pos="4320"/>
        </w:tabs>
        <w:ind w:left="4320" w:hanging="360"/>
      </w:pPr>
    </w:lvl>
    <w:lvl w:ilvl="6" w:tplc="FFE6CC3C" w:tentative="1">
      <w:start w:val="1"/>
      <w:numFmt w:val="decimal"/>
      <w:lvlText w:val="%7."/>
      <w:lvlJc w:val="left"/>
      <w:pPr>
        <w:tabs>
          <w:tab w:val="num" w:pos="5040"/>
        </w:tabs>
        <w:ind w:left="5040" w:hanging="360"/>
      </w:pPr>
    </w:lvl>
    <w:lvl w:ilvl="7" w:tplc="921A7864" w:tentative="1">
      <w:start w:val="1"/>
      <w:numFmt w:val="decimal"/>
      <w:lvlText w:val="%8."/>
      <w:lvlJc w:val="left"/>
      <w:pPr>
        <w:tabs>
          <w:tab w:val="num" w:pos="5760"/>
        </w:tabs>
        <w:ind w:left="5760" w:hanging="360"/>
      </w:pPr>
    </w:lvl>
    <w:lvl w:ilvl="8" w:tplc="109ED65E" w:tentative="1">
      <w:start w:val="1"/>
      <w:numFmt w:val="decimal"/>
      <w:lvlText w:val="%9."/>
      <w:lvlJc w:val="left"/>
      <w:pPr>
        <w:tabs>
          <w:tab w:val="num" w:pos="6480"/>
        </w:tabs>
        <w:ind w:left="6480" w:hanging="360"/>
      </w:pPr>
    </w:lvl>
  </w:abstractNum>
  <w:abstractNum w:abstractNumId="34">
    <w:nsid w:val="673708B7"/>
    <w:multiLevelType w:val="hybridMultilevel"/>
    <w:tmpl w:val="F9C4A0C6"/>
    <w:lvl w:ilvl="0" w:tplc="50BCC2C2">
      <w:start w:val="1"/>
      <w:numFmt w:val="bullet"/>
      <w:lvlText w:val=""/>
      <w:lvlJc w:val="left"/>
      <w:pPr>
        <w:tabs>
          <w:tab w:val="num" w:pos="720"/>
        </w:tabs>
        <w:ind w:left="720" w:hanging="360"/>
      </w:pPr>
      <w:rPr>
        <w:rFonts w:ascii="Wingdings" w:hAnsi="Wingdings" w:hint="default"/>
      </w:rPr>
    </w:lvl>
    <w:lvl w:ilvl="1" w:tplc="19229960" w:tentative="1">
      <w:start w:val="1"/>
      <w:numFmt w:val="bullet"/>
      <w:lvlText w:val=""/>
      <w:lvlJc w:val="left"/>
      <w:pPr>
        <w:tabs>
          <w:tab w:val="num" w:pos="1440"/>
        </w:tabs>
        <w:ind w:left="1440" w:hanging="360"/>
      </w:pPr>
      <w:rPr>
        <w:rFonts w:ascii="Wingdings" w:hAnsi="Wingdings" w:hint="default"/>
      </w:rPr>
    </w:lvl>
    <w:lvl w:ilvl="2" w:tplc="6F020BEE" w:tentative="1">
      <w:start w:val="1"/>
      <w:numFmt w:val="bullet"/>
      <w:lvlText w:val=""/>
      <w:lvlJc w:val="left"/>
      <w:pPr>
        <w:tabs>
          <w:tab w:val="num" w:pos="2160"/>
        </w:tabs>
        <w:ind w:left="2160" w:hanging="360"/>
      </w:pPr>
      <w:rPr>
        <w:rFonts w:ascii="Wingdings" w:hAnsi="Wingdings" w:hint="default"/>
      </w:rPr>
    </w:lvl>
    <w:lvl w:ilvl="3" w:tplc="1616CC52" w:tentative="1">
      <w:start w:val="1"/>
      <w:numFmt w:val="bullet"/>
      <w:lvlText w:val=""/>
      <w:lvlJc w:val="left"/>
      <w:pPr>
        <w:tabs>
          <w:tab w:val="num" w:pos="2880"/>
        </w:tabs>
        <w:ind w:left="2880" w:hanging="360"/>
      </w:pPr>
      <w:rPr>
        <w:rFonts w:ascii="Wingdings" w:hAnsi="Wingdings" w:hint="default"/>
      </w:rPr>
    </w:lvl>
    <w:lvl w:ilvl="4" w:tplc="0958D09A" w:tentative="1">
      <w:start w:val="1"/>
      <w:numFmt w:val="bullet"/>
      <w:lvlText w:val=""/>
      <w:lvlJc w:val="left"/>
      <w:pPr>
        <w:tabs>
          <w:tab w:val="num" w:pos="3600"/>
        </w:tabs>
        <w:ind w:left="3600" w:hanging="360"/>
      </w:pPr>
      <w:rPr>
        <w:rFonts w:ascii="Wingdings" w:hAnsi="Wingdings" w:hint="default"/>
      </w:rPr>
    </w:lvl>
    <w:lvl w:ilvl="5" w:tplc="52CE1F5E" w:tentative="1">
      <w:start w:val="1"/>
      <w:numFmt w:val="bullet"/>
      <w:lvlText w:val=""/>
      <w:lvlJc w:val="left"/>
      <w:pPr>
        <w:tabs>
          <w:tab w:val="num" w:pos="4320"/>
        </w:tabs>
        <w:ind w:left="4320" w:hanging="360"/>
      </w:pPr>
      <w:rPr>
        <w:rFonts w:ascii="Wingdings" w:hAnsi="Wingdings" w:hint="default"/>
      </w:rPr>
    </w:lvl>
    <w:lvl w:ilvl="6" w:tplc="9EE2E1FA" w:tentative="1">
      <w:start w:val="1"/>
      <w:numFmt w:val="bullet"/>
      <w:lvlText w:val=""/>
      <w:lvlJc w:val="left"/>
      <w:pPr>
        <w:tabs>
          <w:tab w:val="num" w:pos="5040"/>
        </w:tabs>
        <w:ind w:left="5040" w:hanging="360"/>
      </w:pPr>
      <w:rPr>
        <w:rFonts w:ascii="Wingdings" w:hAnsi="Wingdings" w:hint="default"/>
      </w:rPr>
    </w:lvl>
    <w:lvl w:ilvl="7" w:tplc="BB5EAF14" w:tentative="1">
      <w:start w:val="1"/>
      <w:numFmt w:val="bullet"/>
      <w:lvlText w:val=""/>
      <w:lvlJc w:val="left"/>
      <w:pPr>
        <w:tabs>
          <w:tab w:val="num" w:pos="5760"/>
        </w:tabs>
        <w:ind w:left="5760" w:hanging="360"/>
      </w:pPr>
      <w:rPr>
        <w:rFonts w:ascii="Wingdings" w:hAnsi="Wingdings" w:hint="default"/>
      </w:rPr>
    </w:lvl>
    <w:lvl w:ilvl="8" w:tplc="02640F08" w:tentative="1">
      <w:start w:val="1"/>
      <w:numFmt w:val="bullet"/>
      <w:lvlText w:val=""/>
      <w:lvlJc w:val="left"/>
      <w:pPr>
        <w:tabs>
          <w:tab w:val="num" w:pos="6480"/>
        </w:tabs>
        <w:ind w:left="6480" w:hanging="360"/>
      </w:pPr>
      <w:rPr>
        <w:rFonts w:ascii="Wingdings" w:hAnsi="Wingdings" w:hint="default"/>
      </w:rPr>
    </w:lvl>
  </w:abstractNum>
  <w:abstractNum w:abstractNumId="35">
    <w:nsid w:val="6C1E776D"/>
    <w:multiLevelType w:val="hybridMultilevel"/>
    <w:tmpl w:val="E9BECA2C"/>
    <w:lvl w:ilvl="0" w:tplc="B09CCE52">
      <w:start w:val="1"/>
      <w:numFmt w:val="bullet"/>
      <w:lvlText w:val=""/>
      <w:lvlJc w:val="left"/>
      <w:pPr>
        <w:tabs>
          <w:tab w:val="num" w:pos="720"/>
        </w:tabs>
        <w:ind w:left="720" w:hanging="360"/>
      </w:pPr>
      <w:rPr>
        <w:rFonts w:ascii="Wingdings" w:hAnsi="Wingdings" w:hint="default"/>
      </w:rPr>
    </w:lvl>
    <w:lvl w:ilvl="1" w:tplc="AE72D46A" w:tentative="1">
      <w:start w:val="1"/>
      <w:numFmt w:val="bullet"/>
      <w:lvlText w:val=""/>
      <w:lvlJc w:val="left"/>
      <w:pPr>
        <w:tabs>
          <w:tab w:val="num" w:pos="1440"/>
        </w:tabs>
        <w:ind w:left="1440" w:hanging="360"/>
      </w:pPr>
      <w:rPr>
        <w:rFonts w:ascii="Wingdings" w:hAnsi="Wingdings" w:hint="default"/>
      </w:rPr>
    </w:lvl>
    <w:lvl w:ilvl="2" w:tplc="5D223DD0" w:tentative="1">
      <w:start w:val="1"/>
      <w:numFmt w:val="bullet"/>
      <w:lvlText w:val=""/>
      <w:lvlJc w:val="left"/>
      <w:pPr>
        <w:tabs>
          <w:tab w:val="num" w:pos="2160"/>
        </w:tabs>
        <w:ind w:left="2160" w:hanging="360"/>
      </w:pPr>
      <w:rPr>
        <w:rFonts w:ascii="Wingdings" w:hAnsi="Wingdings" w:hint="default"/>
      </w:rPr>
    </w:lvl>
    <w:lvl w:ilvl="3" w:tplc="C48CC896" w:tentative="1">
      <w:start w:val="1"/>
      <w:numFmt w:val="bullet"/>
      <w:lvlText w:val=""/>
      <w:lvlJc w:val="left"/>
      <w:pPr>
        <w:tabs>
          <w:tab w:val="num" w:pos="2880"/>
        </w:tabs>
        <w:ind w:left="2880" w:hanging="360"/>
      </w:pPr>
      <w:rPr>
        <w:rFonts w:ascii="Wingdings" w:hAnsi="Wingdings" w:hint="default"/>
      </w:rPr>
    </w:lvl>
    <w:lvl w:ilvl="4" w:tplc="B65EB5E4" w:tentative="1">
      <w:start w:val="1"/>
      <w:numFmt w:val="bullet"/>
      <w:lvlText w:val=""/>
      <w:lvlJc w:val="left"/>
      <w:pPr>
        <w:tabs>
          <w:tab w:val="num" w:pos="3600"/>
        </w:tabs>
        <w:ind w:left="3600" w:hanging="360"/>
      </w:pPr>
      <w:rPr>
        <w:rFonts w:ascii="Wingdings" w:hAnsi="Wingdings" w:hint="default"/>
      </w:rPr>
    </w:lvl>
    <w:lvl w:ilvl="5" w:tplc="84D8F5F6" w:tentative="1">
      <w:start w:val="1"/>
      <w:numFmt w:val="bullet"/>
      <w:lvlText w:val=""/>
      <w:lvlJc w:val="left"/>
      <w:pPr>
        <w:tabs>
          <w:tab w:val="num" w:pos="4320"/>
        </w:tabs>
        <w:ind w:left="4320" w:hanging="360"/>
      </w:pPr>
      <w:rPr>
        <w:rFonts w:ascii="Wingdings" w:hAnsi="Wingdings" w:hint="default"/>
      </w:rPr>
    </w:lvl>
    <w:lvl w:ilvl="6" w:tplc="8D50D640" w:tentative="1">
      <w:start w:val="1"/>
      <w:numFmt w:val="bullet"/>
      <w:lvlText w:val=""/>
      <w:lvlJc w:val="left"/>
      <w:pPr>
        <w:tabs>
          <w:tab w:val="num" w:pos="5040"/>
        </w:tabs>
        <w:ind w:left="5040" w:hanging="360"/>
      </w:pPr>
      <w:rPr>
        <w:rFonts w:ascii="Wingdings" w:hAnsi="Wingdings" w:hint="default"/>
      </w:rPr>
    </w:lvl>
    <w:lvl w:ilvl="7" w:tplc="00D06F7A" w:tentative="1">
      <w:start w:val="1"/>
      <w:numFmt w:val="bullet"/>
      <w:lvlText w:val=""/>
      <w:lvlJc w:val="left"/>
      <w:pPr>
        <w:tabs>
          <w:tab w:val="num" w:pos="5760"/>
        </w:tabs>
        <w:ind w:left="5760" w:hanging="360"/>
      </w:pPr>
      <w:rPr>
        <w:rFonts w:ascii="Wingdings" w:hAnsi="Wingdings" w:hint="default"/>
      </w:rPr>
    </w:lvl>
    <w:lvl w:ilvl="8" w:tplc="24E6CF18" w:tentative="1">
      <w:start w:val="1"/>
      <w:numFmt w:val="bullet"/>
      <w:lvlText w:val=""/>
      <w:lvlJc w:val="left"/>
      <w:pPr>
        <w:tabs>
          <w:tab w:val="num" w:pos="6480"/>
        </w:tabs>
        <w:ind w:left="6480" w:hanging="360"/>
      </w:pPr>
      <w:rPr>
        <w:rFonts w:ascii="Wingdings" w:hAnsi="Wingdings" w:hint="default"/>
      </w:rPr>
    </w:lvl>
  </w:abstractNum>
  <w:abstractNum w:abstractNumId="36">
    <w:nsid w:val="6CDE400A"/>
    <w:multiLevelType w:val="hybridMultilevel"/>
    <w:tmpl w:val="DE502676"/>
    <w:lvl w:ilvl="0" w:tplc="E752F5EE">
      <w:start w:val="1"/>
      <w:numFmt w:val="bullet"/>
      <w:lvlText w:val=""/>
      <w:lvlJc w:val="left"/>
      <w:pPr>
        <w:tabs>
          <w:tab w:val="num" w:pos="720"/>
        </w:tabs>
        <w:ind w:left="720" w:hanging="360"/>
      </w:pPr>
      <w:rPr>
        <w:rFonts w:ascii="Wingdings" w:hAnsi="Wingdings" w:hint="default"/>
      </w:rPr>
    </w:lvl>
    <w:lvl w:ilvl="1" w:tplc="3538F3D4" w:tentative="1">
      <w:start w:val="1"/>
      <w:numFmt w:val="bullet"/>
      <w:lvlText w:val=""/>
      <w:lvlJc w:val="left"/>
      <w:pPr>
        <w:tabs>
          <w:tab w:val="num" w:pos="1440"/>
        </w:tabs>
        <w:ind w:left="1440" w:hanging="360"/>
      </w:pPr>
      <w:rPr>
        <w:rFonts w:ascii="Wingdings" w:hAnsi="Wingdings" w:hint="default"/>
      </w:rPr>
    </w:lvl>
    <w:lvl w:ilvl="2" w:tplc="970413C6" w:tentative="1">
      <w:start w:val="1"/>
      <w:numFmt w:val="bullet"/>
      <w:lvlText w:val=""/>
      <w:lvlJc w:val="left"/>
      <w:pPr>
        <w:tabs>
          <w:tab w:val="num" w:pos="2160"/>
        </w:tabs>
        <w:ind w:left="2160" w:hanging="360"/>
      </w:pPr>
      <w:rPr>
        <w:rFonts w:ascii="Wingdings" w:hAnsi="Wingdings" w:hint="default"/>
      </w:rPr>
    </w:lvl>
    <w:lvl w:ilvl="3" w:tplc="143ED530" w:tentative="1">
      <w:start w:val="1"/>
      <w:numFmt w:val="bullet"/>
      <w:lvlText w:val=""/>
      <w:lvlJc w:val="left"/>
      <w:pPr>
        <w:tabs>
          <w:tab w:val="num" w:pos="2880"/>
        </w:tabs>
        <w:ind w:left="2880" w:hanging="360"/>
      </w:pPr>
      <w:rPr>
        <w:rFonts w:ascii="Wingdings" w:hAnsi="Wingdings" w:hint="default"/>
      </w:rPr>
    </w:lvl>
    <w:lvl w:ilvl="4" w:tplc="4B9853B0" w:tentative="1">
      <w:start w:val="1"/>
      <w:numFmt w:val="bullet"/>
      <w:lvlText w:val=""/>
      <w:lvlJc w:val="left"/>
      <w:pPr>
        <w:tabs>
          <w:tab w:val="num" w:pos="3600"/>
        </w:tabs>
        <w:ind w:left="3600" w:hanging="360"/>
      </w:pPr>
      <w:rPr>
        <w:rFonts w:ascii="Wingdings" w:hAnsi="Wingdings" w:hint="default"/>
      </w:rPr>
    </w:lvl>
    <w:lvl w:ilvl="5" w:tplc="0160FF74" w:tentative="1">
      <w:start w:val="1"/>
      <w:numFmt w:val="bullet"/>
      <w:lvlText w:val=""/>
      <w:lvlJc w:val="left"/>
      <w:pPr>
        <w:tabs>
          <w:tab w:val="num" w:pos="4320"/>
        </w:tabs>
        <w:ind w:left="4320" w:hanging="360"/>
      </w:pPr>
      <w:rPr>
        <w:rFonts w:ascii="Wingdings" w:hAnsi="Wingdings" w:hint="default"/>
      </w:rPr>
    </w:lvl>
    <w:lvl w:ilvl="6" w:tplc="9AA40EE0" w:tentative="1">
      <w:start w:val="1"/>
      <w:numFmt w:val="bullet"/>
      <w:lvlText w:val=""/>
      <w:lvlJc w:val="left"/>
      <w:pPr>
        <w:tabs>
          <w:tab w:val="num" w:pos="5040"/>
        </w:tabs>
        <w:ind w:left="5040" w:hanging="360"/>
      </w:pPr>
      <w:rPr>
        <w:rFonts w:ascii="Wingdings" w:hAnsi="Wingdings" w:hint="default"/>
      </w:rPr>
    </w:lvl>
    <w:lvl w:ilvl="7" w:tplc="06565FDC" w:tentative="1">
      <w:start w:val="1"/>
      <w:numFmt w:val="bullet"/>
      <w:lvlText w:val=""/>
      <w:lvlJc w:val="left"/>
      <w:pPr>
        <w:tabs>
          <w:tab w:val="num" w:pos="5760"/>
        </w:tabs>
        <w:ind w:left="5760" w:hanging="360"/>
      </w:pPr>
      <w:rPr>
        <w:rFonts w:ascii="Wingdings" w:hAnsi="Wingdings" w:hint="default"/>
      </w:rPr>
    </w:lvl>
    <w:lvl w:ilvl="8" w:tplc="D5E8B084" w:tentative="1">
      <w:start w:val="1"/>
      <w:numFmt w:val="bullet"/>
      <w:lvlText w:val=""/>
      <w:lvlJc w:val="left"/>
      <w:pPr>
        <w:tabs>
          <w:tab w:val="num" w:pos="6480"/>
        </w:tabs>
        <w:ind w:left="6480" w:hanging="360"/>
      </w:pPr>
      <w:rPr>
        <w:rFonts w:ascii="Wingdings" w:hAnsi="Wingdings" w:hint="default"/>
      </w:rPr>
    </w:lvl>
  </w:abstractNum>
  <w:abstractNum w:abstractNumId="37">
    <w:nsid w:val="717911AF"/>
    <w:multiLevelType w:val="hybridMultilevel"/>
    <w:tmpl w:val="13D29B58"/>
    <w:lvl w:ilvl="0" w:tplc="E662BA48">
      <w:start w:val="1"/>
      <w:numFmt w:val="bullet"/>
      <w:lvlText w:val=""/>
      <w:lvlJc w:val="left"/>
      <w:pPr>
        <w:tabs>
          <w:tab w:val="num" w:pos="720"/>
        </w:tabs>
        <w:ind w:left="720" w:hanging="360"/>
      </w:pPr>
      <w:rPr>
        <w:rFonts w:ascii="Wingdings" w:hAnsi="Wingdings" w:hint="default"/>
      </w:rPr>
    </w:lvl>
    <w:lvl w:ilvl="1" w:tplc="F56CBBE6" w:tentative="1">
      <w:start w:val="1"/>
      <w:numFmt w:val="bullet"/>
      <w:lvlText w:val=""/>
      <w:lvlJc w:val="left"/>
      <w:pPr>
        <w:tabs>
          <w:tab w:val="num" w:pos="1440"/>
        </w:tabs>
        <w:ind w:left="1440" w:hanging="360"/>
      </w:pPr>
      <w:rPr>
        <w:rFonts w:ascii="Wingdings" w:hAnsi="Wingdings" w:hint="default"/>
      </w:rPr>
    </w:lvl>
    <w:lvl w:ilvl="2" w:tplc="F34C6242" w:tentative="1">
      <w:start w:val="1"/>
      <w:numFmt w:val="bullet"/>
      <w:lvlText w:val=""/>
      <w:lvlJc w:val="left"/>
      <w:pPr>
        <w:tabs>
          <w:tab w:val="num" w:pos="2160"/>
        </w:tabs>
        <w:ind w:left="2160" w:hanging="360"/>
      </w:pPr>
      <w:rPr>
        <w:rFonts w:ascii="Wingdings" w:hAnsi="Wingdings" w:hint="default"/>
      </w:rPr>
    </w:lvl>
    <w:lvl w:ilvl="3" w:tplc="D39210A8" w:tentative="1">
      <w:start w:val="1"/>
      <w:numFmt w:val="bullet"/>
      <w:lvlText w:val=""/>
      <w:lvlJc w:val="left"/>
      <w:pPr>
        <w:tabs>
          <w:tab w:val="num" w:pos="2880"/>
        </w:tabs>
        <w:ind w:left="2880" w:hanging="360"/>
      </w:pPr>
      <w:rPr>
        <w:rFonts w:ascii="Wingdings" w:hAnsi="Wingdings" w:hint="default"/>
      </w:rPr>
    </w:lvl>
    <w:lvl w:ilvl="4" w:tplc="6E2A99AC" w:tentative="1">
      <w:start w:val="1"/>
      <w:numFmt w:val="bullet"/>
      <w:lvlText w:val=""/>
      <w:lvlJc w:val="left"/>
      <w:pPr>
        <w:tabs>
          <w:tab w:val="num" w:pos="3600"/>
        </w:tabs>
        <w:ind w:left="3600" w:hanging="360"/>
      </w:pPr>
      <w:rPr>
        <w:rFonts w:ascii="Wingdings" w:hAnsi="Wingdings" w:hint="default"/>
      </w:rPr>
    </w:lvl>
    <w:lvl w:ilvl="5" w:tplc="0262BCC6" w:tentative="1">
      <w:start w:val="1"/>
      <w:numFmt w:val="bullet"/>
      <w:lvlText w:val=""/>
      <w:lvlJc w:val="left"/>
      <w:pPr>
        <w:tabs>
          <w:tab w:val="num" w:pos="4320"/>
        </w:tabs>
        <w:ind w:left="4320" w:hanging="360"/>
      </w:pPr>
      <w:rPr>
        <w:rFonts w:ascii="Wingdings" w:hAnsi="Wingdings" w:hint="default"/>
      </w:rPr>
    </w:lvl>
    <w:lvl w:ilvl="6" w:tplc="7DB299CC" w:tentative="1">
      <w:start w:val="1"/>
      <w:numFmt w:val="bullet"/>
      <w:lvlText w:val=""/>
      <w:lvlJc w:val="left"/>
      <w:pPr>
        <w:tabs>
          <w:tab w:val="num" w:pos="5040"/>
        </w:tabs>
        <w:ind w:left="5040" w:hanging="360"/>
      </w:pPr>
      <w:rPr>
        <w:rFonts w:ascii="Wingdings" w:hAnsi="Wingdings" w:hint="default"/>
      </w:rPr>
    </w:lvl>
    <w:lvl w:ilvl="7" w:tplc="9138B6CE" w:tentative="1">
      <w:start w:val="1"/>
      <w:numFmt w:val="bullet"/>
      <w:lvlText w:val=""/>
      <w:lvlJc w:val="left"/>
      <w:pPr>
        <w:tabs>
          <w:tab w:val="num" w:pos="5760"/>
        </w:tabs>
        <w:ind w:left="5760" w:hanging="360"/>
      </w:pPr>
      <w:rPr>
        <w:rFonts w:ascii="Wingdings" w:hAnsi="Wingdings" w:hint="default"/>
      </w:rPr>
    </w:lvl>
    <w:lvl w:ilvl="8" w:tplc="82187B80" w:tentative="1">
      <w:start w:val="1"/>
      <w:numFmt w:val="bullet"/>
      <w:lvlText w:val=""/>
      <w:lvlJc w:val="left"/>
      <w:pPr>
        <w:tabs>
          <w:tab w:val="num" w:pos="6480"/>
        </w:tabs>
        <w:ind w:left="6480" w:hanging="360"/>
      </w:pPr>
      <w:rPr>
        <w:rFonts w:ascii="Wingdings" w:hAnsi="Wingdings" w:hint="default"/>
      </w:rPr>
    </w:lvl>
  </w:abstractNum>
  <w:abstractNum w:abstractNumId="38">
    <w:nsid w:val="75A337C3"/>
    <w:multiLevelType w:val="hybridMultilevel"/>
    <w:tmpl w:val="D34221F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9">
    <w:nsid w:val="76FB4BBA"/>
    <w:multiLevelType w:val="hybridMultilevel"/>
    <w:tmpl w:val="E71E2E10"/>
    <w:lvl w:ilvl="0" w:tplc="9B22179E">
      <w:start w:val="1"/>
      <w:numFmt w:val="bullet"/>
      <w:lvlText w:val="o"/>
      <w:lvlJc w:val="left"/>
      <w:pPr>
        <w:tabs>
          <w:tab w:val="num" w:pos="720"/>
        </w:tabs>
        <w:ind w:left="720" w:hanging="360"/>
      </w:pPr>
      <w:rPr>
        <w:rFonts w:ascii="Times New Roman" w:hAnsi="Times New Roman" w:hint="default"/>
      </w:rPr>
    </w:lvl>
    <w:lvl w:ilvl="1" w:tplc="7EAC2E68" w:tentative="1">
      <w:start w:val="1"/>
      <w:numFmt w:val="bullet"/>
      <w:lvlText w:val="o"/>
      <w:lvlJc w:val="left"/>
      <w:pPr>
        <w:tabs>
          <w:tab w:val="num" w:pos="1440"/>
        </w:tabs>
        <w:ind w:left="1440" w:hanging="360"/>
      </w:pPr>
      <w:rPr>
        <w:rFonts w:ascii="Times New Roman" w:hAnsi="Times New Roman" w:hint="default"/>
      </w:rPr>
    </w:lvl>
    <w:lvl w:ilvl="2" w:tplc="B0D0C27C" w:tentative="1">
      <w:start w:val="1"/>
      <w:numFmt w:val="bullet"/>
      <w:lvlText w:val="o"/>
      <w:lvlJc w:val="left"/>
      <w:pPr>
        <w:tabs>
          <w:tab w:val="num" w:pos="2160"/>
        </w:tabs>
        <w:ind w:left="2160" w:hanging="360"/>
      </w:pPr>
      <w:rPr>
        <w:rFonts w:ascii="Times New Roman" w:hAnsi="Times New Roman" w:hint="default"/>
      </w:rPr>
    </w:lvl>
    <w:lvl w:ilvl="3" w:tplc="B9D47DF4" w:tentative="1">
      <w:start w:val="1"/>
      <w:numFmt w:val="bullet"/>
      <w:lvlText w:val="o"/>
      <w:lvlJc w:val="left"/>
      <w:pPr>
        <w:tabs>
          <w:tab w:val="num" w:pos="2880"/>
        </w:tabs>
        <w:ind w:left="2880" w:hanging="360"/>
      </w:pPr>
      <w:rPr>
        <w:rFonts w:ascii="Times New Roman" w:hAnsi="Times New Roman" w:hint="default"/>
      </w:rPr>
    </w:lvl>
    <w:lvl w:ilvl="4" w:tplc="98FA33E0" w:tentative="1">
      <w:start w:val="1"/>
      <w:numFmt w:val="bullet"/>
      <w:lvlText w:val="o"/>
      <w:lvlJc w:val="left"/>
      <w:pPr>
        <w:tabs>
          <w:tab w:val="num" w:pos="3600"/>
        </w:tabs>
        <w:ind w:left="3600" w:hanging="360"/>
      </w:pPr>
      <w:rPr>
        <w:rFonts w:ascii="Times New Roman" w:hAnsi="Times New Roman" w:hint="default"/>
      </w:rPr>
    </w:lvl>
    <w:lvl w:ilvl="5" w:tplc="82A0C2E8" w:tentative="1">
      <w:start w:val="1"/>
      <w:numFmt w:val="bullet"/>
      <w:lvlText w:val="o"/>
      <w:lvlJc w:val="left"/>
      <w:pPr>
        <w:tabs>
          <w:tab w:val="num" w:pos="4320"/>
        </w:tabs>
        <w:ind w:left="4320" w:hanging="360"/>
      </w:pPr>
      <w:rPr>
        <w:rFonts w:ascii="Times New Roman" w:hAnsi="Times New Roman" w:hint="default"/>
      </w:rPr>
    </w:lvl>
    <w:lvl w:ilvl="6" w:tplc="DBE2E738" w:tentative="1">
      <w:start w:val="1"/>
      <w:numFmt w:val="bullet"/>
      <w:lvlText w:val="o"/>
      <w:lvlJc w:val="left"/>
      <w:pPr>
        <w:tabs>
          <w:tab w:val="num" w:pos="5040"/>
        </w:tabs>
        <w:ind w:left="5040" w:hanging="360"/>
      </w:pPr>
      <w:rPr>
        <w:rFonts w:ascii="Times New Roman" w:hAnsi="Times New Roman" w:hint="default"/>
      </w:rPr>
    </w:lvl>
    <w:lvl w:ilvl="7" w:tplc="FFF040E0" w:tentative="1">
      <w:start w:val="1"/>
      <w:numFmt w:val="bullet"/>
      <w:lvlText w:val="o"/>
      <w:lvlJc w:val="left"/>
      <w:pPr>
        <w:tabs>
          <w:tab w:val="num" w:pos="5760"/>
        </w:tabs>
        <w:ind w:left="5760" w:hanging="360"/>
      </w:pPr>
      <w:rPr>
        <w:rFonts w:ascii="Times New Roman" w:hAnsi="Times New Roman" w:hint="default"/>
      </w:rPr>
    </w:lvl>
    <w:lvl w:ilvl="8" w:tplc="63867952" w:tentative="1">
      <w:start w:val="1"/>
      <w:numFmt w:val="bullet"/>
      <w:lvlText w:val="o"/>
      <w:lvlJc w:val="left"/>
      <w:pPr>
        <w:tabs>
          <w:tab w:val="num" w:pos="6480"/>
        </w:tabs>
        <w:ind w:left="6480" w:hanging="360"/>
      </w:pPr>
      <w:rPr>
        <w:rFonts w:ascii="Times New Roman" w:hAnsi="Times New Roman" w:hint="default"/>
      </w:rPr>
    </w:lvl>
  </w:abstractNum>
  <w:abstractNum w:abstractNumId="40">
    <w:nsid w:val="784D7646"/>
    <w:multiLevelType w:val="hybridMultilevel"/>
    <w:tmpl w:val="D25A7EF4"/>
    <w:lvl w:ilvl="0" w:tplc="BECAC6E8">
      <w:start w:val="1"/>
      <w:numFmt w:val="decimal"/>
      <w:lvlText w:val="%1."/>
      <w:lvlJc w:val="left"/>
      <w:pPr>
        <w:ind w:left="945" w:hanging="360"/>
      </w:pPr>
      <w:rPr>
        <w:rFonts w:ascii="Times New Roman" w:eastAsiaTheme="minorHAnsi" w:hAnsi="Times New Roman" w:cs="Times New Roman"/>
      </w:rPr>
    </w:lvl>
    <w:lvl w:ilvl="1" w:tplc="041F0019" w:tentative="1">
      <w:start w:val="1"/>
      <w:numFmt w:val="lowerLetter"/>
      <w:lvlText w:val="%2."/>
      <w:lvlJc w:val="left"/>
      <w:pPr>
        <w:ind w:left="1665" w:hanging="360"/>
      </w:pPr>
    </w:lvl>
    <w:lvl w:ilvl="2" w:tplc="041F001B" w:tentative="1">
      <w:start w:val="1"/>
      <w:numFmt w:val="lowerRoman"/>
      <w:lvlText w:val="%3."/>
      <w:lvlJc w:val="right"/>
      <w:pPr>
        <w:ind w:left="2385" w:hanging="180"/>
      </w:pPr>
    </w:lvl>
    <w:lvl w:ilvl="3" w:tplc="041F000F" w:tentative="1">
      <w:start w:val="1"/>
      <w:numFmt w:val="decimal"/>
      <w:lvlText w:val="%4."/>
      <w:lvlJc w:val="left"/>
      <w:pPr>
        <w:ind w:left="3105" w:hanging="360"/>
      </w:pPr>
    </w:lvl>
    <w:lvl w:ilvl="4" w:tplc="041F0019" w:tentative="1">
      <w:start w:val="1"/>
      <w:numFmt w:val="lowerLetter"/>
      <w:lvlText w:val="%5."/>
      <w:lvlJc w:val="left"/>
      <w:pPr>
        <w:ind w:left="3825" w:hanging="360"/>
      </w:pPr>
    </w:lvl>
    <w:lvl w:ilvl="5" w:tplc="041F001B" w:tentative="1">
      <w:start w:val="1"/>
      <w:numFmt w:val="lowerRoman"/>
      <w:lvlText w:val="%6."/>
      <w:lvlJc w:val="right"/>
      <w:pPr>
        <w:ind w:left="4545" w:hanging="180"/>
      </w:pPr>
    </w:lvl>
    <w:lvl w:ilvl="6" w:tplc="041F000F" w:tentative="1">
      <w:start w:val="1"/>
      <w:numFmt w:val="decimal"/>
      <w:lvlText w:val="%7."/>
      <w:lvlJc w:val="left"/>
      <w:pPr>
        <w:ind w:left="5265" w:hanging="360"/>
      </w:pPr>
    </w:lvl>
    <w:lvl w:ilvl="7" w:tplc="041F0019" w:tentative="1">
      <w:start w:val="1"/>
      <w:numFmt w:val="lowerLetter"/>
      <w:lvlText w:val="%8."/>
      <w:lvlJc w:val="left"/>
      <w:pPr>
        <w:ind w:left="5985" w:hanging="360"/>
      </w:pPr>
    </w:lvl>
    <w:lvl w:ilvl="8" w:tplc="041F001B" w:tentative="1">
      <w:start w:val="1"/>
      <w:numFmt w:val="lowerRoman"/>
      <w:lvlText w:val="%9."/>
      <w:lvlJc w:val="right"/>
      <w:pPr>
        <w:ind w:left="6705" w:hanging="180"/>
      </w:pPr>
    </w:lvl>
  </w:abstractNum>
  <w:abstractNum w:abstractNumId="41">
    <w:nsid w:val="7BA77E63"/>
    <w:multiLevelType w:val="hybridMultilevel"/>
    <w:tmpl w:val="893C38E8"/>
    <w:lvl w:ilvl="0" w:tplc="1A42AD30">
      <w:start w:val="1"/>
      <w:numFmt w:val="decimal"/>
      <w:lvlText w:val="%1."/>
      <w:lvlJc w:val="left"/>
      <w:pPr>
        <w:ind w:left="644" w:hanging="360"/>
      </w:pPr>
      <w:rPr>
        <w:rFonts w:asciiTheme="minorHAnsi" w:hAnsiTheme="minorHAnsi" w:cstheme="minorBidi" w:hint="default"/>
        <w:b w:val="0"/>
        <w:sz w:val="22"/>
      </w:rPr>
    </w:lvl>
    <w:lvl w:ilvl="1" w:tplc="041F0019" w:tentative="1">
      <w:start w:val="1"/>
      <w:numFmt w:val="lowerLetter"/>
      <w:lvlText w:val="%2."/>
      <w:lvlJc w:val="left"/>
      <w:pPr>
        <w:ind w:left="1470" w:hanging="360"/>
      </w:pPr>
    </w:lvl>
    <w:lvl w:ilvl="2" w:tplc="041F001B" w:tentative="1">
      <w:start w:val="1"/>
      <w:numFmt w:val="lowerRoman"/>
      <w:lvlText w:val="%3."/>
      <w:lvlJc w:val="right"/>
      <w:pPr>
        <w:ind w:left="2190" w:hanging="180"/>
      </w:pPr>
    </w:lvl>
    <w:lvl w:ilvl="3" w:tplc="041F000F" w:tentative="1">
      <w:start w:val="1"/>
      <w:numFmt w:val="decimal"/>
      <w:lvlText w:val="%4."/>
      <w:lvlJc w:val="left"/>
      <w:pPr>
        <w:ind w:left="2910" w:hanging="360"/>
      </w:pPr>
    </w:lvl>
    <w:lvl w:ilvl="4" w:tplc="041F0019" w:tentative="1">
      <w:start w:val="1"/>
      <w:numFmt w:val="lowerLetter"/>
      <w:lvlText w:val="%5."/>
      <w:lvlJc w:val="left"/>
      <w:pPr>
        <w:ind w:left="3630" w:hanging="360"/>
      </w:pPr>
    </w:lvl>
    <w:lvl w:ilvl="5" w:tplc="041F001B" w:tentative="1">
      <w:start w:val="1"/>
      <w:numFmt w:val="lowerRoman"/>
      <w:lvlText w:val="%6."/>
      <w:lvlJc w:val="right"/>
      <w:pPr>
        <w:ind w:left="4350" w:hanging="180"/>
      </w:pPr>
    </w:lvl>
    <w:lvl w:ilvl="6" w:tplc="041F000F" w:tentative="1">
      <w:start w:val="1"/>
      <w:numFmt w:val="decimal"/>
      <w:lvlText w:val="%7."/>
      <w:lvlJc w:val="left"/>
      <w:pPr>
        <w:ind w:left="5070" w:hanging="360"/>
      </w:pPr>
    </w:lvl>
    <w:lvl w:ilvl="7" w:tplc="041F0019" w:tentative="1">
      <w:start w:val="1"/>
      <w:numFmt w:val="lowerLetter"/>
      <w:lvlText w:val="%8."/>
      <w:lvlJc w:val="left"/>
      <w:pPr>
        <w:ind w:left="5790" w:hanging="360"/>
      </w:pPr>
    </w:lvl>
    <w:lvl w:ilvl="8" w:tplc="041F001B" w:tentative="1">
      <w:start w:val="1"/>
      <w:numFmt w:val="lowerRoman"/>
      <w:lvlText w:val="%9."/>
      <w:lvlJc w:val="right"/>
      <w:pPr>
        <w:ind w:left="6510" w:hanging="180"/>
      </w:pPr>
    </w:lvl>
  </w:abstractNum>
  <w:num w:numId="1">
    <w:abstractNumId w:val="4"/>
  </w:num>
  <w:num w:numId="2">
    <w:abstractNumId w:val="41"/>
  </w:num>
  <w:num w:numId="3">
    <w:abstractNumId w:val="40"/>
  </w:num>
  <w:num w:numId="4">
    <w:abstractNumId w:val="38"/>
  </w:num>
  <w:num w:numId="5">
    <w:abstractNumId w:val="24"/>
  </w:num>
  <w:num w:numId="6">
    <w:abstractNumId w:val="21"/>
  </w:num>
  <w:num w:numId="7">
    <w:abstractNumId w:val="2"/>
  </w:num>
  <w:num w:numId="8">
    <w:abstractNumId w:val="37"/>
  </w:num>
  <w:num w:numId="9">
    <w:abstractNumId w:val="39"/>
  </w:num>
  <w:num w:numId="10">
    <w:abstractNumId w:val="33"/>
  </w:num>
  <w:num w:numId="11">
    <w:abstractNumId w:val="22"/>
  </w:num>
  <w:num w:numId="12">
    <w:abstractNumId w:val="5"/>
  </w:num>
  <w:num w:numId="13">
    <w:abstractNumId w:val="16"/>
  </w:num>
  <w:num w:numId="14">
    <w:abstractNumId w:val="11"/>
  </w:num>
  <w:num w:numId="15">
    <w:abstractNumId w:val="34"/>
  </w:num>
  <w:num w:numId="16">
    <w:abstractNumId w:val="0"/>
  </w:num>
  <w:num w:numId="17">
    <w:abstractNumId w:val="8"/>
  </w:num>
  <w:num w:numId="18">
    <w:abstractNumId w:val="28"/>
  </w:num>
  <w:num w:numId="19">
    <w:abstractNumId w:val="10"/>
  </w:num>
  <w:num w:numId="20">
    <w:abstractNumId w:val="32"/>
  </w:num>
  <w:num w:numId="21">
    <w:abstractNumId w:val="20"/>
  </w:num>
  <w:num w:numId="22">
    <w:abstractNumId w:val="6"/>
  </w:num>
  <w:num w:numId="23">
    <w:abstractNumId w:val="1"/>
  </w:num>
  <w:num w:numId="24">
    <w:abstractNumId w:val="13"/>
  </w:num>
  <w:num w:numId="25">
    <w:abstractNumId w:val="17"/>
  </w:num>
  <w:num w:numId="26">
    <w:abstractNumId w:val="26"/>
  </w:num>
  <w:num w:numId="27">
    <w:abstractNumId w:val="25"/>
  </w:num>
  <w:num w:numId="28">
    <w:abstractNumId w:val="3"/>
  </w:num>
  <w:num w:numId="29">
    <w:abstractNumId w:val="30"/>
  </w:num>
  <w:num w:numId="30">
    <w:abstractNumId w:val="14"/>
  </w:num>
  <w:num w:numId="31">
    <w:abstractNumId w:val="35"/>
  </w:num>
  <w:num w:numId="32">
    <w:abstractNumId w:val="29"/>
  </w:num>
  <w:num w:numId="33">
    <w:abstractNumId w:val="27"/>
  </w:num>
  <w:num w:numId="34">
    <w:abstractNumId w:val="18"/>
  </w:num>
  <w:num w:numId="35">
    <w:abstractNumId w:val="36"/>
  </w:num>
  <w:num w:numId="36">
    <w:abstractNumId w:val="23"/>
  </w:num>
  <w:num w:numId="37">
    <w:abstractNumId w:val="9"/>
  </w:num>
  <w:num w:numId="38">
    <w:abstractNumId w:val="19"/>
  </w:num>
  <w:num w:numId="39">
    <w:abstractNumId w:val="7"/>
  </w:num>
  <w:num w:numId="40">
    <w:abstractNumId w:val="31"/>
  </w:num>
  <w:num w:numId="41">
    <w:abstractNumId w:val="12"/>
  </w:num>
  <w:num w:numId="42">
    <w:abstractNumId w:val="15"/>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5842"/>
    <o:shapelayout v:ext="edit">
      <o:idmap v:ext="edit" data="14"/>
    </o:shapelayout>
  </w:hdrShapeDefaults>
  <w:footnotePr>
    <w:footnote w:id="-1"/>
    <w:footnote w:id="0"/>
  </w:footnotePr>
  <w:endnotePr>
    <w:endnote w:id="-1"/>
    <w:endnote w:id="0"/>
  </w:endnotePr>
  <w:compat/>
  <w:rsids>
    <w:rsidRoot w:val="00441084"/>
    <w:rsid w:val="000010A5"/>
    <w:rsid w:val="00002BD3"/>
    <w:rsid w:val="00004949"/>
    <w:rsid w:val="00034E05"/>
    <w:rsid w:val="000C1DEC"/>
    <w:rsid w:val="000D3CFD"/>
    <w:rsid w:val="000E29E4"/>
    <w:rsid w:val="00107129"/>
    <w:rsid w:val="001201F8"/>
    <w:rsid w:val="00123466"/>
    <w:rsid w:val="001455F8"/>
    <w:rsid w:val="00145687"/>
    <w:rsid w:val="001542BE"/>
    <w:rsid w:val="00171ACA"/>
    <w:rsid w:val="00174682"/>
    <w:rsid w:val="001B667A"/>
    <w:rsid w:val="001D0E99"/>
    <w:rsid w:val="001D4034"/>
    <w:rsid w:val="001E2172"/>
    <w:rsid w:val="001E3EE5"/>
    <w:rsid w:val="001F4D34"/>
    <w:rsid w:val="00207E9A"/>
    <w:rsid w:val="002200D9"/>
    <w:rsid w:val="0023000D"/>
    <w:rsid w:val="00233F13"/>
    <w:rsid w:val="00234FDE"/>
    <w:rsid w:val="0023529C"/>
    <w:rsid w:val="0024016A"/>
    <w:rsid w:val="00266E02"/>
    <w:rsid w:val="00271893"/>
    <w:rsid w:val="00273088"/>
    <w:rsid w:val="002778EC"/>
    <w:rsid w:val="002779E0"/>
    <w:rsid w:val="00277AFD"/>
    <w:rsid w:val="002948E3"/>
    <w:rsid w:val="002A6DD4"/>
    <w:rsid w:val="002B73C9"/>
    <w:rsid w:val="002C1929"/>
    <w:rsid w:val="002C69B9"/>
    <w:rsid w:val="002D17B4"/>
    <w:rsid w:val="002D374D"/>
    <w:rsid w:val="002D3E78"/>
    <w:rsid w:val="002D445B"/>
    <w:rsid w:val="002E7BAA"/>
    <w:rsid w:val="002F03AF"/>
    <w:rsid w:val="002F3DE4"/>
    <w:rsid w:val="00302590"/>
    <w:rsid w:val="003122C3"/>
    <w:rsid w:val="0032193A"/>
    <w:rsid w:val="00324670"/>
    <w:rsid w:val="003301BC"/>
    <w:rsid w:val="00342E1B"/>
    <w:rsid w:val="00344CA9"/>
    <w:rsid w:val="0037660C"/>
    <w:rsid w:val="003A5AF8"/>
    <w:rsid w:val="003C2594"/>
    <w:rsid w:val="003C6789"/>
    <w:rsid w:val="003E21C2"/>
    <w:rsid w:val="00412F21"/>
    <w:rsid w:val="00427EC8"/>
    <w:rsid w:val="004334DC"/>
    <w:rsid w:val="00437732"/>
    <w:rsid w:val="00441084"/>
    <w:rsid w:val="00460AC4"/>
    <w:rsid w:val="00482E83"/>
    <w:rsid w:val="00483230"/>
    <w:rsid w:val="004864D3"/>
    <w:rsid w:val="00490896"/>
    <w:rsid w:val="00493941"/>
    <w:rsid w:val="004A1BEA"/>
    <w:rsid w:val="004A29B3"/>
    <w:rsid w:val="004A31E0"/>
    <w:rsid w:val="004A59F7"/>
    <w:rsid w:val="004A7698"/>
    <w:rsid w:val="004C24F3"/>
    <w:rsid w:val="004C43A1"/>
    <w:rsid w:val="004C60DC"/>
    <w:rsid w:val="004E13E2"/>
    <w:rsid w:val="004E16D9"/>
    <w:rsid w:val="00512296"/>
    <w:rsid w:val="00515178"/>
    <w:rsid w:val="005220CC"/>
    <w:rsid w:val="00530244"/>
    <w:rsid w:val="0055494A"/>
    <w:rsid w:val="0055587F"/>
    <w:rsid w:val="00556432"/>
    <w:rsid w:val="005715F1"/>
    <w:rsid w:val="00595094"/>
    <w:rsid w:val="005A7162"/>
    <w:rsid w:val="005B070B"/>
    <w:rsid w:val="005B0A8C"/>
    <w:rsid w:val="005B2079"/>
    <w:rsid w:val="005B7BBD"/>
    <w:rsid w:val="005D3B0D"/>
    <w:rsid w:val="005E4A27"/>
    <w:rsid w:val="00602E11"/>
    <w:rsid w:val="00614C48"/>
    <w:rsid w:val="006159F9"/>
    <w:rsid w:val="00616913"/>
    <w:rsid w:val="00620546"/>
    <w:rsid w:val="0062095E"/>
    <w:rsid w:val="00633E8D"/>
    <w:rsid w:val="00634F2A"/>
    <w:rsid w:val="006377CD"/>
    <w:rsid w:val="00641516"/>
    <w:rsid w:val="00650837"/>
    <w:rsid w:val="0065187C"/>
    <w:rsid w:val="00657F0A"/>
    <w:rsid w:val="006656F5"/>
    <w:rsid w:val="006770CD"/>
    <w:rsid w:val="00680D1A"/>
    <w:rsid w:val="00690889"/>
    <w:rsid w:val="006B205D"/>
    <w:rsid w:val="006B2266"/>
    <w:rsid w:val="006C1428"/>
    <w:rsid w:val="006C150C"/>
    <w:rsid w:val="006C3A08"/>
    <w:rsid w:val="006D5574"/>
    <w:rsid w:val="006E0133"/>
    <w:rsid w:val="006F4DDA"/>
    <w:rsid w:val="00716359"/>
    <w:rsid w:val="0072509C"/>
    <w:rsid w:val="0073745F"/>
    <w:rsid w:val="0076216C"/>
    <w:rsid w:val="00762588"/>
    <w:rsid w:val="0079138E"/>
    <w:rsid w:val="00795996"/>
    <w:rsid w:val="007A6862"/>
    <w:rsid w:val="007B48CA"/>
    <w:rsid w:val="007C5DD2"/>
    <w:rsid w:val="007D587A"/>
    <w:rsid w:val="008022E8"/>
    <w:rsid w:val="00807CA1"/>
    <w:rsid w:val="00814FC7"/>
    <w:rsid w:val="00815B46"/>
    <w:rsid w:val="0083462A"/>
    <w:rsid w:val="00835E5E"/>
    <w:rsid w:val="008374FC"/>
    <w:rsid w:val="008437FD"/>
    <w:rsid w:val="00854C30"/>
    <w:rsid w:val="00865FBF"/>
    <w:rsid w:val="00867CBE"/>
    <w:rsid w:val="0088168A"/>
    <w:rsid w:val="00881B5A"/>
    <w:rsid w:val="008839E2"/>
    <w:rsid w:val="00892960"/>
    <w:rsid w:val="008940E2"/>
    <w:rsid w:val="00894128"/>
    <w:rsid w:val="008B21DC"/>
    <w:rsid w:val="008B52D9"/>
    <w:rsid w:val="008C1439"/>
    <w:rsid w:val="008C7C06"/>
    <w:rsid w:val="008D2C30"/>
    <w:rsid w:val="008F65B4"/>
    <w:rsid w:val="0090436D"/>
    <w:rsid w:val="00905104"/>
    <w:rsid w:val="0091382B"/>
    <w:rsid w:val="00913CD1"/>
    <w:rsid w:val="009179EC"/>
    <w:rsid w:val="00920352"/>
    <w:rsid w:val="009217AF"/>
    <w:rsid w:val="00927187"/>
    <w:rsid w:val="00932F32"/>
    <w:rsid w:val="009337A7"/>
    <w:rsid w:val="009356C0"/>
    <w:rsid w:val="0094244F"/>
    <w:rsid w:val="009449C5"/>
    <w:rsid w:val="00966C5C"/>
    <w:rsid w:val="009750FA"/>
    <w:rsid w:val="009773E5"/>
    <w:rsid w:val="0098515A"/>
    <w:rsid w:val="0098791E"/>
    <w:rsid w:val="009932F7"/>
    <w:rsid w:val="00996C25"/>
    <w:rsid w:val="009D3055"/>
    <w:rsid w:val="009F64D4"/>
    <w:rsid w:val="009F739F"/>
    <w:rsid w:val="00A011DB"/>
    <w:rsid w:val="00A03A26"/>
    <w:rsid w:val="00A12896"/>
    <w:rsid w:val="00A13621"/>
    <w:rsid w:val="00A2051F"/>
    <w:rsid w:val="00A26982"/>
    <w:rsid w:val="00A33894"/>
    <w:rsid w:val="00A33B1C"/>
    <w:rsid w:val="00A36FD5"/>
    <w:rsid w:val="00A7416A"/>
    <w:rsid w:val="00A9045A"/>
    <w:rsid w:val="00AA1A3A"/>
    <w:rsid w:val="00AB2AAE"/>
    <w:rsid w:val="00AB42D3"/>
    <w:rsid w:val="00AB4A7B"/>
    <w:rsid w:val="00AC02D2"/>
    <w:rsid w:val="00AC3EB3"/>
    <w:rsid w:val="00AC5CDE"/>
    <w:rsid w:val="00AE3150"/>
    <w:rsid w:val="00B07DE6"/>
    <w:rsid w:val="00B11DBD"/>
    <w:rsid w:val="00B14574"/>
    <w:rsid w:val="00B208CB"/>
    <w:rsid w:val="00B22CC9"/>
    <w:rsid w:val="00B3102C"/>
    <w:rsid w:val="00B55877"/>
    <w:rsid w:val="00B73BB6"/>
    <w:rsid w:val="00B80DF8"/>
    <w:rsid w:val="00B83320"/>
    <w:rsid w:val="00BA0145"/>
    <w:rsid w:val="00BC3B5F"/>
    <w:rsid w:val="00BD5336"/>
    <w:rsid w:val="00BF0048"/>
    <w:rsid w:val="00BF506A"/>
    <w:rsid w:val="00BF74AC"/>
    <w:rsid w:val="00BF7AB2"/>
    <w:rsid w:val="00C051A0"/>
    <w:rsid w:val="00C332C0"/>
    <w:rsid w:val="00C3359B"/>
    <w:rsid w:val="00C5065F"/>
    <w:rsid w:val="00C6254D"/>
    <w:rsid w:val="00C73F09"/>
    <w:rsid w:val="00C821A2"/>
    <w:rsid w:val="00C94C48"/>
    <w:rsid w:val="00C94F9B"/>
    <w:rsid w:val="00CA7455"/>
    <w:rsid w:val="00CB5A15"/>
    <w:rsid w:val="00CC06FC"/>
    <w:rsid w:val="00CC1407"/>
    <w:rsid w:val="00CC3A1F"/>
    <w:rsid w:val="00CD6CDD"/>
    <w:rsid w:val="00CE3D78"/>
    <w:rsid w:val="00CE4F74"/>
    <w:rsid w:val="00CE7601"/>
    <w:rsid w:val="00D07701"/>
    <w:rsid w:val="00D3117D"/>
    <w:rsid w:val="00D57022"/>
    <w:rsid w:val="00D65E73"/>
    <w:rsid w:val="00D73AB1"/>
    <w:rsid w:val="00D80880"/>
    <w:rsid w:val="00D85FB5"/>
    <w:rsid w:val="00D86775"/>
    <w:rsid w:val="00D95063"/>
    <w:rsid w:val="00DA616E"/>
    <w:rsid w:val="00DB0492"/>
    <w:rsid w:val="00DB22DD"/>
    <w:rsid w:val="00DB6026"/>
    <w:rsid w:val="00DB731C"/>
    <w:rsid w:val="00DC150C"/>
    <w:rsid w:val="00DC21B7"/>
    <w:rsid w:val="00DD2887"/>
    <w:rsid w:val="00DD637E"/>
    <w:rsid w:val="00DF45CC"/>
    <w:rsid w:val="00E079B4"/>
    <w:rsid w:val="00E106C8"/>
    <w:rsid w:val="00E41149"/>
    <w:rsid w:val="00E456B6"/>
    <w:rsid w:val="00E47CBC"/>
    <w:rsid w:val="00E5162F"/>
    <w:rsid w:val="00E851C1"/>
    <w:rsid w:val="00EA7B97"/>
    <w:rsid w:val="00EB44AF"/>
    <w:rsid w:val="00ED416A"/>
    <w:rsid w:val="00EE4783"/>
    <w:rsid w:val="00EF088B"/>
    <w:rsid w:val="00F04887"/>
    <w:rsid w:val="00F063A1"/>
    <w:rsid w:val="00F12939"/>
    <w:rsid w:val="00F20153"/>
    <w:rsid w:val="00F234D3"/>
    <w:rsid w:val="00F24030"/>
    <w:rsid w:val="00F26470"/>
    <w:rsid w:val="00F34757"/>
    <w:rsid w:val="00F42234"/>
    <w:rsid w:val="00F4708F"/>
    <w:rsid w:val="00F513C4"/>
    <w:rsid w:val="00F533A3"/>
    <w:rsid w:val="00F758F2"/>
    <w:rsid w:val="00F9243E"/>
    <w:rsid w:val="00FB1531"/>
    <w:rsid w:val="00FD6E9A"/>
    <w:rsid w:val="00FE24B1"/>
    <w:rsid w:val="00FE2C26"/>
    <w:rsid w:val="00FE620A"/>
    <w:rsid w:val="00FF07F5"/>
    <w:rsid w:val="00FF0E8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3A1"/>
  </w:style>
  <w:style w:type="paragraph" w:styleId="Balk4">
    <w:name w:val="heading 4"/>
    <w:basedOn w:val="Normal"/>
    <w:link w:val="Balk4Char"/>
    <w:uiPriority w:val="9"/>
    <w:qFormat/>
    <w:rsid w:val="001F4D34"/>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paragraph" w:styleId="Balk5">
    <w:name w:val="heading 5"/>
    <w:basedOn w:val="Normal"/>
    <w:link w:val="Balk5Char"/>
    <w:uiPriority w:val="9"/>
    <w:qFormat/>
    <w:rsid w:val="001F4D34"/>
    <w:pPr>
      <w:spacing w:before="100" w:beforeAutospacing="1" w:after="100" w:afterAutospacing="1" w:line="240" w:lineRule="auto"/>
      <w:outlineLvl w:val="4"/>
    </w:pPr>
    <w:rPr>
      <w:rFonts w:ascii="Times New Roman" w:eastAsia="Times New Roman" w:hAnsi="Times New Roman" w:cs="Times New Roman"/>
      <w:b/>
      <w:bCs/>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73088"/>
    <w:pPr>
      <w:ind w:left="720"/>
      <w:contextualSpacing/>
    </w:pPr>
  </w:style>
  <w:style w:type="character" w:styleId="Kpr">
    <w:name w:val="Hyperlink"/>
    <w:basedOn w:val="VarsaylanParagrafYazTipi"/>
    <w:uiPriority w:val="99"/>
    <w:unhideWhenUsed/>
    <w:rsid w:val="006F4DDA"/>
    <w:rPr>
      <w:color w:val="0000FF" w:themeColor="hyperlink"/>
      <w:u w:val="single"/>
    </w:rPr>
  </w:style>
  <w:style w:type="paragraph" w:customStyle="1" w:styleId="style40">
    <w:name w:val="style40"/>
    <w:basedOn w:val="Normal"/>
    <w:rsid w:val="006770CD"/>
    <w:pPr>
      <w:spacing w:before="100" w:beforeAutospacing="1" w:after="100" w:afterAutospacing="1" w:line="240" w:lineRule="auto"/>
    </w:pPr>
    <w:rPr>
      <w:rFonts w:ascii="Verdana" w:eastAsia="Times New Roman" w:hAnsi="Verdana" w:cs="Times New Roman"/>
      <w:sz w:val="18"/>
      <w:szCs w:val="18"/>
      <w:lang w:eastAsia="tr-TR"/>
    </w:rPr>
  </w:style>
  <w:style w:type="table" w:styleId="TabloKlavuzu">
    <w:name w:val="Table Grid"/>
    <w:basedOn w:val="NormalTablo"/>
    <w:uiPriority w:val="59"/>
    <w:rsid w:val="00DB22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11">
    <w:name w:val="style11"/>
    <w:basedOn w:val="Normal"/>
    <w:rsid w:val="00EA7B97"/>
    <w:pPr>
      <w:spacing w:before="100" w:beforeAutospacing="1" w:after="100" w:afterAutospacing="1" w:line="240" w:lineRule="auto"/>
    </w:pPr>
    <w:rPr>
      <w:rFonts w:ascii="Verdana" w:eastAsia="Times New Roman" w:hAnsi="Verdana" w:cs="Times New Roman"/>
      <w:sz w:val="24"/>
      <w:szCs w:val="24"/>
      <w:lang w:eastAsia="tr-TR"/>
    </w:rPr>
  </w:style>
  <w:style w:type="paragraph" w:customStyle="1" w:styleId="style17">
    <w:name w:val="style17"/>
    <w:basedOn w:val="Normal"/>
    <w:rsid w:val="00EA7B97"/>
    <w:pPr>
      <w:spacing w:before="100" w:beforeAutospacing="1" w:after="100" w:afterAutospacing="1" w:line="240" w:lineRule="auto"/>
    </w:pPr>
    <w:rPr>
      <w:rFonts w:ascii="Verdana" w:eastAsia="Times New Roman" w:hAnsi="Verdana" w:cs="Times New Roman"/>
      <w:sz w:val="18"/>
      <w:szCs w:val="18"/>
      <w:lang w:eastAsia="tr-TR"/>
    </w:rPr>
  </w:style>
  <w:style w:type="paragraph" w:customStyle="1" w:styleId="style42">
    <w:name w:val="style42"/>
    <w:basedOn w:val="Normal"/>
    <w:rsid w:val="00EA7B97"/>
    <w:pPr>
      <w:spacing w:before="100" w:beforeAutospacing="1" w:after="100" w:afterAutospacing="1" w:line="240" w:lineRule="auto"/>
    </w:pPr>
    <w:rPr>
      <w:rFonts w:ascii="Times New Roman" w:eastAsia="Times New Roman" w:hAnsi="Times New Roman" w:cs="Times New Roman"/>
      <w:sz w:val="18"/>
      <w:szCs w:val="18"/>
      <w:lang w:eastAsia="tr-TR"/>
    </w:rPr>
  </w:style>
  <w:style w:type="character" w:styleId="Gl">
    <w:name w:val="Strong"/>
    <w:basedOn w:val="VarsaylanParagrafYazTipi"/>
    <w:uiPriority w:val="22"/>
    <w:qFormat/>
    <w:rsid w:val="00EA7B97"/>
    <w:rPr>
      <w:b/>
      <w:bCs/>
    </w:rPr>
  </w:style>
  <w:style w:type="character" w:styleId="Vurgu">
    <w:name w:val="Emphasis"/>
    <w:basedOn w:val="VarsaylanParagrafYazTipi"/>
    <w:uiPriority w:val="20"/>
    <w:qFormat/>
    <w:rsid w:val="005A7162"/>
    <w:rPr>
      <w:i/>
      <w:iCs/>
    </w:rPr>
  </w:style>
  <w:style w:type="paragraph" w:customStyle="1" w:styleId="style48">
    <w:name w:val="style48"/>
    <w:basedOn w:val="Normal"/>
    <w:rsid w:val="009D3055"/>
    <w:pPr>
      <w:spacing w:before="100" w:beforeAutospacing="1" w:after="100" w:afterAutospacing="1" w:line="240" w:lineRule="auto"/>
    </w:pPr>
    <w:rPr>
      <w:rFonts w:ascii="Verdana" w:eastAsia="Times New Roman" w:hAnsi="Verdana" w:cs="Times New Roman"/>
      <w:sz w:val="18"/>
      <w:szCs w:val="18"/>
      <w:lang w:eastAsia="tr-TR"/>
    </w:rPr>
  </w:style>
  <w:style w:type="paragraph" w:styleId="NormalWeb">
    <w:name w:val="Normal (Web)"/>
    <w:basedOn w:val="Normal"/>
    <w:uiPriority w:val="99"/>
    <w:unhideWhenUsed/>
    <w:rsid w:val="008C7C06"/>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date">
    <w:name w:val="date"/>
    <w:basedOn w:val="VarsaylanParagrafYazTipi"/>
    <w:rsid w:val="00DB731C"/>
  </w:style>
  <w:style w:type="paragraph" w:styleId="BalonMetni">
    <w:name w:val="Balloon Text"/>
    <w:basedOn w:val="Normal"/>
    <w:link w:val="BalonMetniChar"/>
    <w:uiPriority w:val="99"/>
    <w:semiHidden/>
    <w:unhideWhenUsed/>
    <w:rsid w:val="00DB731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B731C"/>
    <w:rPr>
      <w:rFonts w:ascii="Tahoma" w:hAnsi="Tahoma" w:cs="Tahoma"/>
      <w:sz w:val="16"/>
      <w:szCs w:val="16"/>
    </w:rPr>
  </w:style>
  <w:style w:type="character" w:customStyle="1" w:styleId="Balk4Char">
    <w:name w:val="Başlık 4 Char"/>
    <w:basedOn w:val="VarsaylanParagrafYazTipi"/>
    <w:link w:val="Balk4"/>
    <w:uiPriority w:val="9"/>
    <w:rsid w:val="001F4D34"/>
    <w:rPr>
      <w:rFonts w:ascii="Times New Roman" w:eastAsia="Times New Roman" w:hAnsi="Times New Roman" w:cs="Times New Roman"/>
      <w:b/>
      <w:bCs/>
      <w:sz w:val="24"/>
      <w:szCs w:val="24"/>
      <w:lang w:eastAsia="tr-TR"/>
    </w:rPr>
  </w:style>
  <w:style w:type="character" w:customStyle="1" w:styleId="Balk5Char">
    <w:name w:val="Başlık 5 Char"/>
    <w:basedOn w:val="VarsaylanParagrafYazTipi"/>
    <w:link w:val="Balk5"/>
    <w:uiPriority w:val="9"/>
    <w:rsid w:val="001F4D34"/>
    <w:rPr>
      <w:rFonts w:ascii="Times New Roman" w:eastAsia="Times New Roman" w:hAnsi="Times New Roman" w:cs="Times New Roman"/>
      <w:b/>
      <w:bCs/>
      <w:sz w:val="20"/>
      <w:szCs w:val="20"/>
      <w:lang w:eastAsia="tr-TR"/>
    </w:rPr>
  </w:style>
  <w:style w:type="paragraph" w:customStyle="1" w:styleId="style60">
    <w:name w:val="style60"/>
    <w:basedOn w:val="Normal"/>
    <w:rsid w:val="001F4D34"/>
    <w:pPr>
      <w:spacing w:before="100" w:beforeAutospacing="1" w:after="100" w:afterAutospacing="1" w:line="240" w:lineRule="auto"/>
    </w:pPr>
    <w:rPr>
      <w:rFonts w:ascii="Verdana" w:eastAsia="Times New Roman" w:hAnsi="Verdana" w:cs="Times New Roman"/>
      <w:sz w:val="18"/>
      <w:szCs w:val="18"/>
      <w:lang w:eastAsia="tr-TR"/>
    </w:rPr>
  </w:style>
  <w:style w:type="paragraph" w:customStyle="1" w:styleId="style59">
    <w:name w:val="style59"/>
    <w:basedOn w:val="Normal"/>
    <w:rsid w:val="001F4D34"/>
    <w:pPr>
      <w:spacing w:before="100" w:beforeAutospacing="1" w:after="100" w:afterAutospacing="1" w:line="240" w:lineRule="auto"/>
    </w:pPr>
    <w:rPr>
      <w:rFonts w:ascii="Verdana" w:eastAsia="Times New Roman" w:hAnsi="Verdana" w:cs="Times New Roman"/>
      <w:b/>
      <w:bCs/>
      <w:sz w:val="21"/>
      <w:szCs w:val="21"/>
      <w:lang w:eastAsia="tr-TR"/>
    </w:rPr>
  </w:style>
  <w:style w:type="paragraph" w:customStyle="1" w:styleId="style58">
    <w:name w:val="style58"/>
    <w:basedOn w:val="Normal"/>
    <w:rsid w:val="001F4D34"/>
    <w:pPr>
      <w:spacing w:before="100" w:beforeAutospacing="1" w:after="100" w:afterAutospacing="1" w:line="240" w:lineRule="auto"/>
    </w:pPr>
    <w:rPr>
      <w:rFonts w:ascii="Times New Roman" w:eastAsia="Times New Roman" w:hAnsi="Times New Roman" w:cs="Times New Roman"/>
      <w:sz w:val="21"/>
      <w:szCs w:val="21"/>
      <w:lang w:eastAsia="tr-TR"/>
    </w:rPr>
  </w:style>
  <w:style w:type="paragraph" w:customStyle="1" w:styleId="style63">
    <w:name w:val="style63"/>
    <w:basedOn w:val="Normal"/>
    <w:rsid w:val="001F4D34"/>
    <w:pPr>
      <w:spacing w:before="100" w:beforeAutospacing="1" w:after="100" w:afterAutospacing="1" w:line="240" w:lineRule="auto"/>
    </w:pPr>
    <w:rPr>
      <w:rFonts w:ascii="Verdana" w:eastAsia="Times New Roman" w:hAnsi="Verdana" w:cs="Times New Roman"/>
      <w:sz w:val="18"/>
      <w:szCs w:val="18"/>
      <w:lang w:eastAsia="tr-TR"/>
    </w:rPr>
  </w:style>
  <w:style w:type="character" w:customStyle="1" w:styleId="style681">
    <w:name w:val="style681"/>
    <w:basedOn w:val="VarsaylanParagrafYazTipi"/>
    <w:rsid w:val="00FE24B1"/>
    <w:rPr>
      <w:color w:val="0000FF"/>
    </w:rPr>
  </w:style>
  <w:style w:type="paragraph" w:styleId="stbilgi">
    <w:name w:val="header"/>
    <w:basedOn w:val="Normal"/>
    <w:link w:val="stbilgiChar"/>
    <w:uiPriority w:val="99"/>
    <w:semiHidden/>
    <w:unhideWhenUsed/>
    <w:rsid w:val="00807CA1"/>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807CA1"/>
  </w:style>
  <w:style w:type="paragraph" w:styleId="Altbilgi">
    <w:name w:val="footer"/>
    <w:basedOn w:val="Normal"/>
    <w:link w:val="AltbilgiChar"/>
    <w:uiPriority w:val="99"/>
    <w:semiHidden/>
    <w:unhideWhenUsed/>
    <w:rsid w:val="00807CA1"/>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807CA1"/>
  </w:style>
</w:styles>
</file>

<file path=word/webSettings.xml><?xml version="1.0" encoding="utf-8"?>
<w:webSettings xmlns:r="http://schemas.openxmlformats.org/officeDocument/2006/relationships" xmlns:w="http://schemas.openxmlformats.org/wordprocessingml/2006/main">
  <w:divs>
    <w:div w:id="27880851">
      <w:bodyDiv w:val="1"/>
      <w:marLeft w:val="0"/>
      <w:marRight w:val="0"/>
      <w:marTop w:val="0"/>
      <w:marBottom w:val="0"/>
      <w:divBdr>
        <w:top w:val="none" w:sz="0" w:space="0" w:color="auto"/>
        <w:left w:val="none" w:sz="0" w:space="0" w:color="auto"/>
        <w:bottom w:val="none" w:sz="0" w:space="0" w:color="auto"/>
        <w:right w:val="none" w:sz="0" w:space="0" w:color="auto"/>
      </w:divBdr>
      <w:divsChild>
        <w:div w:id="1129737907">
          <w:marLeft w:val="547"/>
          <w:marRight w:val="0"/>
          <w:marTop w:val="154"/>
          <w:marBottom w:val="0"/>
          <w:divBdr>
            <w:top w:val="none" w:sz="0" w:space="0" w:color="auto"/>
            <w:left w:val="none" w:sz="0" w:space="0" w:color="auto"/>
            <w:bottom w:val="none" w:sz="0" w:space="0" w:color="auto"/>
            <w:right w:val="none" w:sz="0" w:space="0" w:color="auto"/>
          </w:divBdr>
        </w:div>
        <w:div w:id="1868449437">
          <w:marLeft w:val="547"/>
          <w:marRight w:val="0"/>
          <w:marTop w:val="154"/>
          <w:marBottom w:val="0"/>
          <w:divBdr>
            <w:top w:val="none" w:sz="0" w:space="0" w:color="auto"/>
            <w:left w:val="none" w:sz="0" w:space="0" w:color="auto"/>
            <w:bottom w:val="none" w:sz="0" w:space="0" w:color="auto"/>
            <w:right w:val="none" w:sz="0" w:space="0" w:color="auto"/>
          </w:divBdr>
        </w:div>
      </w:divsChild>
    </w:div>
    <w:div w:id="123545030">
      <w:bodyDiv w:val="1"/>
      <w:marLeft w:val="0"/>
      <w:marRight w:val="0"/>
      <w:marTop w:val="0"/>
      <w:marBottom w:val="0"/>
      <w:divBdr>
        <w:top w:val="none" w:sz="0" w:space="0" w:color="auto"/>
        <w:left w:val="none" w:sz="0" w:space="0" w:color="auto"/>
        <w:bottom w:val="none" w:sz="0" w:space="0" w:color="auto"/>
        <w:right w:val="none" w:sz="0" w:space="0" w:color="auto"/>
      </w:divBdr>
      <w:divsChild>
        <w:div w:id="572812690">
          <w:marLeft w:val="547"/>
          <w:marRight w:val="0"/>
          <w:marTop w:val="134"/>
          <w:marBottom w:val="0"/>
          <w:divBdr>
            <w:top w:val="none" w:sz="0" w:space="0" w:color="auto"/>
            <w:left w:val="none" w:sz="0" w:space="0" w:color="auto"/>
            <w:bottom w:val="none" w:sz="0" w:space="0" w:color="auto"/>
            <w:right w:val="none" w:sz="0" w:space="0" w:color="auto"/>
          </w:divBdr>
        </w:div>
        <w:div w:id="297419733">
          <w:marLeft w:val="547"/>
          <w:marRight w:val="0"/>
          <w:marTop w:val="134"/>
          <w:marBottom w:val="0"/>
          <w:divBdr>
            <w:top w:val="none" w:sz="0" w:space="0" w:color="auto"/>
            <w:left w:val="none" w:sz="0" w:space="0" w:color="auto"/>
            <w:bottom w:val="none" w:sz="0" w:space="0" w:color="auto"/>
            <w:right w:val="none" w:sz="0" w:space="0" w:color="auto"/>
          </w:divBdr>
        </w:div>
        <w:div w:id="1760902842">
          <w:marLeft w:val="547"/>
          <w:marRight w:val="0"/>
          <w:marTop w:val="134"/>
          <w:marBottom w:val="0"/>
          <w:divBdr>
            <w:top w:val="none" w:sz="0" w:space="0" w:color="auto"/>
            <w:left w:val="none" w:sz="0" w:space="0" w:color="auto"/>
            <w:bottom w:val="none" w:sz="0" w:space="0" w:color="auto"/>
            <w:right w:val="none" w:sz="0" w:space="0" w:color="auto"/>
          </w:divBdr>
        </w:div>
      </w:divsChild>
    </w:div>
    <w:div w:id="142507615">
      <w:bodyDiv w:val="1"/>
      <w:marLeft w:val="0"/>
      <w:marRight w:val="0"/>
      <w:marTop w:val="0"/>
      <w:marBottom w:val="0"/>
      <w:divBdr>
        <w:top w:val="none" w:sz="0" w:space="0" w:color="auto"/>
        <w:left w:val="none" w:sz="0" w:space="0" w:color="auto"/>
        <w:bottom w:val="none" w:sz="0" w:space="0" w:color="auto"/>
        <w:right w:val="none" w:sz="0" w:space="0" w:color="auto"/>
      </w:divBdr>
      <w:divsChild>
        <w:div w:id="648169672">
          <w:marLeft w:val="547"/>
          <w:marRight w:val="0"/>
          <w:marTop w:val="96"/>
          <w:marBottom w:val="0"/>
          <w:divBdr>
            <w:top w:val="none" w:sz="0" w:space="0" w:color="auto"/>
            <w:left w:val="none" w:sz="0" w:space="0" w:color="auto"/>
            <w:bottom w:val="none" w:sz="0" w:space="0" w:color="auto"/>
            <w:right w:val="none" w:sz="0" w:space="0" w:color="auto"/>
          </w:divBdr>
        </w:div>
        <w:div w:id="868683869">
          <w:marLeft w:val="547"/>
          <w:marRight w:val="0"/>
          <w:marTop w:val="96"/>
          <w:marBottom w:val="0"/>
          <w:divBdr>
            <w:top w:val="none" w:sz="0" w:space="0" w:color="auto"/>
            <w:left w:val="none" w:sz="0" w:space="0" w:color="auto"/>
            <w:bottom w:val="none" w:sz="0" w:space="0" w:color="auto"/>
            <w:right w:val="none" w:sz="0" w:space="0" w:color="auto"/>
          </w:divBdr>
        </w:div>
        <w:div w:id="1441998173">
          <w:marLeft w:val="1166"/>
          <w:marRight w:val="0"/>
          <w:marTop w:val="96"/>
          <w:marBottom w:val="0"/>
          <w:divBdr>
            <w:top w:val="none" w:sz="0" w:space="0" w:color="auto"/>
            <w:left w:val="none" w:sz="0" w:space="0" w:color="auto"/>
            <w:bottom w:val="none" w:sz="0" w:space="0" w:color="auto"/>
            <w:right w:val="none" w:sz="0" w:space="0" w:color="auto"/>
          </w:divBdr>
        </w:div>
        <w:div w:id="1753890807">
          <w:marLeft w:val="1166"/>
          <w:marRight w:val="0"/>
          <w:marTop w:val="96"/>
          <w:marBottom w:val="0"/>
          <w:divBdr>
            <w:top w:val="none" w:sz="0" w:space="0" w:color="auto"/>
            <w:left w:val="none" w:sz="0" w:space="0" w:color="auto"/>
            <w:bottom w:val="none" w:sz="0" w:space="0" w:color="auto"/>
            <w:right w:val="none" w:sz="0" w:space="0" w:color="auto"/>
          </w:divBdr>
        </w:div>
      </w:divsChild>
    </w:div>
    <w:div w:id="145899810">
      <w:bodyDiv w:val="1"/>
      <w:marLeft w:val="0"/>
      <w:marRight w:val="0"/>
      <w:marTop w:val="0"/>
      <w:marBottom w:val="0"/>
      <w:divBdr>
        <w:top w:val="none" w:sz="0" w:space="0" w:color="auto"/>
        <w:left w:val="none" w:sz="0" w:space="0" w:color="auto"/>
        <w:bottom w:val="none" w:sz="0" w:space="0" w:color="auto"/>
        <w:right w:val="none" w:sz="0" w:space="0" w:color="auto"/>
      </w:divBdr>
      <w:divsChild>
        <w:div w:id="409038154">
          <w:marLeft w:val="547"/>
          <w:marRight w:val="0"/>
          <w:marTop w:val="154"/>
          <w:marBottom w:val="0"/>
          <w:divBdr>
            <w:top w:val="none" w:sz="0" w:space="0" w:color="auto"/>
            <w:left w:val="none" w:sz="0" w:space="0" w:color="auto"/>
            <w:bottom w:val="none" w:sz="0" w:space="0" w:color="auto"/>
            <w:right w:val="none" w:sz="0" w:space="0" w:color="auto"/>
          </w:divBdr>
        </w:div>
        <w:div w:id="1771197446">
          <w:marLeft w:val="547"/>
          <w:marRight w:val="0"/>
          <w:marTop w:val="154"/>
          <w:marBottom w:val="0"/>
          <w:divBdr>
            <w:top w:val="none" w:sz="0" w:space="0" w:color="auto"/>
            <w:left w:val="none" w:sz="0" w:space="0" w:color="auto"/>
            <w:bottom w:val="none" w:sz="0" w:space="0" w:color="auto"/>
            <w:right w:val="none" w:sz="0" w:space="0" w:color="auto"/>
          </w:divBdr>
        </w:div>
      </w:divsChild>
    </w:div>
    <w:div w:id="164168909">
      <w:bodyDiv w:val="1"/>
      <w:marLeft w:val="0"/>
      <w:marRight w:val="0"/>
      <w:marTop w:val="0"/>
      <w:marBottom w:val="0"/>
      <w:divBdr>
        <w:top w:val="none" w:sz="0" w:space="0" w:color="auto"/>
        <w:left w:val="none" w:sz="0" w:space="0" w:color="auto"/>
        <w:bottom w:val="none" w:sz="0" w:space="0" w:color="auto"/>
        <w:right w:val="none" w:sz="0" w:space="0" w:color="auto"/>
      </w:divBdr>
      <w:divsChild>
        <w:div w:id="1454789259">
          <w:marLeft w:val="965"/>
          <w:marRight w:val="0"/>
          <w:marTop w:val="154"/>
          <w:marBottom w:val="0"/>
          <w:divBdr>
            <w:top w:val="none" w:sz="0" w:space="0" w:color="auto"/>
            <w:left w:val="none" w:sz="0" w:space="0" w:color="auto"/>
            <w:bottom w:val="none" w:sz="0" w:space="0" w:color="auto"/>
            <w:right w:val="none" w:sz="0" w:space="0" w:color="auto"/>
          </w:divBdr>
        </w:div>
        <w:div w:id="1826626121">
          <w:marLeft w:val="965"/>
          <w:marRight w:val="0"/>
          <w:marTop w:val="154"/>
          <w:marBottom w:val="0"/>
          <w:divBdr>
            <w:top w:val="none" w:sz="0" w:space="0" w:color="auto"/>
            <w:left w:val="none" w:sz="0" w:space="0" w:color="auto"/>
            <w:bottom w:val="none" w:sz="0" w:space="0" w:color="auto"/>
            <w:right w:val="none" w:sz="0" w:space="0" w:color="auto"/>
          </w:divBdr>
        </w:div>
        <w:div w:id="2108114037">
          <w:marLeft w:val="965"/>
          <w:marRight w:val="0"/>
          <w:marTop w:val="154"/>
          <w:marBottom w:val="0"/>
          <w:divBdr>
            <w:top w:val="none" w:sz="0" w:space="0" w:color="auto"/>
            <w:left w:val="none" w:sz="0" w:space="0" w:color="auto"/>
            <w:bottom w:val="none" w:sz="0" w:space="0" w:color="auto"/>
            <w:right w:val="none" w:sz="0" w:space="0" w:color="auto"/>
          </w:divBdr>
        </w:div>
        <w:div w:id="1320420682">
          <w:marLeft w:val="965"/>
          <w:marRight w:val="0"/>
          <w:marTop w:val="154"/>
          <w:marBottom w:val="0"/>
          <w:divBdr>
            <w:top w:val="none" w:sz="0" w:space="0" w:color="auto"/>
            <w:left w:val="none" w:sz="0" w:space="0" w:color="auto"/>
            <w:bottom w:val="none" w:sz="0" w:space="0" w:color="auto"/>
            <w:right w:val="none" w:sz="0" w:space="0" w:color="auto"/>
          </w:divBdr>
        </w:div>
        <w:div w:id="55864620">
          <w:marLeft w:val="965"/>
          <w:marRight w:val="0"/>
          <w:marTop w:val="154"/>
          <w:marBottom w:val="0"/>
          <w:divBdr>
            <w:top w:val="none" w:sz="0" w:space="0" w:color="auto"/>
            <w:left w:val="none" w:sz="0" w:space="0" w:color="auto"/>
            <w:bottom w:val="none" w:sz="0" w:space="0" w:color="auto"/>
            <w:right w:val="none" w:sz="0" w:space="0" w:color="auto"/>
          </w:divBdr>
        </w:div>
        <w:div w:id="1205100495">
          <w:marLeft w:val="965"/>
          <w:marRight w:val="0"/>
          <w:marTop w:val="154"/>
          <w:marBottom w:val="0"/>
          <w:divBdr>
            <w:top w:val="none" w:sz="0" w:space="0" w:color="auto"/>
            <w:left w:val="none" w:sz="0" w:space="0" w:color="auto"/>
            <w:bottom w:val="none" w:sz="0" w:space="0" w:color="auto"/>
            <w:right w:val="none" w:sz="0" w:space="0" w:color="auto"/>
          </w:divBdr>
        </w:div>
        <w:div w:id="737290113">
          <w:marLeft w:val="965"/>
          <w:marRight w:val="0"/>
          <w:marTop w:val="154"/>
          <w:marBottom w:val="0"/>
          <w:divBdr>
            <w:top w:val="none" w:sz="0" w:space="0" w:color="auto"/>
            <w:left w:val="none" w:sz="0" w:space="0" w:color="auto"/>
            <w:bottom w:val="none" w:sz="0" w:space="0" w:color="auto"/>
            <w:right w:val="none" w:sz="0" w:space="0" w:color="auto"/>
          </w:divBdr>
        </w:div>
      </w:divsChild>
    </w:div>
    <w:div w:id="164445104">
      <w:bodyDiv w:val="1"/>
      <w:marLeft w:val="0"/>
      <w:marRight w:val="0"/>
      <w:marTop w:val="0"/>
      <w:marBottom w:val="0"/>
      <w:divBdr>
        <w:top w:val="none" w:sz="0" w:space="0" w:color="auto"/>
        <w:left w:val="none" w:sz="0" w:space="0" w:color="auto"/>
        <w:bottom w:val="none" w:sz="0" w:space="0" w:color="auto"/>
        <w:right w:val="none" w:sz="0" w:space="0" w:color="auto"/>
      </w:divBdr>
      <w:divsChild>
        <w:div w:id="699625997">
          <w:marLeft w:val="547"/>
          <w:marRight w:val="0"/>
          <w:marTop w:val="154"/>
          <w:marBottom w:val="0"/>
          <w:divBdr>
            <w:top w:val="none" w:sz="0" w:space="0" w:color="auto"/>
            <w:left w:val="none" w:sz="0" w:space="0" w:color="auto"/>
            <w:bottom w:val="none" w:sz="0" w:space="0" w:color="auto"/>
            <w:right w:val="none" w:sz="0" w:space="0" w:color="auto"/>
          </w:divBdr>
        </w:div>
        <w:div w:id="149908922">
          <w:marLeft w:val="547"/>
          <w:marRight w:val="0"/>
          <w:marTop w:val="154"/>
          <w:marBottom w:val="0"/>
          <w:divBdr>
            <w:top w:val="none" w:sz="0" w:space="0" w:color="auto"/>
            <w:left w:val="none" w:sz="0" w:space="0" w:color="auto"/>
            <w:bottom w:val="none" w:sz="0" w:space="0" w:color="auto"/>
            <w:right w:val="none" w:sz="0" w:space="0" w:color="auto"/>
          </w:divBdr>
        </w:div>
        <w:div w:id="346759884">
          <w:marLeft w:val="547"/>
          <w:marRight w:val="0"/>
          <w:marTop w:val="154"/>
          <w:marBottom w:val="0"/>
          <w:divBdr>
            <w:top w:val="none" w:sz="0" w:space="0" w:color="auto"/>
            <w:left w:val="none" w:sz="0" w:space="0" w:color="auto"/>
            <w:bottom w:val="none" w:sz="0" w:space="0" w:color="auto"/>
            <w:right w:val="none" w:sz="0" w:space="0" w:color="auto"/>
          </w:divBdr>
        </w:div>
      </w:divsChild>
    </w:div>
    <w:div w:id="202600552">
      <w:bodyDiv w:val="1"/>
      <w:marLeft w:val="0"/>
      <w:marRight w:val="0"/>
      <w:marTop w:val="0"/>
      <w:marBottom w:val="0"/>
      <w:divBdr>
        <w:top w:val="none" w:sz="0" w:space="0" w:color="auto"/>
        <w:left w:val="none" w:sz="0" w:space="0" w:color="auto"/>
        <w:bottom w:val="none" w:sz="0" w:space="0" w:color="auto"/>
        <w:right w:val="none" w:sz="0" w:space="0" w:color="auto"/>
      </w:divBdr>
      <w:divsChild>
        <w:div w:id="1120608054">
          <w:marLeft w:val="547"/>
          <w:marRight w:val="0"/>
          <w:marTop w:val="154"/>
          <w:marBottom w:val="0"/>
          <w:divBdr>
            <w:top w:val="none" w:sz="0" w:space="0" w:color="auto"/>
            <w:left w:val="none" w:sz="0" w:space="0" w:color="auto"/>
            <w:bottom w:val="none" w:sz="0" w:space="0" w:color="auto"/>
            <w:right w:val="none" w:sz="0" w:space="0" w:color="auto"/>
          </w:divBdr>
        </w:div>
        <w:div w:id="1724330578">
          <w:marLeft w:val="547"/>
          <w:marRight w:val="0"/>
          <w:marTop w:val="154"/>
          <w:marBottom w:val="0"/>
          <w:divBdr>
            <w:top w:val="none" w:sz="0" w:space="0" w:color="auto"/>
            <w:left w:val="none" w:sz="0" w:space="0" w:color="auto"/>
            <w:bottom w:val="none" w:sz="0" w:space="0" w:color="auto"/>
            <w:right w:val="none" w:sz="0" w:space="0" w:color="auto"/>
          </w:divBdr>
        </w:div>
        <w:div w:id="254480525">
          <w:marLeft w:val="547"/>
          <w:marRight w:val="0"/>
          <w:marTop w:val="154"/>
          <w:marBottom w:val="0"/>
          <w:divBdr>
            <w:top w:val="none" w:sz="0" w:space="0" w:color="auto"/>
            <w:left w:val="none" w:sz="0" w:space="0" w:color="auto"/>
            <w:bottom w:val="none" w:sz="0" w:space="0" w:color="auto"/>
            <w:right w:val="none" w:sz="0" w:space="0" w:color="auto"/>
          </w:divBdr>
        </w:div>
      </w:divsChild>
    </w:div>
    <w:div w:id="225455076">
      <w:bodyDiv w:val="1"/>
      <w:marLeft w:val="0"/>
      <w:marRight w:val="0"/>
      <w:marTop w:val="0"/>
      <w:marBottom w:val="0"/>
      <w:divBdr>
        <w:top w:val="none" w:sz="0" w:space="0" w:color="auto"/>
        <w:left w:val="none" w:sz="0" w:space="0" w:color="auto"/>
        <w:bottom w:val="none" w:sz="0" w:space="0" w:color="auto"/>
        <w:right w:val="none" w:sz="0" w:space="0" w:color="auto"/>
      </w:divBdr>
    </w:div>
    <w:div w:id="299845452">
      <w:bodyDiv w:val="1"/>
      <w:marLeft w:val="0"/>
      <w:marRight w:val="0"/>
      <w:marTop w:val="0"/>
      <w:marBottom w:val="0"/>
      <w:divBdr>
        <w:top w:val="none" w:sz="0" w:space="0" w:color="auto"/>
        <w:left w:val="none" w:sz="0" w:space="0" w:color="auto"/>
        <w:bottom w:val="none" w:sz="0" w:space="0" w:color="auto"/>
        <w:right w:val="none" w:sz="0" w:space="0" w:color="auto"/>
      </w:divBdr>
      <w:divsChild>
        <w:div w:id="218397490">
          <w:marLeft w:val="965"/>
          <w:marRight w:val="0"/>
          <w:marTop w:val="154"/>
          <w:marBottom w:val="0"/>
          <w:divBdr>
            <w:top w:val="none" w:sz="0" w:space="0" w:color="auto"/>
            <w:left w:val="none" w:sz="0" w:space="0" w:color="auto"/>
            <w:bottom w:val="none" w:sz="0" w:space="0" w:color="auto"/>
            <w:right w:val="none" w:sz="0" w:space="0" w:color="auto"/>
          </w:divBdr>
        </w:div>
        <w:div w:id="1343118576">
          <w:marLeft w:val="965"/>
          <w:marRight w:val="0"/>
          <w:marTop w:val="154"/>
          <w:marBottom w:val="0"/>
          <w:divBdr>
            <w:top w:val="none" w:sz="0" w:space="0" w:color="auto"/>
            <w:left w:val="none" w:sz="0" w:space="0" w:color="auto"/>
            <w:bottom w:val="none" w:sz="0" w:space="0" w:color="auto"/>
            <w:right w:val="none" w:sz="0" w:space="0" w:color="auto"/>
          </w:divBdr>
        </w:div>
        <w:div w:id="2634689">
          <w:marLeft w:val="965"/>
          <w:marRight w:val="0"/>
          <w:marTop w:val="154"/>
          <w:marBottom w:val="0"/>
          <w:divBdr>
            <w:top w:val="none" w:sz="0" w:space="0" w:color="auto"/>
            <w:left w:val="none" w:sz="0" w:space="0" w:color="auto"/>
            <w:bottom w:val="none" w:sz="0" w:space="0" w:color="auto"/>
            <w:right w:val="none" w:sz="0" w:space="0" w:color="auto"/>
          </w:divBdr>
        </w:div>
      </w:divsChild>
    </w:div>
    <w:div w:id="310987282">
      <w:bodyDiv w:val="1"/>
      <w:marLeft w:val="0"/>
      <w:marRight w:val="0"/>
      <w:marTop w:val="0"/>
      <w:marBottom w:val="0"/>
      <w:divBdr>
        <w:top w:val="none" w:sz="0" w:space="0" w:color="auto"/>
        <w:left w:val="none" w:sz="0" w:space="0" w:color="auto"/>
        <w:bottom w:val="none" w:sz="0" w:space="0" w:color="auto"/>
        <w:right w:val="none" w:sz="0" w:space="0" w:color="auto"/>
      </w:divBdr>
      <w:divsChild>
        <w:div w:id="1672297253">
          <w:marLeft w:val="547"/>
          <w:marRight w:val="0"/>
          <w:marTop w:val="96"/>
          <w:marBottom w:val="0"/>
          <w:divBdr>
            <w:top w:val="none" w:sz="0" w:space="0" w:color="auto"/>
            <w:left w:val="none" w:sz="0" w:space="0" w:color="auto"/>
            <w:bottom w:val="none" w:sz="0" w:space="0" w:color="auto"/>
            <w:right w:val="none" w:sz="0" w:space="0" w:color="auto"/>
          </w:divBdr>
        </w:div>
        <w:div w:id="269314689">
          <w:marLeft w:val="547"/>
          <w:marRight w:val="0"/>
          <w:marTop w:val="96"/>
          <w:marBottom w:val="0"/>
          <w:divBdr>
            <w:top w:val="none" w:sz="0" w:space="0" w:color="auto"/>
            <w:left w:val="none" w:sz="0" w:space="0" w:color="auto"/>
            <w:bottom w:val="none" w:sz="0" w:space="0" w:color="auto"/>
            <w:right w:val="none" w:sz="0" w:space="0" w:color="auto"/>
          </w:divBdr>
        </w:div>
        <w:div w:id="70323724">
          <w:marLeft w:val="547"/>
          <w:marRight w:val="0"/>
          <w:marTop w:val="96"/>
          <w:marBottom w:val="0"/>
          <w:divBdr>
            <w:top w:val="none" w:sz="0" w:space="0" w:color="auto"/>
            <w:left w:val="none" w:sz="0" w:space="0" w:color="auto"/>
            <w:bottom w:val="none" w:sz="0" w:space="0" w:color="auto"/>
            <w:right w:val="none" w:sz="0" w:space="0" w:color="auto"/>
          </w:divBdr>
        </w:div>
        <w:div w:id="1970355785">
          <w:marLeft w:val="547"/>
          <w:marRight w:val="0"/>
          <w:marTop w:val="96"/>
          <w:marBottom w:val="0"/>
          <w:divBdr>
            <w:top w:val="none" w:sz="0" w:space="0" w:color="auto"/>
            <w:left w:val="none" w:sz="0" w:space="0" w:color="auto"/>
            <w:bottom w:val="none" w:sz="0" w:space="0" w:color="auto"/>
            <w:right w:val="none" w:sz="0" w:space="0" w:color="auto"/>
          </w:divBdr>
        </w:div>
        <w:div w:id="272594693">
          <w:marLeft w:val="547"/>
          <w:marRight w:val="0"/>
          <w:marTop w:val="96"/>
          <w:marBottom w:val="0"/>
          <w:divBdr>
            <w:top w:val="none" w:sz="0" w:space="0" w:color="auto"/>
            <w:left w:val="none" w:sz="0" w:space="0" w:color="auto"/>
            <w:bottom w:val="none" w:sz="0" w:space="0" w:color="auto"/>
            <w:right w:val="none" w:sz="0" w:space="0" w:color="auto"/>
          </w:divBdr>
        </w:div>
        <w:div w:id="853882647">
          <w:marLeft w:val="547"/>
          <w:marRight w:val="0"/>
          <w:marTop w:val="96"/>
          <w:marBottom w:val="0"/>
          <w:divBdr>
            <w:top w:val="none" w:sz="0" w:space="0" w:color="auto"/>
            <w:left w:val="none" w:sz="0" w:space="0" w:color="auto"/>
            <w:bottom w:val="none" w:sz="0" w:space="0" w:color="auto"/>
            <w:right w:val="none" w:sz="0" w:space="0" w:color="auto"/>
          </w:divBdr>
        </w:div>
      </w:divsChild>
    </w:div>
    <w:div w:id="319115566">
      <w:bodyDiv w:val="1"/>
      <w:marLeft w:val="0"/>
      <w:marRight w:val="0"/>
      <w:marTop w:val="0"/>
      <w:marBottom w:val="0"/>
      <w:divBdr>
        <w:top w:val="none" w:sz="0" w:space="0" w:color="auto"/>
        <w:left w:val="none" w:sz="0" w:space="0" w:color="auto"/>
        <w:bottom w:val="none" w:sz="0" w:space="0" w:color="auto"/>
        <w:right w:val="none" w:sz="0" w:space="0" w:color="auto"/>
      </w:divBdr>
      <w:divsChild>
        <w:div w:id="943078478">
          <w:marLeft w:val="547"/>
          <w:marRight w:val="0"/>
          <w:marTop w:val="154"/>
          <w:marBottom w:val="0"/>
          <w:divBdr>
            <w:top w:val="none" w:sz="0" w:space="0" w:color="auto"/>
            <w:left w:val="none" w:sz="0" w:space="0" w:color="auto"/>
            <w:bottom w:val="none" w:sz="0" w:space="0" w:color="auto"/>
            <w:right w:val="none" w:sz="0" w:space="0" w:color="auto"/>
          </w:divBdr>
        </w:div>
        <w:div w:id="599214953">
          <w:marLeft w:val="547"/>
          <w:marRight w:val="0"/>
          <w:marTop w:val="154"/>
          <w:marBottom w:val="0"/>
          <w:divBdr>
            <w:top w:val="none" w:sz="0" w:space="0" w:color="auto"/>
            <w:left w:val="none" w:sz="0" w:space="0" w:color="auto"/>
            <w:bottom w:val="none" w:sz="0" w:space="0" w:color="auto"/>
            <w:right w:val="none" w:sz="0" w:space="0" w:color="auto"/>
          </w:divBdr>
        </w:div>
      </w:divsChild>
    </w:div>
    <w:div w:id="327902428">
      <w:bodyDiv w:val="1"/>
      <w:marLeft w:val="0"/>
      <w:marRight w:val="0"/>
      <w:marTop w:val="0"/>
      <w:marBottom w:val="0"/>
      <w:divBdr>
        <w:top w:val="none" w:sz="0" w:space="0" w:color="auto"/>
        <w:left w:val="none" w:sz="0" w:space="0" w:color="auto"/>
        <w:bottom w:val="none" w:sz="0" w:space="0" w:color="auto"/>
        <w:right w:val="none" w:sz="0" w:space="0" w:color="auto"/>
      </w:divBdr>
      <w:divsChild>
        <w:div w:id="807475642">
          <w:marLeft w:val="547"/>
          <w:marRight w:val="0"/>
          <w:marTop w:val="134"/>
          <w:marBottom w:val="0"/>
          <w:divBdr>
            <w:top w:val="none" w:sz="0" w:space="0" w:color="auto"/>
            <w:left w:val="none" w:sz="0" w:space="0" w:color="auto"/>
            <w:bottom w:val="none" w:sz="0" w:space="0" w:color="auto"/>
            <w:right w:val="none" w:sz="0" w:space="0" w:color="auto"/>
          </w:divBdr>
        </w:div>
        <w:div w:id="83579612">
          <w:marLeft w:val="547"/>
          <w:marRight w:val="0"/>
          <w:marTop w:val="134"/>
          <w:marBottom w:val="0"/>
          <w:divBdr>
            <w:top w:val="none" w:sz="0" w:space="0" w:color="auto"/>
            <w:left w:val="none" w:sz="0" w:space="0" w:color="auto"/>
            <w:bottom w:val="none" w:sz="0" w:space="0" w:color="auto"/>
            <w:right w:val="none" w:sz="0" w:space="0" w:color="auto"/>
          </w:divBdr>
        </w:div>
        <w:div w:id="1711875665">
          <w:marLeft w:val="547"/>
          <w:marRight w:val="0"/>
          <w:marTop w:val="134"/>
          <w:marBottom w:val="0"/>
          <w:divBdr>
            <w:top w:val="none" w:sz="0" w:space="0" w:color="auto"/>
            <w:left w:val="none" w:sz="0" w:space="0" w:color="auto"/>
            <w:bottom w:val="none" w:sz="0" w:space="0" w:color="auto"/>
            <w:right w:val="none" w:sz="0" w:space="0" w:color="auto"/>
          </w:divBdr>
        </w:div>
      </w:divsChild>
    </w:div>
    <w:div w:id="363017871">
      <w:bodyDiv w:val="1"/>
      <w:marLeft w:val="0"/>
      <w:marRight w:val="0"/>
      <w:marTop w:val="0"/>
      <w:marBottom w:val="0"/>
      <w:divBdr>
        <w:top w:val="none" w:sz="0" w:space="0" w:color="auto"/>
        <w:left w:val="none" w:sz="0" w:space="0" w:color="auto"/>
        <w:bottom w:val="none" w:sz="0" w:space="0" w:color="auto"/>
        <w:right w:val="none" w:sz="0" w:space="0" w:color="auto"/>
      </w:divBdr>
      <w:divsChild>
        <w:div w:id="1690569382">
          <w:marLeft w:val="0"/>
          <w:marRight w:val="0"/>
          <w:marTop w:val="0"/>
          <w:marBottom w:val="0"/>
          <w:divBdr>
            <w:top w:val="none" w:sz="0" w:space="0" w:color="auto"/>
            <w:left w:val="none" w:sz="0" w:space="0" w:color="auto"/>
            <w:bottom w:val="none" w:sz="0" w:space="0" w:color="auto"/>
            <w:right w:val="none" w:sz="0" w:space="0" w:color="auto"/>
          </w:divBdr>
        </w:div>
      </w:divsChild>
    </w:div>
    <w:div w:id="374963366">
      <w:bodyDiv w:val="1"/>
      <w:marLeft w:val="0"/>
      <w:marRight w:val="0"/>
      <w:marTop w:val="0"/>
      <w:marBottom w:val="0"/>
      <w:divBdr>
        <w:top w:val="none" w:sz="0" w:space="0" w:color="auto"/>
        <w:left w:val="none" w:sz="0" w:space="0" w:color="auto"/>
        <w:bottom w:val="none" w:sz="0" w:space="0" w:color="auto"/>
        <w:right w:val="none" w:sz="0" w:space="0" w:color="auto"/>
      </w:divBdr>
      <w:divsChild>
        <w:div w:id="1010526423">
          <w:marLeft w:val="547"/>
          <w:marRight w:val="0"/>
          <w:marTop w:val="154"/>
          <w:marBottom w:val="0"/>
          <w:divBdr>
            <w:top w:val="none" w:sz="0" w:space="0" w:color="auto"/>
            <w:left w:val="none" w:sz="0" w:space="0" w:color="auto"/>
            <w:bottom w:val="none" w:sz="0" w:space="0" w:color="auto"/>
            <w:right w:val="none" w:sz="0" w:space="0" w:color="auto"/>
          </w:divBdr>
        </w:div>
        <w:div w:id="837842700">
          <w:marLeft w:val="547"/>
          <w:marRight w:val="0"/>
          <w:marTop w:val="154"/>
          <w:marBottom w:val="0"/>
          <w:divBdr>
            <w:top w:val="none" w:sz="0" w:space="0" w:color="auto"/>
            <w:left w:val="none" w:sz="0" w:space="0" w:color="auto"/>
            <w:bottom w:val="none" w:sz="0" w:space="0" w:color="auto"/>
            <w:right w:val="none" w:sz="0" w:space="0" w:color="auto"/>
          </w:divBdr>
        </w:div>
        <w:div w:id="681517726">
          <w:marLeft w:val="547"/>
          <w:marRight w:val="0"/>
          <w:marTop w:val="154"/>
          <w:marBottom w:val="0"/>
          <w:divBdr>
            <w:top w:val="none" w:sz="0" w:space="0" w:color="auto"/>
            <w:left w:val="none" w:sz="0" w:space="0" w:color="auto"/>
            <w:bottom w:val="none" w:sz="0" w:space="0" w:color="auto"/>
            <w:right w:val="none" w:sz="0" w:space="0" w:color="auto"/>
          </w:divBdr>
        </w:div>
      </w:divsChild>
    </w:div>
    <w:div w:id="393355746">
      <w:bodyDiv w:val="1"/>
      <w:marLeft w:val="0"/>
      <w:marRight w:val="0"/>
      <w:marTop w:val="0"/>
      <w:marBottom w:val="0"/>
      <w:divBdr>
        <w:top w:val="none" w:sz="0" w:space="0" w:color="auto"/>
        <w:left w:val="none" w:sz="0" w:space="0" w:color="auto"/>
        <w:bottom w:val="none" w:sz="0" w:space="0" w:color="auto"/>
        <w:right w:val="none" w:sz="0" w:space="0" w:color="auto"/>
      </w:divBdr>
    </w:div>
    <w:div w:id="400173884">
      <w:bodyDiv w:val="1"/>
      <w:marLeft w:val="0"/>
      <w:marRight w:val="0"/>
      <w:marTop w:val="0"/>
      <w:marBottom w:val="0"/>
      <w:divBdr>
        <w:top w:val="none" w:sz="0" w:space="0" w:color="auto"/>
        <w:left w:val="none" w:sz="0" w:space="0" w:color="auto"/>
        <w:bottom w:val="none" w:sz="0" w:space="0" w:color="auto"/>
        <w:right w:val="none" w:sz="0" w:space="0" w:color="auto"/>
      </w:divBdr>
    </w:div>
    <w:div w:id="446386971">
      <w:bodyDiv w:val="1"/>
      <w:marLeft w:val="0"/>
      <w:marRight w:val="0"/>
      <w:marTop w:val="0"/>
      <w:marBottom w:val="0"/>
      <w:divBdr>
        <w:top w:val="none" w:sz="0" w:space="0" w:color="auto"/>
        <w:left w:val="none" w:sz="0" w:space="0" w:color="auto"/>
        <w:bottom w:val="none" w:sz="0" w:space="0" w:color="auto"/>
        <w:right w:val="none" w:sz="0" w:space="0" w:color="auto"/>
      </w:divBdr>
      <w:divsChild>
        <w:div w:id="991979420">
          <w:marLeft w:val="547"/>
          <w:marRight w:val="0"/>
          <w:marTop w:val="154"/>
          <w:marBottom w:val="0"/>
          <w:divBdr>
            <w:top w:val="none" w:sz="0" w:space="0" w:color="auto"/>
            <w:left w:val="none" w:sz="0" w:space="0" w:color="auto"/>
            <w:bottom w:val="none" w:sz="0" w:space="0" w:color="auto"/>
            <w:right w:val="none" w:sz="0" w:space="0" w:color="auto"/>
          </w:divBdr>
        </w:div>
        <w:div w:id="95175392">
          <w:marLeft w:val="547"/>
          <w:marRight w:val="0"/>
          <w:marTop w:val="154"/>
          <w:marBottom w:val="0"/>
          <w:divBdr>
            <w:top w:val="none" w:sz="0" w:space="0" w:color="auto"/>
            <w:left w:val="none" w:sz="0" w:space="0" w:color="auto"/>
            <w:bottom w:val="none" w:sz="0" w:space="0" w:color="auto"/>
            <w:right w:val="none" w:sz="0" w:space="0" w:color="auto"/>
          </w:divBdr>
        </w:div>
      </w:divsChild>
    </w:div>
    <w:div w:id="454953651">
      <w:bodyDiv w:val="1"/>
      <w:marLeft w:val="0"/>
      <w:marRight w:val="0"/>
      <w:marTop w:val="0"/>
      <w:marBottom w:val="0"/>
      <w:divBdr>
        <w:top w:val="none" w:sz="0" w:space="0" w:color="auto"/>
        <w:left w:val="none" w:sz="0" w:space="0" w:color="auto"/>
        <w:bottom w:val="none" w:sz="0" w:space="0" w:color="auto"/>
        <w:right w:val="none" w:sz="0" w:space="0" w:color="auto"/>
      </w:divBdr>
      <w:divsChild>
        <w:div w:id="920065983">
          <w:marLeft w:val="547"/>
          <w:marRight w:val="0"/>
          <w:marTop w:val="120"/>
          <w:marBottom w:val="0"/>
          <w:divBdr>
            <w:top w:val="none" w:sz="0" w:space="0" w:color="auto"/>
            <w:left w:val="none" w:sz="0" w:space="0" w:color="auto"/>
            <w:bottom w:val="none" w:sz="0" w:space="0" w:color="auto"/>
            <w:right w:val="none" w:sz="0" w:space="0" w:color="auto"/>
          </w:divBdr>
        </w:div>
        <w:div w:id="408355584">
          <w:marLeft w:val="547"/>
          <w:marRight w:val="0"/>
          <w:marTop w:val="120"/>
          <w:marBottom w:val="0"/>
          <w:divBdr>
            <w:top w:val="none" w:sz="0" w:space="0" w:color="auto"/>
            <w:left w:val="none" w:sz="0" w:space="0" w:color="auto"/>
            <w:bottom w:val="none" w:sz="0" w:space="0" w:color="auto"/>
            <w:right w:val="none" w:sz="0" w:space="0" w:color="auto"/>
          </w:divBdr>
        </w:div>
        <w:div w:id="339820909">
          <w:marLeft w:val="547"/>
          <w:marRight w:val="0"/>
          <w:marTop w:val="120"/>
          <w:marBottom w:val="0"/>
          <w:divBdr>
            <w:top w:val="none" w:sz="0" w:space="0" w:color="auto"/>
            <w:left w:val="none" w:sz="0" w:space="0" w:color="auto"/>
            <w:bottom w:val="none" w:sz="0" w:space="0" w:color="auto"/>
            <w:right w:val="none" w:sz="0" w:space="0" w:color="auto"/>
          </w:divBdr>
        </w:div>
      </w:divsChild>
    </w:div>
    <w:div w:id="501820535">
      <w:bodyDiv w:val="1"/>
      <w:marLeft w:val="0"/>
      <w:marRight w:val="0"/>
      <w:marTop w:val="0"/>
      <w:marBottom w:val="0"/>
      <w:divBdr>
        <w:top w:val="none" w:sz="0" w:space="0" w:color="auto"/>
        <w:left w:val="none" w:sz="0" w:space="0" w:color="auto"/>
        <w:bottom w:val="none" w:sz="0" w:space="0" w:color="auto"/>
        <w:right w:val="none" w:sz="0" w:space="0" w:color="auto"/>
      </w:divBdr>
      <w:divsChild>
        <w:div w:id="1025980171">
          <w:marLeft w:val="547"/>
          <w:marRight w:val="0"/>
          <w:marTop w:val="134"/>
          <w:marBottom w:val="0"/>
          <w:divBdr>
            <w:top w:val="none" w:sz="0" w:space="0" w:color="auto"/>
            <w:left w:val="none" w:sz="0" w:space="0" w:color="auto"/>
            <w:bottom w:val="none" w:sz="0" w:space="0" w:color="auto"/>
            <w:right w:val="none" w:sz="0" w:space="0" w:color="auto"/>
          </w:divBdr>
        </w:div>
        <w:div w:id="823929676">
          <w:marLeft w:val="547"/>
          <w:marRight w:val="0"/>
          <w:marTop w:val="134"/>
          <w:marBottom w:val="0"/>
          <w:divBdr>
            <w:top w:val="none" w:sz="0" w:space="0" w:color="auto"/>
            <w:left w:val="none" w:sz="0" w:space="0" w:color="auto"/>
            <w:bottom w:val="none" w:sz="0" w:space="0" w:color="auto"/>
            <w:right w:val="none" w:sz="0" w:space="0" w:color="auto"/>
          </w:divBdr>
        </w:div>
      </w:divsChild>
    </w:div>
    <w:div w:id="522131817">
      <w:bodyDiv w:val="1"/>
      <w:marLeft w:val="0"/>
      <w:marRight w:val="0"/>
      <w:marTop w:val="0"/>
      <w:marBottom w:val="0"/>
      <w:divBdr>
        <w:top w:val="none" w:sz="0" w:space="0" w:color="auto"/>
        <w:left w:val="none" w:sz="0" w:space="0" w:color="auto"/>
        <w:bottom w:val="none" w:sz="0" w:space="0" w:color="auto"/>
        <w:right w:val="none" w:sz="0" w:space="0" w:color="auto"/>
      </w:divBdr>
      <w:divsChild>
        <w:div w:id="827938403">
          <w:marLeft w:val="547"/>
          <w:marRight w:val="0"/>
          <w:marTop w:val="154"/>
          <w:marBottom w:val="0"/>
          <w:divBdr>
            <w:top w:val="none" w:sz="0" w:space="0" w:color="auto"/>
            <w:left w:val="none" w:sz="0" w:space="0" w:color="auto"/>
            <w:bottom w:val="none" w:sz="0" w:space="0" w:color="auto"/>
            <w:right w:val="none" w:sz="0" w:space="0" w:color="auto"/>
          </w:divBdr>
        </w:div>
        <w:div w:id="1038243093">
          <w:marLeft w:val="547"/>
          <w:marRight w:val="0"/>
          <w:marTop w:val="154"/>
          <w:marBottom w:val="0"/>
          <w:divBdr>
            <w:top w:val="none" w:sz="0" w:space="0" w:color="auto"/>
            <w:left w:val="none" w:sz="0" w:space="0" w:color="auto"/>
            <w:bottom w:val="none" w:sz="0" w:space="0" w:color="auto"/>
            <w:right w:val="none" w:sz="0" w:space="0" w:color="auto"/>
          </w:divBdr>
        </w:div>
      </w:divsChild>
    </w:div>
    <w:div w:id="529226502">
      <w:bodyDiv w:val="1"/>
      <w:marLeft w:val="0"/>
      <w:marRight w:val="0"/>
      <w:marTop w:val="0"/>
      <w:marBottom w:val="0"/>
      <w:divBdr>
        <w:top w:val="none" w:sz="0" w:space="0" w:color="auto"/>
        <w:left w:val="none" w:sz="0" w:space="0" w:color="auto"/>
        <w:bottom w:val="none" w:sz="0" w:space="0" w:color="auto"/>
        <w:right w:val="none" w:sz="0" w:space="0" w:color="auto"/>
      </w:divBdr>
      <w:divsChild>
        <w:div w:id="1409421991">
          <w:marLeft w:val="547"/>
          <w:marRight w:val="0"/>
          <w:marTop w:val="154"/>
          <w:marBottom w:val="0"/>
          <w:divBdr>
            <w:top w:val="none" w:sz="0" w:space="0" w:color="auto"/>
            <w:left w:val="none" w:sz="0" w:space="0" w:color="auto"/>
            <w:bottom w:val="none" w:sz="0" w:space="0" w:color="auto"/>
            <w:right w:val="none" w:sz="0" w:space="0" w:color="auto"/>
          </w:divBdr>
        </w:div>
      </w:divsChild>
    </w:div>
    <w:div w:id="562642791">
      <w:bodyDiv w:val="1"/>
      <w:marLeft w:val="0"/>
      <w:marRight w:val="0"/>
      <w:marTop w:val="0"/>
      <w:marBottom w:val="0"/>
      <w:divBdr>
        <w:top w:val="none" w:sz="0" w:space="0" w:color="auto"/>
        <w:left w:val="none" w:sz="0" w:space="0" w:color="auto"/>
        <w:bottom w:val="none" w:sz="0" w:space="0" w:color="auto"/>
        <w:right w:val="none" w:sz="0" w:space="0" w:color="auto"/>
      </w:divBdr>
      <w:divsChild>
        <w:div w:id="1531842354">
          <w:marLeft w:val="547"/>
          <w:marRight w:val="0"/>
          <w:marTop w:val="115"/>
          <w:marBottom w:val="0"/>
          <w:divBdr>
            <w:top w:val="none" w:sz="0" w:space="0" w:color="auto"/>
            <w:left w:val="none" w:sz="0" w:space="0" w:color="auto"/>
            <w:bottom w:val="none" w:sz="0" w:space="0" w:color="auto"/>
            <w:right w:val="none" w:sz="0" w:space="0" w:color="auto"/>
          </w:divBdr>
        </w:div>
        <w:div w:id="2054773005">
          <w:marLeft w:val="547"/>
          <w:marRight w:val="0"/>
          <w:marTop w:val="115"/>
          <w:marBottom w:val="0"/>
          <w:divBdr>
            <w:top w:val="none" w:sz="0" w:space="0" w:color="auto"/>
            <w:left w:val="none" w:sz="0" w:space="0" w:color="auto"/>
            <w:bottom w:val="none" w:sz="0" w:space="0" w:color="auto"/>
            <w:right w:val="none" w:sz="0" w:space="0" w:color="auto"/>
          </w:divBdr>
        </w:div>
        <w:div w:id="2060782053">
          <w:marLeft w:val="547"/>
          <w:marRight w:val="0"/>
          <w:marTop w:val="115"/>
          <w:marBottom w:val="0"/>
          <w:divBdr>
            <w:top w:val="none" w:sz="0" w:space="0" w:color="auto"/>
            <w:left w:val="none" w:sz="0" w:space="0" w:color="auto"/>
            <w:bottom w:val="none" w:sz="0" w:space="0" w:color="auto"/>
            <w:right w:val="none" w:sz="0" w:space="0" w:color="auto"/>
          </w:divBdr>
        </w:div>
        <w:div w:id="492986676">
          <w:marLeft w:val="547"/>
          <w:marRight w:val="0"/>
          <w:marTop w:val="115"/>
          <w:marBottom w:val="0"/>
          <w:divBdr>
            <w:top w:val="none" w:sz="0" w:space="0" w:color="auto"/>
            <w:left w:val="none" w:sz="0" w:space="0" w:color="auto"/>
            <w:bottom w:val="none" w:sz="0" w:space="0" w:color="auto"/>
            <w:right w:val="none" w:sz="0" w:space="0" w:color="auto"/>
          </w:divBdr>
        </w:div>
      </w:divsChild>
    </w:div>
    <w:div w:id="598870590">
      <w:bodyDiv w:val="1"/>
      <w:marLeft w:val="0"/>
      <w:marRight w:val="0"/>
      <w:marTop w:val="0"/>
      <w:marBottom w:val="0"/>
      <w:divBdr>
        <w:top w:val="none" w:sz="0" w:space="0" w:color="auto"/>
        <w:left w:val="none" w:sz="0" w:space="0" w:color="auto"/>
        <w:bottom w:val="none" w:sz="0" w:space="0" w:color="auto"/>
        <w:right w:val="none" w:sz="0" w:space="0" w:color="auto"/>
      </w:divBdr>
      <w:divsChild>
        <w:div w:id="871385730">
          <w:marLeft w:val="547"/>
          <w:marRight w:val="0"/>
          <w:marTop w:val="154"/>
          <w:marBottom w:val="0"/>
          <w:divBdr>
            <w:top w:val="none" w:sz="0" w:space="0" w:color="auto"/>
            <w:left w:val="none" w:sz="0" w:space="0" w:color="auto"/>
            <w:bottom w:val="none" w:sz="0" w:space="0" w:color="auto"/>
            <w:right w:val="none" w:sz="0" w:space="0" w:color="auto"/>
          </w:divBdr>
        </w:div>
        <w:div w:id="2082749068">
          <w:marLeft w:val="547"/>
          <w:marRight w:val="0"/>
          <w:marTop w:val="154"/>
          <w:marBottom w:val="0"/>
          <w:divBdr>
            <w:top w:val="none" w:sz="0" w:space="0" w:color="auto"/>
            <w:left w:val="none" w:sz="0" w:space="0" w:color="auto"/>
            <w:bottom w:val="none" w:sz="0" w:space="0" w:color="auto"/>
            <w:right w:val="none" w:sz="0" w:space="0" w:color="auto"/>
          </w:divBdr>
        </w:div>
      </w:divsChild>
    </w:div>
    <w:div w:id="604730432">
      <w:bodyDiv w:val="1"/>
      <w:marLeft w:val="0"/>
      <w:marRight w:val="0"/>
      <w:marTop w:val="0"/>
      <w:marBottom w:val="0"/>
      <w:divBdr>
        <w:top w:val="none" w:sz="0" w:space="0" w:color="auto"/>
        <w:left w:val="none" w:sz="0" w:space="0" w:color="auto"/>
        <w:bottom w:val="none" w:sz="0" w:space="0" w:color="auto"/>
        <w:right w:val="none" w:sz="0" w:space="0" w:color="auto"/>
      </w:divBdr>
      <w:divsChild>
        <w:div w:id="1897669161">
          <w:marLeft w:val="547"/>
          <w:marRight w:val="0"/>
          <w:marTop w:val="154"/>
          <w:marBottom w:val="0"/>
          <w:divBdr>
            <w:top w:val="none" w:sz="0" w:space="0" w:color="auto"/>
            <w:left w:val="none" w:sz="0" w:space="0" w:color="auto"/>
            <w:bottom w:val="none" w:sz="0" w:space="0" w:color="auto"/>
            <w:right w:val="none" w:sz="0" w:space="0" w:color="auto"/>
          </w:divBdr>
        </w:div>
        <w:div w:id="379984195">
          <w:marLeft w:val="547"/>
          <w:marRight w:val="0"/>
          <w:marTop w:val="154"/>
          <w:marBottom w:val="0"/>
          <w:divBdr>
            <w:top w:val="none" w:sz="0" w:space="0" w:color="auto"/>
            <w:left w:val="none" w:sz="0" w:space="0" w:color="auto"/>
            <w:bottom w:val="none" w:sz="0" w:space="0" w:color="auto"/>
            <w:right w:val="none" w:sz="0" w:space="0" w:color="auto"/>
          </w:divBdr>
        </w:div>
      </w:divsChild>
    </w:div>
    <w:div w:id="614024623">
      <w:bodyDiv w:val="1"/>
      <w:marLeft w:val="0"/>
      <w:marRight w:val="0"/>
      <w:marTop w:val="0"/>
      <w:marBottom w:val="0"/>
      <w:divBdr>
        <w:top w:val="none" w:sz="0" w:space="0" w:color="auto"/>
        <w:left w:val="none" w:sz="0" w:space="0" w:color="auto"/>
        <w:bottom w:val="none" w:sz="0" w:space="0" w:color="auto"/>
        <w:right w:val="none" w:sz="0" w:space="0" w:color="auto"/>
      </w:divBdr>
      <w:divsChild>
        <w:div w:id="1659725639">
          <w:marLeft w:val="547"/>
          <w:marRight w:val="0"/>
          <w:marTop w:val="154"/>
          <w:marBottom w:val="0"/>
          <w:divBdr>
            <w:top w:val="none" w:sz="0" w:space="0" w:color="auto"/>
            <w:left w:val="none" w:sz="0" w:space="0" w:color="auto"/>
            <w:bottom w:val="none" w:sz="0" w:space="0" w:color="auto"/>
            <w:right w:val="none" w:sz="0" w:space="0" w:color="auto"/>
          </w:divBdr>
        </w:div>
      </w:divsChild>
    </w:div>
    <w:div w:id="651518222">
      <w:bodyDiv w:val="1"/>
      <w:marLeft w:val="0"/>
      <w:marRight w:val="0"/>
      <w:marTop w:val="0"/>
      <w:marBottom w:val="0"/>
      <w:divBdr>
        <w:top w:val="none" w:sz="0" w:space="0" w:color="auto"/>
        <w:left w:val="none" w:sz="0" w:space="0" w:color="auto"/>
        <w:bottom w:val="none" w:sz="0" w:space="0" w:color="auto"/>
        <w:right w:val="none" w:sz="0" w:space="0" w:color="auto"/>
      </w:divBdr>
    </w:div>
    <w:div w:id="798575515">
      <w:bodyDiv w:val="1"/>
      <w:marLeft w:val="0"/>
      <w:marRight w:val="0"/>
      <w:marTop w:val="0"/>
      <w:marBottom w:val="0"/>
      <w:divBdr>
        <w:top w:val="none" w:sz="0" w:space="0" w:color="auto"/>
        <w:left w:val="none" w:sz="0" w:space="0" w:color="auto"/>
        <w:bottom w:val="none" w:sz="0" w:space="0" w:color="auto"/>
        <w:right w:val="none" w:sz="0" w:space="0" w:color="auto"/>
      </w:divBdr>
      <w:divsChild>
        <w:div w:id="262808323">
          <w:marLeft w:val="547"/>
          <w:marRight w:val="0"/>
          <w:marTop w:val="154"/>
          <w:marBottom w:val="0"/>
          <w:divBdr>
            <w:top w:val="none" w:sz="0" w:space="0" w:color="auto"/>
            <w:left w:val="none" w:sz="0" w:space="0" w:color="auto"/>
            <w:bottom w:val="none" w:sz="0" w:space="0" w:color="auto"/>
            <w:right w:val="none" w:sz="0" w:space="0" w:color="auto"/>
          </w:divBdr>
        </w:div>
      </w:divsChild>
    </w:div>
    <w:div w:id="824397569">
      <w:bodyDiv w:val="1"/>
      <w:marLeft w:val="0"/>
      <w:marRight w:val="0"/>
      <w:marTop w:val="0"/>
      <w:marBottom w:val="0"/>
      <w:divBdr>
        <w:top w:val="none" w:sz="0" w:space="0" w:color="auto"/>
        <w:left w:val="none" w:sz="0" w:space="0" w:color="auto"/>
        <w:bottom w:val="none" w:sz="0" w:space="0" w:color="auto"/>
        <w:right w:val="none" w:sz="0" w:space="0" w:color="auto"/>
      </w:divBdr>
      <w:divsChild>
        <w:div w:id="151415060">
          <w:marLeft w:val="547"/>
          <w:marRight w:val="0"/>
          <w:marTop w:val="154"/>
          <w:marBottom w:val="0"/>
          <w:divBdr>
            <w:top w:val="none" w:sz="0" w:space="0" w:color="auto"/>
            <w:left w:val="none" w:sz="0" w:space="0" w:color="auto"/>
            <w:bottom w:val="none" w:sz="0" w:space="0" w:color="auto"/>
            <w:right w:val="none" w:sz="0" w:space="0" w:color="auto"/>
          </w:divBdr>
        </w:div>
        <w:div w:id="1439526386">
          <w:marLeft w:val="547"/>
          <w:marRight w:val="0"/>
          <w:marTop w:val="154"/>
          <w:marBottom w:val="0"/>
          <w:divBdr>
            <w:top w:val="none" w:sz="0" w:space="0" w:color="auto"/>
            <w:left w:val="none" w:sz="0" w:space="0" w:color="auto"/>
            <w:bottom w:val="none" w:sz="0" w:space="0" w:color="auto"/>
            <w:right w:val="none" w:sz="0" w:space="0" w:color="auto"/>
          </w:divBdr>
        </w:div>
        <w:div w:id="74590975">
          <w:marLeft w:val="547"/>
          <w:marRight w:val="0"/>
          <w:marTop w:val="154"/>
          <w:marBottom w:val="0"/>
          <w:divBdr>
            <w:top w:val="none" w:sz="0" w:space="0" w:color="auto"/>
            <w:left w:val="none" w:sz="0" w:space="0" w:color="auto"/>
            <w:bottom w:val="none" w:sz="0" w:space="0" w:color="auto"/>
            <w:right w:val="none" w:sz="0" w:space="0" w:color="auto"/>
          </w:divBdr>
        </w:div>
        <w:div w:id="97989226">
          <w:marLeft w:val="547"/>
          <w:marRight w:val="0"/>
          <w:marTop w:val="154"/>
          <w:marBottom w:val="0"/>
          <w:divBdr>
            <w:top w:val="none" w:sz="0" w:space="0" w:color="auto"/>
            <w:left w:val="none" w:sz="0" w:space="0" w:color="auto"/>
            <w:bottom w:val="none" w:sz="0" w:space="0" w:color="auto"/>
            <w:right w:val="none" w:sz="0" w:space="0" w:color="auto"/>
          </w:divBdr>
        </w:div>
      </w:divsChild>
    </w:div>
    <w:div w:id="834416699">
      <w:bodyDiv w:val="1"/>
      <w:marLeft w:val="0"/>
      <w:marRight w:val="0"/>
      <w:marTop w:val="0"/>
      <w:marBottom w:val="0"/>
      <w:divBdr>
        <w:top w:val="none" w:sz="0" w:space="0" w:color="auto"/>
        <w:left w:val="none" w:sz="0" w:space="0" w:color="auto"/>
        <w:bottom w:val="none" w:sz="0" w:space="0" w:color="auto"/>
        <w:right w:val="none" w:sz="0" w:space="0" w:color="auto"/>
      </w:divBdr>
      <w:divsChild>
        <w:div w:id="726536091">
          <w:marLeft w:val="734"/>
          <w:marRight w:val="0"/>
          <w:marTop w:val="144"/>
          <w:marBottom w:val="0"/>
          <w:divBdr>
            <w:top w:val="none" w:sz="0" w:space="0" w:color="auto"/>
            <w:left w:val="none" w:sz="0" w:space="0" w:color="auto"/>
            <w:bottom w:val="none" w:sz="0" w:space="0" w:color="auto"/>
            <w:right w:val="none" w:sz="0" w:space="0" w:color="auto"/>
          </w:divBdr>
        </w:div>
        <w:div w:id="861014428">
          <w:marLeft w:val="734"/>
          <w:marRight w:val="0"/>
          <w:marTop w:val="144"/>
          <w:marBottom w:val="0"/>
          <w:divBdr>
            <w:top w:val="none" w:sz="0" w:space="0" w:color="auto"/>
            <w:left w:val="none" w:sz="0" w:space="0" w:color="auto"/>
            <w:bottom w:val="none" w:sz="0" w:space="0" w:color="auto"/>
            <w:right w:val="none" w:sz="0" w:space="0" w:color="auto"/>
          </w:divBdr>
        </w:div>
      </w:divsChild>
    </w:div>
    <w:div w:id="924538046">
      <w:bodyDiv w:val="1"/>
      <w:marLeft w:val="0"/>
      <w:marRight w:val="0"/>
      <w:marTop w:val="0"/>
      <w:marBottom w:val="0"/>
      <w:divBdr>
        <w:top w:val="none" w:sz="0" w:space="0" w:color="auto"/>
        <w:left w:val="none" w:sz="0" w:space="0" w:color="auto"/>
        <w:bottom w:val="none" w:sz="0" w:space="0" w:color="auto"/>
        <w:right w:val="none" w:sz="0" w:space="0" w:color="auto"/>
      </w:divBdr>
      <w:divsChild>
        <w:div w:id="1517845707">
          <w:marLeft w:val="547"/>
          <w:marRight w:val="0"/>
          <w:marTop w:val="154"/>
          <w:marBottom w:val="0"/>
          <w:divBdr>
            <w:top w:val="none" w:sz="0" w:space="0" w:color="auto"/>
            <w:left w:val="none" w:sz="0" w:space="0" w:color="auto"/>
            <w:bottom w:val="none" w:sz="0" w:space="0" w:color="auto"/>
            <w:right w:val="none" w:sz="0" w:space="0" w:color="auto"/>
          </w:divBdr>
        </w:div>
        <w:div w:id="315308558">
          <w:marLeft w:val="547"/>
          <w:marRight w:val="0"/>
          <w:marTop w:val="154"/>
          <w:marBottom w:val="0"/>
          <w:divBdr>
            <w:top w:val="none" w:sz="0" w:space="0" w:color="auto"/>
            <w:left w:val="none" w:sz="0" w:space="0" w:color="auto"/>
            <w:bottom w:val="none" w:sz="0" w:space="0" w:color="auto"/>
            <w:right w:val="none" w:sz="0" w:space="0" w:color="auto"/>
          </w:divBdr>
        </w:div>
      </w:divsChild>
    </w:div>
    <w:div w:id="980961966">
      <w:bodyDiv w:val="1"/>
      <w:marLeft w:val="0"/>
      <w:marRight w:val="0"/>
      <w:marTop w:val="0"/>
      <w:marBottom w:val="0"/>
      <w:divBdr>
        <w:top w:val="none" w:sz="0" w:space="0" w:color="auto"/>
        <w:left w:val="none" w:sz="0" w:space="0" w:color="auto"/>
        <w:bottom w:val="none" w:sz="0" w:space="0" w:color="auto"/>
        <w:right w:val="none" w:sz="0" w:space="0" w:color="auto"/>
      </w:divBdr>
      <w:divsChild>
        <w:div w:id="1307315598">
          <w:marLeft w:val="547"/>
          <w:marRight w:val="0"/>
          <w:marTop w:val="96"/>
          <w:marBottom w:val="0"/>
          <w:divBdr>
            <w:top w:val="none" w:sz="0" w:space="0" w:color="auto"/>
            <w:left w:val="none" w:sz="0" w:space="0" w:color="auto"/>
            <w:bottom w:val="none" w:sz="0" w:space="0" w:color="auto"/>
            <w:right w:val="none" w:sz="0" w:space="0" w:color="auto"/>
          </w:divBdr>
        </w:div>
        <w:div w:id="124735216">
          <w:marLeft w:val="1166"/>
          <w:marRight w:val="0"/>
          <w:marTop w:val="96"/>
          <w:marBottom w:val="0"/>
          <w:divBdr>
            <w:top w:val="none" w:sz="0" w:space="0" w:color="auto"/>
            <w:left w:val="none" w:sz="0" w:space="0" w:color="auto"/>
            <w:bottom w:val="none" w:sz="0" w:space="0" w:color="auto"/>
            <w:right w:val="none" w:sz="0" w:space="0" w:color="auto"/>
          </w:divBdr>
        </w:div>
        <w:div w:id="2096512583">
          <w:marLeft w:val="1166"/>
          <w:marRight w:val="0"/>
          <w:marTop w:val="96"/>
          <w:marBottom w:val="0"/>
          <w:divBdr>
            <w:top w:val="none" w:sz="0" w:space="0" w:color="auto"/>
            <w:left w:val="none" w:sz="0" w:space="0" w:color="auto"/>
            <w:bottom w:val="none" w:sz="0" w:space="0" w:color="auto"/>
            <w:right w:val="none" w:sz="0" w:space="0" w:color="auto"/>
          </w:divBdr>
        </w:div>
      </w:divsChild>
    </w:div>
    <w:div w:id="986396463">
      <w:bodyDiv w:val="1"/>
      <w:marLeft w:val="0"/>
      <w:marRight w:val="0"/>
      <w:marTop w:val="0"/>
      <w:marBottom w:val="0"/>
      <w:divBdr>
        <w:top w:val="none" w:sz="0" w:space="0" w:color="auto"/>
        <w:left w:val="none" w:sz="0" w:space="0" w:color="auto"/>
        <w:bottom w:val="none" w:sz="0" w:space="0" w:color="auto"/>
        <w:right w:val="none" w:sz="0" w:space="0" w:color="auto"/>
      </w:divBdr>
    </w:div>
    <w:div w:id="986471975">
      <w:bodyDiv w:val="1"/>
      <w:marLeft w:val="0"/>
      <w:marRight w:val="0"/>
      <w:marTop w:val="0"/>
      <w:marBottom w:val="0"/>
      <w:divBdr>
        <w:top w:val="none" w:sz="0" w:space="0" w:color="auto"/>
        <w:left w:val="none" w:sz="0" w:space="0" w:color="auto"/>
        <w:bottom w:val="none" w:sz="0" w:space="0" w:color="auto"/>
        <w:right w:val="none" w:sz="0" w:space="0" w:color="auto"/>
      </w:divBdr>
      <w:divsChild>
        <w:div w:id="597326913">
          <w:marLeft w:val="547"/>
          <w:marRight w:val="0"/>
          <w:marTop w:val="134"/>
          <w:marBottom w:val="0"/>
          <w:divBdr>
            <w:top w:val="none" w:sz="0" w:space="0" w:color="auto"/>
            <w:left w:val="none" w:sz="0" w:space="0" w:color="auto"/>
            <w:bottom w:val="none" w:sz="0" w:space="0" w:color="auto"/>
            <w:right w:val="none" w:sz="0" w:space="0" w:color="auto"/>
          </w:divBdr>
        </w:div>
        <w:div w:id="42413748">
          <w:marLeft w:val="547"/>
          <w:marRight w:val="0"/>
          <w:marTop w:val="134"/>
          <w:marBottom w:val="0"/>
          <w:divBdr>
            <w:top w:val="none" w:sz="0" w:space="0" w:color="auto"/>
            <w:left w:val="none" w:sz="0" w:space="0" w:color="auto"/>
            <w:bottom w:val="none" w:sz="0" w:space="0" w:color="auto"/>
            <w:right w:val="none" w:sz="0" w:space="0" w:color="auto"/>
          </w:divBdr>
        </w:div>
        <w:div w:id="1169443069">
          <w:marLeft w:val="547"/>
          <w:marRight w:val="0"/>
          <w:marTop w:val="134"/>
          <w:marBottom w:val="0"/>
          <w:divBdr>
            <w:top w:val="none" w:sz="0" w:space="0" w:color="auto"/>
            <w:left w:val="none" w:sz="0" w:space="0" w:color="auto"/>
            <w:bottom w:val="none" w:sz="0" w:space="0" w:color="auto"/>
            <w:right w:val="none" w:sz="0" w:space="0" w:color="auto"/>
          </w:divBdr>
        </w:div>
      </w:divsChild>
    </w:div>
    <w:div w:id="998849247">
      <w:bodyDiv w:val="1"/>
      <w:marLeft w:val="0"/>
      <w:marRight w:val="0"/>
      <w:marTop w:val="0"/>
      <w:marBottom w:val="0"/>
      <w:divBdr>
        <w:top w:val="none" w:sz="0" w:space="0" w:color="auto"/>
        <w:left w:val="none" w:sz="0" w:space="0" w:color="auto"/>
        <w:bottom w:val="none" w:sz="0" w:space="0" w:color="auto"/>
        <w:right w:val="none" w:sz="0" w:space="0" w:color="auto"/>
      </w:divBdr>
      <w:divsChild>
        <w:div w:id="1089810524">
          <w:marLeft w:val="547"/>
          <w:marRight w:val="0"/>
          <w:marTop w:val="154"/>
          <w:marBottom w:val="0"/>
          <w:divBdr>
            <w:top w:val="none" w:sz="0" w:space="0" w:color="auto"/>
            <w:left w:val="none" w:sz="0" w:space="0" w:color="auto"/>
            <w:bottom w:val="none" w:sz="0" w:space="0" w:color="auto"/>
            <w:right w:val="none" w:sz="0" w:space="0" w:color="auto"/>
          </w:divBdr>
        </w:div>
        <w:div w:id="1463376967">
          <w:marLeft w:val="547"/>
          <w:marRight w:val="0"/>
          <w:marTop w:val="154"/>
          <w:marBottom w:val="0"/>
          <w:divBdr>
            <w:top w:val="none" w:sz="0" w:space="0" w:color="auto"/>
            <w:left w:val="none" w:sz="0" w:space="0" w:color="auto"/>
            <w:bottom w:val="none" w:sz="0" w:space="0" w:color="auto"/>
            <w:right w:val="none" w:sz="0" w:space="0" w:color="auto"/>
          </w:divBdr>
        </w:div>
        <w:div w:id="975598455">
          <w:marLeft w:val="547"/>
          <w:marRight w:val="0"/>
          <w:marTop w:val="154"/>
          <w:marBottom w:val="0"/>
          <w:divBdr>
            <w:top w:val="none" w:sz="0" w:space="0" w:color="auto"/>
            <w:left w:val="none" w:sz="0" w:space="0" w:color="auto"/>
            <w:bottom w:val="none" w:sz="0" w:space="0" w:color="auto"/>
            <w:right w:val="none" w:sz="0" w:space="0" w:color="auto"/>
          </w:divBdr>
        </w:div>
      </w:divsChild>
    </w:div>
    <w:div w:id="1042243614">
      <w:bodyDiv w:val="1"/>
      <w:marLeft w:val="0"/>
      <w:marRight w:val="0"/>
      <w:marTop w:val="0"/>
      <w:marBottom w:val="0"/>
      <w:divBdr>
        <w:top w:val="none" w:sz="0" w:space="0" w:color="auto"/>
        <w:left w:val="none" w:sz="0" w:space="0" w:color="auto"/>
        <w:bottom w:val="none" w:sz="0" w:space="0" w:color="auto"/>
        <w:right w:val="none" w:sz="0" w:space="0" w:color="auto"/>
      </w:divBdr>
      <w:divsChild>
        <w:div w:id="881601988">
          <w:marLeft w:val="547"/>
          <w:marRight w:val="0"/>
          <w:marTop w:val="154"/>
          <w:marBottom w:val="0"/>
          <w:divBdr>
            <w:top w:val="none" w:sz="0" w:space="0" w:color="auto"/>
            <w:left w:val="none" w:sz="0" w:space="0" w:color="auto"/>
            <w:bottom w:val="none" w:sz="0" w:space="0" w:color="auto"/>
            <w:right w:val="none" w:sz="0" w:space="0" w:color="auto"/>
          </w:divBdr>
        </w:div>
        <w:div w:id="1076827746">
          <w:marLeft w:val="547"/>
          <w:marRight w:val="0"/>
          <w:marTop w:val="154"/>
          <w:marBottom w:val="0"/>
          <w:divBdr>
            <w:top w:val="none" w:sz="0" w:space="0" w:color="auto"/>
            <w:left w:val="none" w:sz="0" w:space="0" w:color="auto"/>
            <w:bottom w:val="none" w:sz="0" w:space="0" w:color="auto"/>
            <w:right w:val="none" w:sz="0" w:space="0" w:color="auto"/>
          </w:divBdr>
        </w:div>
        <w:div w:id="736785578">
          <w:marLeft w:val="547"/>
          <w:marRight w:val="0"/>
          <w:marTop w:val="154"/>
          <w:marBottom w:val="0"/>
          <w:divBdr>
            <w:top w:val="none" w:sz="0" w:space="0" w:color="auto"/>
            <w:left w:val="none" w:sz="0" w:space="0" w:color="auto"/>
            <w:bottom w:val="none" w:sz="0" w:space="0" w:color="auto"/>
            <w:right w:val="none" w:sz="0" w:space="0" w:color="auto"/>
          </w:divBdr>
        </w:div>
      </w:divsChild>
    </w:div>
    <w:div w:id="1084106271">
      <w:bodyDiv w:val="1"/>
      <w:marLeft w:val="0"/>
      <w:marRight w:val="0"/>
      <w:marTop w:val="0"/>
      <w:marBottom w:val="0"/>
      <w:divBdr>
        <w:top w:val="none" w:sz="0" w:space="0" w:color="auto"/>
        <w:left w:val="none" w:sz="0" w:space="0" w:color="auto"/>
        <w:bottom w:val="none" w:sz="0" w:space="0" w:color="auto"/>
        <w:right w:val="none" w:sz="0" w:space="0" w:color="auto"/>
      </w:divBdr>
      <w:divsChild>
        <w:div w:id="1850753316">
          <w:marLeft w:val="547"/>
          <w:marRight w:val="0"/>
          <w:marTop w:val="96"/>
          <w:marBottom w:val="0"/>
          <w:divBdr>
            <w:top w:val="none" w:sz="0" w:space="0" w:color="auto"/>
            <w:left w:val="none" w:sz="0" w:space="0" w:color="auto"/>
            <w:bottom w:val="none" w:sz="0" w:space="0" w:color="auto"/>
            <w:right w:val="none" w:sz="0" w:space="0" w:color="auto"/>
          </w:divBdr>
        </w:div>
        <w:div w:id="783380515">
          <w:marLeft w:val="547"/>
          <w:marRight w:val="0"/>
          <w:marTop w:val="96"/>
          <w:marBottom w:val="0"/>
          <w:divBdr>
            <w:top w:val="none" w:sz="0" w:space="0" w:color="auto"/>
            <w:left w:val="none" w:sz="0" w:space="0" w:color="auto"/>
            <w:bottom w:val="none" w:sz="0" w:space="0" w:color="auto"/>
            <w:right w:val="none" w:sz="0" w:space="0" w:color="auto"/>
          </w:divBdr>
        </w:div>
        <w:div w:id="435910195">
          <w:marLeft w:val="547"/>
          <w:marRight w:val="0"/>
          <w:marTop w:val="96"/>
          <w:marBottom w:val="0"/>
          <w:divBdr>
            <w:top w:val="none" w:sz="0" w:space="0" w:color="auto"/>
            <w:left w:val="none" w:sz="0" w:space="0" w:color="auto"/>
            <w:bottom w:val="none" w:sz="0" w:space="0" w:color="auto"/>
            <w:right w:val="none" w:sz="0" w:space="0" w:color="auto"/>
          </w:divBdr>
        </w:div>
      </w:divsChild>
    </w:div>
    <w:div w:id="1137994850">
      <w:bodyDiv w:val="1"/>
      <w:marLeft w:val="0"/>
      <w:marRight w:val="0"/>
      <w:marTop w:val="0"/>
      <w:marBottom w:val="0"/>
      <w:divBdr>
        <w:top w:val="none" w:sz="0" w:space="0" w:color="auto"/>
        <w:left w:val="none" w:sz="0" w:space="0" w:color="auto"/>
        <w:bottom w:val="none" w:sz="0" w:space="0" w:color="auto"/>
        <w:right w:val="none" w:sz="0" w:space="0" w:color="auto"/>
      </w:divBdr>
      <w:divsChild>
        <w:div w:id="1532495824">
          <w:marLeft w:val="547"/>
          <w:marRight w:val="0"/>
          <w:marTop w:val="154"/>
          <w:marBottom w:val="0"/>
          <w:divBdr>
            <w:top w:val="none" w:sz="0" w:space="0" w:color="auto"/>
            <w:left w:val="none" w:sz="0" w:space="0" w:color="auto"/>
            <w:bottom w:val="none" w:sz="0" w:space="0" w:color="auto"/>
            <w:right w:val="none" w:sz="0" w:space="0" w:color="auto"/>
          </w:divBdr>
        </w:div>
      </w:divsChild>
    </w:div>
    <w:div w:id="1147285870">
      <w:bodyDiv w:val="1"/>
      <w:marLeft w:val="0"/>
      <w:marRight w:val="0"/>
      <w:marTop w:val="0"/>
      <w:marBottom w:val="0"/>
      <w:divBdr>
        <w:top w:val="none" w:sz="0" w:space="0" w:color="auto"/>
        <w:left w:val="none" w:sz="0" w:space="0" w:color="auto"/>
        <w:bottom w:val="none" w:sz="0" w:space="0" w:color="auto"/>
        <w:right w:val="none" w:sz="0" w:space="0" w:color="auto"/>
      </w:divBdr>
      <w:divsChild>
        <w:div w:id="1783256509">
          <w:marLeft w:val="547"/>
          <w:marRight w:val="0"/>
          <w:marTop w:val="134"/>
          <w:marBottom w:val="0"/>
          <w:divBdr>
            <w:top w:val="none" w:sz="0" w:space="0" w:color="auto"/>
            <w:left w:val="none" w:sz="0" w:space="0" w:color="auto"/>
            <w:bottom w:val="none" w:sz="0" w:space="0" w:color="auto"/>
            <w:right w:val="none" w:sz="0" w:space="0" w:color="auto"/>
          </w:divBdr>
        </w:div>
        <w:div w:id="1580165626">
          <w:marLeft w:val="547"/>
          <w:marRight w:val="0"/>
          <w:marTop w:val="134"/>
          <w:marBottom w:val="0"/>
          <w:divBdr>
            <w:top w:val="none" w:sz="0" w:space="0" w:color="auto"/>
            <w:left w:val="none" w:sz="0" w:space="0" w:color="auto"/>
            <w:bottom w:val="none" w:sz="0" w:space="0" w:color="auto"/>
            <w:right w:val="none" w:sz="0" w:space="0" w:color="auto"/>
          </w:divBdr>
        </w:div>
      </w:divsChild>
    </w:div>
    <w:div w:id="1176383210">
      <w:bodyDiv w:val="1"/>
      <w:marLeft w:val="0"/>
      <w:marRight w:val="0"/>
      <w:marTop w:val="0"/>
      <w:marBottom w:val="0"/>
      <w:divBdr>
        <w:top w:val="none" w:sz="0" w:space="0" w:color="auto"/>
        <w:left w:val="none" w:sz="0" w:space="0" w:color="auto"/>
        <w:bottom w:val="none" w:sz="0" w:space="0" w:color="auto"/>
        <w:right w:val="none" w:sz="0" w:space="0" w:color="auto"/>
      </w:divBdr>
      <w:divsChild>
        <w:div w:id="178079654">
          <w:marLeft w:val="547"/>
          <w:marRight w:val="0"/>
          <w:marTop w:val="154"/>
          <w:marBottom w:val="0"/>
          <w:divBdr>
            <w:top w:val="none" w:sz="0" w:space="0" w:color="auto"/>
            <w:left w:val="none" w:sz="0" w:space="0" w:color="auto"/>
            <w:bottom w:val="none" w:sz="0" w:space="0" w:color="auto"/>
            <w:right w:val="none" w:sz="0" w:space="0" w:color="auto"/>
          </w:divBdr>
        </w:div>
      </w:divsChild>
    </w:div>
    <w:div w:id="1182431648">
      <w:bodyDiv w:val="1"/>
      <w:marLeft w:val="0"/>
      <w:marRight w:val="0"/>
      <w:marTop w:val="0"/>
      <w:marBottom w:val="0"/>
      <w:divBdr>
        <w:top w:val="none" w:sz="0" w:space="0" w:color="auto"/>
        <w:left w:val="none" w:sz="0" w:space="0" w:color="auto"/>
        <w:bottom w:val="none" w:sz="0" w:space="0" w:color="auto"/>
        <w:right w:val="none" w:sz="0" w:space="0" w:color="auto"/>
      </w:divBdr>
      <w:divsChild>
        <w:div w:id="152067399">
          <w:marLeft w:val="547"/>
          <w:marRight w:val="0"/>
          <w:marTop w:val="154"/>
          <w:marBottom w:val="0"/>
          <w:divBdr>
            <w:top w:val="none" w:sz="0" w:space="0" w:color="auto"/>
            <w:left w:val="none" w:sz="0" w:space="0" w:color="auto"/>
            <w:bottom w:val="none" w:sz="0" w:space="0" w:color="auto"/>
            <w:right w:val="none" w:sz="0" w:space="0" w:color="auto"/>
          </w:divBdr>
        </w:div>
        <w:div w:id="576748424">
          <w:marLeft w:val="547"/>
          <w:marRight w:val="0"/>
          <w:marTop w:val="154"/>
          <w:marBottom w:val="0"/>
          <w:divBdr>
            <w:top w:val="none" w:sz="0" w:space="0" w:color="auto"/>
            <w:left w:val="none" w:sz="0" w:space="0" w:color="auto"/>
            <w:bottom w:val="none" w:sz="0" w:space="0" w:color="auto"/>
            <w:right w:val="none" w:sz="0" w:space="0" w:color="auto"/>
          </w:divBdr>
        </w:div>
        <w:div w:id="922639701">
          <w:marLeft w:val="547"/>
          <w:marRight w:val="0"/>
          <w:marTop w:val="154"/>
          <w:marBottom w:val="0"/>
          <w:divBdr>
            <w:top w:val="none" w:sz="0" w:space="0" w:color="auto"/>
            <w:left w:val="none" w:sz="0" w:space="0" w:color="auto"/>
            <w:bottom w:val="none" w:sz="0" w:space="0" w:color="auto"/>
            <w:right w:val="none" w:sz="0" w:space="0" w:color="auto"/>
          </w:divBdr>
        </w:div>
        <w:div w:id="455179191">
          <w:marLeft w:val="547"/>
          <w:marRight w:val="0"/>
          <w:marTop w:val="154"/>
          <w:marBottom w:val="0"/>
          <w:divBdr>
            <w:top w:val="none" w:sz="0" w:space="0" w:color="auto"/>
            <w:left w:val="none" w:sz="0" w:space="0" w:color="auto"/>
            <w:bottom w:val="none" w:sz="0" w:space="0" w:color="auto"/>
            <w:right w:val="none" w:sz="0" w:space="0" w:color="auto"/>
          </w:divBdr>
        </w:div>
      </w:divsChild>
    </w:div>
    <w:div w:id="1218005708">
      <w:bodyDiv w:val="1"/>
      <w:marLeft w:val="0"/>
      <w:marRight w:val="0"/>
      <w:marTop w:val="0"/>
      <w:marBottom w:val="0"/>
      <w:divBdr>
        <w:top w:val="none" w:sz="0" w:space="0" w:color="auto"/>
        <w:left w:val="none" w:sz="0" w:space="0" w:color="auto"/>
        <w:bottom w:val="none" w:sz="0" w:space="0" w:color="auto"/>
        <w:right w:val="none" w:sz="0" w:space="0" w:color="auto"/>
      </w:divBdr>
      <w:divsChild>
        <w:div w:id="1174952428">
          <w:marLeft w:val="547"/>
          <w:marRight w:val="0"/>
          <w:marTop w:val="134"/>
          <w:marBottom w:val="0"/>
          <w:divBdr>
            <w:top w:val="none" w:sz="0" w:space="0" w:color="auto"/>
            <w:left w:val="none" w:sz="0" w:space="0" w:color="auto"/>
            <w:bottom w:val="none" w:sz="0" w:space="0" w:color="auto"/>
            <w:right w:val="none" w:sz="0" w:space="0" w:color="auto"/>
          </w:divBdr>
        </w:div>
        <w:div w:id="1659797057">
          <w:marLeft w:val="547"/>
          <w:marRight w:val="0"/>
          <w:marTop w:val="134"/>
          <w:marBottom w:val="0"/>
          <w:divBdr>
            <w:top w:val="none" w:sz="0" w:space="0" w:color="auto"/>
            <w:left w:val="none" w:sz="0" w:space="0" w:color="auto"/>
            <w:bottom w:val="none" w:sz="0" w:space="0" w:color="auto"/>
            <w:right w:val="none" w:sz="0" w:space="0" w:color="auto"/>
          </w:divBdr>
        </w:div>
        <w:div w:id="702437597">
          <w:marLeft w:val="547"/>
          <w:marRight w:val="0"/>
          <w:marTop w:val="134"/>
          <w:marBottom w:val="0"/>
          <w:divBdr>
            <w:top w:val="none" w:sz="0" w:space="0" w:color="auto"/>
            <w:left w:val="none" w:sz="0" w:space="0" w:color="auto"/>
            <w:bottom w:val="none" w:sz="0" w:space="0" w:color="auto"/>
            <w:right w:val="none" w:sz="0" w:space="0" w:color="auto"/>
          </w:divBdr>
        </w:div>
        <w:div w:id="941380616">
          <w:marLeft w:val="547"/>
          <w:marRight w:val="0"/>
          <w:marTop w:val="134"/>
          <w:marBottom w:val="0"/>
          <w:divBdr>
            <w:top w:val="none" w:sz="0" w:space="0" w:color="auto"/>
            <w:left w:val="none" w:sz="0" w:space="0" w:color="auto"/>
            <w:bottom w:val="none" w:sz="0" w:space="0" w:color="auto"/>
            <w:right w:val="none" w:sz="0" w:space="0" w:color="auto"/>
          </w:divBdr>
        </w:div>
      </w:divsChild>
    </w:div>
    <w:div w:id="1229224099">
      <w:bodyDiv w:val="1"/>
      <w:marLeft w:val="0"/>
      <w:marRight w:val="0"/>
      <w:marTop w:val="0"/>
      <w:marBottom w:val="0"/>
      <w:divBdr>
        <w:top w:val="none" w:sz="0" w:space="0" w:color="auto"/>
        <w:left w:val="none" w:sz="0" w:space="0" w:color="auto"/>
        <w:bottom w:val="none" w:sz="0" w:space="0" w:color="auto"/>
        <w:right w:val="none" w:sz="0" w:space="0" w:color="auto"/>
      </w:divBdr>
      <w:divsChild>
        <w:div w:id="2075278790">
          <w:marLeft w:val="547"/>
          <w:marRight w:val="0"/>
          <w:marTop w:val="154"/>
          <w:marBottom w:val="0"/>
          <w:divBdr>
            <w:top w:val="none" w:sz="0" w:space="0" w:color="auto"/>
            <w:left w:val="none" w:sz="0" w:space="0" w:color="auto"/>
            <w:bottom w:val="none" w:sz="0" w:space="0" w:color="auto"/>
            <w:right w:val="none" w:sz="0" w:space="0" w:color="auto"/>
          </w:divBdr>
        </w:div>
        <w:div w:id="1997680011">
          <w:marLeft w:val="547"/>
          <w:marRight w:val="0"/>
          <w:marTop w:val="154"/>
          <w:marBottom w:val="0"/>
          <w:divBdr>
            <w:top w:val="none" w:sz="0" w:space="0" w:color="auto"/>
            <w:left w:val="none" w:sz="0" w:space="0" w:color="auto"/>
            <w:bottom w:val="none" w:sz="0" w:space="0" w:color="auto"/>
            <w:right w:val="none" w:sz="0" w:space="0" w:color="auto"/>
          </w:divBdr>
        </w:div>
      </w:divsChild>
    </w:div>
    <w:div w:id="1236210897">
      <w:bodyDiv w:val="1"/>
      <w:marLeft w:val="0"/>
      <w:marRight w:val="0"/>
      <w:marTop w:val="0"/>
      <w:marBottom w:val="0"/>
      <w:divBdr>
        <w:top w:val="none" w:sz="0" w:space="0" w:color="auto"/>
        <w:left w:val="none" w:sz="0" w:space="0" w:color="auto"/>
        <w:bottom w:val="none" w:sz="0" w:space="0" w:color="auto"/>
        <w:right w:val="none" w:sz="0" w:space="0" w:color="auto"/>
      </w:divBdr>
      <w:divsChild>
        <w:div w:id="2139297208">
          <w:marLeft w:val="547"/>
          <w:marRight w:val="0"/>
          <w:marTop w:val="154"/>
          <w:marBottom w:val="0"/>
          <w:divBdr>
            <w:top w:val="none" w:sz="0" w:space="0" w:color="auto"/>
            <w:left w:val="none" w:sz="0" w:space="0" w:color="auto"/>
            <w:bottom w:val="none" w:sz="0" w:space="0" w:color="auto"/>
            <w:right w:val="none" w:sz="0" w:space="0" w:color="auto"/>
          </w:divBdr>
        </w:div>
      </w:divsChild>
    </w:div>
    <w:div w:id="1248808948">
      <w:bodyDiv w:val="1"/>
      <w:marLeft w:val="0"/>
      <w:marRight w:val="0"/>
      <w:marTop w:val="0"/>
      <w:marBottom w:val="0"/>
      <w:divBdr>
        <w:top w:val="none" w:sz="0" w:space="0" w:color="auto"/>
        <w:left w:val="none" w:sz="0" w:space="0" w:color="auto"/>
        <w:bottom w:val="none" w:sz="0" w:space="0" w:color="auto"/>
        <w:right w:val="none" w:sz="0" w:space="0" w:color="auto"/>
      </w:divBdr>
    </w:div>
    <w:div w:id="1251624585">
      <w:bodyDiv w:val="1"/>
      <w:marLeft w:val="0"/>
      <w:marRight w:val="0"/>
      <w:marTop w:val="0"/>
      <w:marBottom w:val="0"/>
      <w:divBdr>
        <w:top w:val="none" w:sz="0" w:space="0" w:color="auto"/>
        <w:left w:val="none" w:sz="0" w:space="0" w:color="auto"/>
        <w:bottom w:val="none" w:sz="0" w:space="0" w:color="auto"/>
        <w:right w:val="none" w:sz="0" w:space="0" w:color="auto"/>
      </w:divBdr>
      <w:divsChild>
        <w:div w:id="914244891">
          <w:marLeft w:val="547"/>
          <w:marRight w:val="0"/>
          <w:marTop w:val="96"/>
          <w:marBottom w:val="0"/>
          <w:divBdr>
            <w:top w:val="none" w:sz="0" w:space="0" w:color="auto"/>
            <w:left w:val="none" w:sz="0" w:space="0" w:color="auto"/>
            <w:bottom w:val="none" w:sz="0" w:space="0" w:color="auto"/>
            <w:right w:val="none" w:sz="0" w:space="0" w:color="auto"/>
          </w:divBdr>
        </w:div>
        <w:div w:id="1256211456">
          <w:marLeft w:val="1166"/>
          <w:marRight w:val="0"/>
          <w:marTop w:val="96"/>
          <w:marBottom w:val="0"/>
          <w:divBdr>
            <w:top w:val="none" w:sz="0" w:space="0" w:color="auto"/>
            <w:left w:val="none" w:sz="0" w:space="0" w:color="auto"/>
            <w:bottom w:val="none" w:sz="0" w:space="0" w:color="auto"/>
            <w:right w:val="none" w:sz="0" w:space="0" w:color="auto"/>
          </w:divBdr>
        </w:div>
        <w:div w:id="1121801548">
          <w:marLeft w:val="1166"/>
          <w:marRight w:val="0"/>
          <w:marTop w:val="96"/>
          <w:marBottom w:val="0"/>
          <w:divBdr>
            <w:top w:val="none" w:sz="0" w:space="0" w:color="auto"/>
            <w:left w:val="none" w:sz="0" w:space="0" w:color="auto"/>
            <w:bottom w:val="none" w:sz="0" w:space="0" w:color="auto"/>
            <w:right w:val="none" w:sz="0" w:space="0" w:color="auto"/>
          </w:divBdr>
        </w:div>
        <w:div w:id="1968658645">
          <w:marLeft w:val="1166"/>
          <w:marRight w:val="0"/>
          <w:marTop w:val="96"/>
          <w:marBottom w:val="0"/>
          <w:divBdr>
            <w:top w:val="none" w:sz="0" w:space="0" w:color="auto"/>
            <w:left w:val="none" w:sz="0" w:space="0" w:color="auto"/>
            <w:bottom w:val="none" w:sz="0" w:space="0" w:color="auto"/>
            <w:right w:val="none" w:sz="0" w:space="0" w:color="auto"/>
          </w:divBdr>
        </w:div>
        <w:div w:id="77557526">
          <w:marLeft w:val="1166"/>
          <w:marRight w:val="0"/>
          <w:marTop w:val="96"/>
          <w:marBottom w:val="0"/>
          <w:divBdr>
            <w:top w:val="none" w:sz="0" w:space="0" w:color="auto"/>
            <w:left w:val="none" w:sz="0" w:space="0" w:color="auto"/>
            <w:bottom w:val="none" w:sz="0" w:space="0" w:color="auto"/>
            <w:right w:val="none" w:sz="0" w:space="0" w:color="auto"/>
          </w:divBdr>
        </w:div>
        <w:div w:id="1043361347">
          <w:marLeft w:val="1166"/>
          <w:marRight w:val="0"/>
          <w:marTop w:val="96"/>
          <w:marBottom w:val="0"/>
          <w:divBdr>
            <w:top w:val="none" w:sz="0" w:space="0" w:color="auto"/>
            <w:left w:val="none" w:sz="0" w:space="0" w:color="auto"/>
            <w:bottom w:val="none" w:sz="0" w:space="0" w:color="auto"/>
            <w:right w:val="none" w:sz="0" w:space="0" w:color="auto"/>
          </w:divBdr>
        </w:div>
        <w:div w:id="834417229">
          <w:marLeft w:val="1166"/>
          <w:marRight w:val="0"/>
          <w:marTop w:val="96"/>
          <w:marBottom w:val="0"/>
          <w:divBdr>
            <w:top w:val="none" w:sz="0" w:space="0" w:color="auto"/>
            <w:left w:val="none" w:sz="0" w:space="0" w:color="auto"/>
            <w:bottom w:val="none" w:sz="0" w:space="0" w:color="auto"/>
            <w:right w:val="none" w:sz="0" w:space="0" w:color="auto"/>
          </w:divBdr>
        </w:div>
        <w:div w:id="1452936502">
          <w:marLeft w:val="1166"/>
          <w:marRight w:val="0"/>
          <w:marTop w:val="96"/>
          <w:marBottom w:val="0"/>
          <w:divBdr>
            <w:top w:val="none" w:sz="0" w:space="0" w:color="auto"/>
            <w:left w:val="none" w:sz="0" w:space="0" w:color="auto"/>
            <w:bottom w:val="none" w:sz="0" w:space="0" w:color="auto"/>
            <w:right w:val="none" w:sz="0" w:space="0" w:color="auto"/>
          </w:divBdr>
        </w:div>
        <w:div w:id="1714688922">
          <w:marLeft w:val="1166"/>
          <w:marRight w:val="0"/>
          <w:marTop w:val="96"/>
          <w:marBottom w:val="0"/>
          <w:divBdr>
            <w:top w:val="none" w:sz="0" w:space="0" w:color="auto"/>
            <w:left w:val="none" w:sz="0" w:space="0" w:color="auto"/>
            <w:bottom w:val="none" w:sz="0" w:space="0" w:color="auto"/>
            <w:right w:val="none" w:sz="0" w:space="0" w:color="auto"/>
          </w:divBdr>
        </w:div>
        <w:div w:id="195822207">
          <w:marLeft w:val="547"/>
          <w:marRight w:val="0"/>
          <w:marTop w:val="96"/>
          <w:marBottom w:val="0"/>
          <w:divBdr>
            <w:top w:val="none" w:sz="0" w:space="0" w:color="auto"/>
            <w:left w:val="none" w:sz="0" w:space="0" w:color="auto"/>
            <w:bottom w:val="none" w:sz="0" w:space="0" w:color="auto"/>
            <w:right w:val="none" w:sz="0" w:space="0" w:color="auto"/>
          </w:divBdr>
        </w:div>
      </w:divsChild>
    </w:div>
    <w:div w:id="1254317959">
      <w:bodyDiv w:val="1"/>
      <w:marLeft w:val="0"/>
      <w:marRight w:val="0"/>
      <w:marTop w:val="0"/>
      <w:marBottom w:val="0"/>
      <w:divBdr>
        <w:top w:val="none" w:sz="0" w:space="0" w:color="auto"/>
        <w:left w:val="none" w:sz="0" w:space="0" w:color="auto"/>
        <w:bottom w:val="none" w:sz="0" w:space="0" w:color="auto"/>
        <w:right w:val="none" w:sz="0" w:space="0" w:color="auto"/>
      </w:divBdr>
      <w:divsChild>
        <w:div w:id="1122698669">
          <w:marLeft w:val="547"/>
          <w:marRight w:val="0"/>
          <w:marTop w:val="154"/>
          <w:marBottom w:val="0"/>
          <w:divBdr>
            <w:top w:val="none" w:sz="0" w:space="0" w:color="auto"/>
            <w:left w:val="none" w:sz="0" w:space="0" w:color="auto"/>
            <w:bottom w:val="none" w:sz="0" w:space="0" w:color="auto"/>
            <w:right w:val="none" w:sz="0" w:space="0" w:color="auto"/>
          </w:divBdr>
        </w:div>
      </w:divsChild>
    </w:div>
    <w:div w:id="1368414362">
      <w:bodyDiv w:val="1"/>
      <w:marLeft w:val="0"/>
      <w:marRight w:val="0"/>
      <w:marTop w:val="0"/>
      <w:marBottom w:val="0"/>
      <w:divBdr>
        <w:top w:val="none" w:sz="0" w:space="0" w:color="auto"/>
        <w:left w:val="none" w:sz="0" w:space="0" w:color="auto"/>
        <w:bottom w:val="none" w:sz="0" w:space="0" w:color="auto"/>
        <w:right w:val="none" w:sz="0" w:space="0" w:color="auto"/>
      </w:divBdr>
      <w:divsChild>
        <w:div w:id="592710777">
          <w:marLeft w:val="965"/>
          <w:marRight w:val="0"/>
          <w:marTop w:val="134"/>
          <w:marBottom w:val="0"/>
          <w:divBdr>
            <w:top w:val="none" w:sz="0" w:space="0" w:color="auto"/>
            <w:left w:val="none" w:sz="0" w:space="0" w:color="auto"/>
            <w:bottom w:val="none" w:sz="0" w:space="0" w:color="auto"/>
            <w:right w:val="none" w:sz="0" w:space="0" w:color="auto"/>
          </w:divBdr>
        </w:div>
        <w:div w:id="195971479">
          <w:marLeft w:val="965"/>
          <w:marRight w:val="0"/>
          <w:marTop w:val="134"/>
          <w:marBottom w:val="0"/>
          <w:divBdr>
            <w:top w:val="none" w:sz="0" w:space="0" w:color="auto"/>
            <w:left w:val="none" w:sz="0" w:space="0" w:color="auto"/>
            <w:bottom w:val="none" w:sz="0" w:space="0" w:color="auto"/>
            <w:right w:val="none" w:sz="0" w:space="0" w:color="auto"/>
          </w:divBdr>
        </w:div>
      </w:divsChild>
    </w:div>
    <w:div w:id="1380472280">
      <w:bodyDiv w:val="1"/>
      <w:marLeft w:val="0"/>
      <w:marRight w:val="0"/>
      <w:marTop w:val="0"/>
      <w:marBottom w:val="0"/>
      <w:divBdr>
        <w:top w:val="none" w:sz="0" w:space="0" w:color="auto"/>
        <w:left w:val="none" w:sz="0" w:space="0" w:color="auto"/>
        <w:bottom w:val="none" w:sz="0" w:space="0" w:color="auto"/>
        <w:right w:val="none" w:sz="0" w:space="0" w:color="auto"/>
      </w:divBdr>
      <w:divsChild>
        <w:div w:id="362050587">
          <w:marLeft w:val="547"/>
          <w:marRight w:val="0"/>
          <w:marTop w:val="154"/>
          <w:marBottom w:val="0"/>
          <w:divBdr>
            <w:top w:val="none" w:sz="0" w:space="0" w:color="auto"/>
            <w:left w:val="none" w:sz="0" w:space="0" w:color="auto"/>
            <w:bottom w:val="none" w:sz="0" w:space="0" w:color="auto"/>
            <w:right w:val="none" w:sz="0" w:space="0" w:color="auto"/>
          </w:divBdr>
        </w:div>
      </w:divsChild>
    </w:div>
    <w:div w:id="1426533468">
      <w:bodyDiv w:val="1"/>
      <w:marLeft w:val="0"/>
      <w:marRight w:val="0"/>
      <w:marTop w:val="0"/>
      <w:marBottom w:val="0"/>
      <w:divBdr>
        <w:top w:val="none" w:sz="0" w:space="0" w:color="auto"/>
        <w:left w:val="none" w:sz="0" w:space="0" w:color="auto"/>
        <w:bottom w:val="none" w:sz="0" w:space="0" w:color="auto"/>
        <w:right w:val="none" w:sz="0" w:space="0" w:color="auto"/>
      </w:divBdr>
      <w:divsChild>
        <w:div w:id="1303466830">
          <w:marLeft w:val="547"/>
          <w:marRight w:val="0"/>
          <w:marTop w:val="154"/>
          <w:marBottom w:val="0"/>
          <w:divBdr>
            <w:top w:val="none" w:sz="0" w:space="0" w:color="auto"/>
            <w:left w:val="none" w:sz="0" w:space="0" w:color="auto"/>
            <w:bottom w:val="none" w:sz="0" w:space="0" w:color="auto"/>
            <w:right w:val="none" w:sz="0" w:space="0" w:color="auto"/>
          </w:divBdr>
        </w:div>
        <w:div w:id="2070573662">
          <w:marLeft w:val="547"/>
          <w:marRight w:val="0"/>
          <w:marTop w:val="154"/>
          <w:marBottom w:val="0"/>
          <w:divBdr>
            <w:top w:val="none" w:sz="0" w:space="0" w:color="auto"/>
            <w:left w:val="none" w:sz="0" w:space="0" w:color="auto"/>
            <w:bottom w:val="none" w:sz="0" w:space="0" w:color="auto"/>
            <w:right w:val="none" w:sz="0" w:space="0" w:color="auto"/>
          </w:divBdr>
        </w:div>
        <w:div w:id="743916868">
          <w:marLeft w:val="547"/>
          <w:marRight w:val="0"/>
          <w:marTop w:val="154"/>
          <w:marBottom w:val="0"/>
          <w:divBdr>
            <w:top w:val="none" w:sz="0" w:space="0" w:color="auto"/>
            <w:left w:val="none" w:sz="0" w:space="0" w:color="auto"/>
            <w:bottom w:val="none" w:sz="0" w:space="0" w:color="auto"/>
            <w:right w:val="none" w:sz="0" w:space="0" w:color="auto"/>
          </w:divBdr>
        </w:div>
      </w:divsChild>
    </w:div>
    <w:div w:id="1450666238">
      <w:bodyDiv w:val="1"/>
      <w:marLeft w:val="0"/>
      <w:marRight w:val="0"/>
      <w:marTop w:val="0"/>
      <w:marBottom w:val="0"/>
      <w:divBdr>
        <w:top w:val="none" w:sz="0" w:space="0" w:color="auto"/>
        <w:left w:val="none" w:sz="0" w:space="0" w:color="auto"/>
        <w:bottom w:val="none" w:sz="0" w:space="0" w:color="auto"/>
        <w:right w:val="none" w:sz="0" w:space="0" w:color="auto"/>
      </w:divBdr>
      <w:divsChild>
        <w:div w:id="2001421233">
          <w:marLeft w:val="547"/>
          <w:marRight w:val="0"/>
          <w:marTop w:val="154"/>
          <w:marBottom w:val="0"/>
          <w:divBdr>
            <w:top w:val="none" w:sz="0" w:space="0" w:color="auto"/>
            <w:left w:val="none" w:sz="0" w:space="0" w:color="auto"/>
            <w:bottom w:val="none" w:sz="0" w:space="0" w:color="auto"/>
            <w:right w:val="none" w:sz="0" w:space="0" w:color="auto"/>
          </w:divBdr>
        </w:div>
        <w:div w:id="2140490625">
          <w:marLeft w:val="547"/>
          <w:marRight w:val="0"/>
          <w:marTop w:val="154"/>
          <w:marBottom w:val="0"/>
          <w:divBdr>
            <w:top w:val="none" w:sz="0" w:space="0" w:color="auto"/>
            <w:left w:val="none" w:sz="0" w:space="0" w:color="auto"/>
            <w:bottom w:val="none" w:sz="0" w:space="0" w:color="auto"/>
            <w:right w:val="none" w:sz="0" w:space="0" w:color="auto"/>
          </w:divBdr>
        </w:div>
        <w:div w:id="1087263949">
          <w:marLeft w:val="547"/>
          <w:marRight w:val="0"/>
          <w:marTop w:val="154"/>
          <w:marBottom w:val="0"/>
          <w:divBdr>
            <w:top w:val="none" w:sz="0" w:space="0" w:color="auto"/>
            <w:left w:val="none" w:sz="0" w:space="0" w:color="auto"/>
            <w:bottom w:val="none" w:sz="0" w:space="0" w:color="auto"/>
            <w:right w:val="none" w:sz="0" w:space="0" w:color="auto"/>
          </w:divBdr>
        </w:div>
        <w:div w:id="1689333846">
          <w:marLeft w:val="547"/>
          <w:marRight w:val="0"/>
          <w:marTop w:val="154"/>
          <w:marBottom w:val="0"/>
          <w:divBdr>
            <w:top w:val="none" w:sz="0" w:space="0" w:color="auto"/>
            <w:left w:val="none" w:sz="0" w:space="0" w:color="auto"/>
            <w:bottom w:val="none" w:sz="0" w:space="0" w:color="auto"/>
            <w:right w:val="none" w:sz="0" w:space="0" w:color="auto"/>
          </w:divBdr>
        </w:div>
      </w:divsChild>
    </w:div>
    <w:div w:id="1468082189">
      <w:bodyDiv w:val="1"/>
      <w:marLeft w:val="0"/>
      <w:marRight w:val="0"/>
      <w:marTop w:val="0"/>
      <w:marBottom w:val="0"/>
      <w:divBdr>
        <w:top w:val="none" w:sz="0" w:space="0" w:color="auto"/>
        <w:left w:val="none" w:sz="0" w:space="0" w:color="auto"/>
        <w:bottom w:val="none" w:sz="0" w:space="0" w:color="auto"/>
        <w:right w:val="none" w:sz="0" w:space="0" w:color="auto"/>
      </w:divBdr>
      <w:divsChild>
        <w:div w:id="1671327277">
          <w:marLeft w:val="0"/>
          <w:marRight w:val="0"/>
          <w:marTop w:val="432"/>
          <w:marBottom w:val="0"/>
          <w:divBdr>
            <w:top w:val="none" w:sz="0" w:space="0" w:color="auto"/>
            <w:left w:val="none" w:sz="0" w:space="0" w:color="auto"/>
            <w:bottom w:val="none" w:sz="0" w:space="0" w:color="auto"/>
            <w:right w:val="none" w:sz="0" w:space="0" w:color="auto"/>
          </w:divBdr>
        </w:div>
        <w:div w:id="1735617049">
          <w:marLeft w:val="0"/>
          <w:marRight w:val="0"/>
          <w:marTop w:val="432"/>
          <w:marBottom w:val="0"/>
          <w:divBdr>
            <w:top w:val="none" w:sz="0" w:space="0" w:color="auto"/>
            <w:left w:val="none" w:sz="0" w:space="0" w:color="auto"/>
            <w:bottom w:val="none" w:sz="0" w:space="0" w:color="auto"/>
            <w:right w:val="none" w:sz="0" w:space="0" w:color="auto"/>
          </w:divBdr>
        </w:div>
        <w:div w:id="1448040839">
          <w:marLeft w:val="0"/>
          <w:marRight w:val="0"/>
          <w:marTop w:val="432"/>
          <w:marBottom w:val="0"/>
          <w:divBdr>
            <w:top w:val="none" w:sz="0" w:space="0" w:color="auto"/>
            <w:left w:val="none" w:sz="0" w:space="0" w:color="auto"/>
            <w:bottom w:val="none" w:sz="0" w:space="0" w:color="auto"/>
            <w:right w:val="none" w:sz="0" w:space="0" w:color="auto"/>
          </w:divBdr>
        </w:div>
        <w:div w:id="927153896">
          <w:marLeft w:val="0"/>
          <w:marRight w:val="0"/>
          <w:marTop w:val="432"/>
          <w:marBottom w:val="0"/>
          <w:divBdr>
            <w:top w:val="none" w:sz="0" w:space="0" w:color="auto"/>
            <w:left w:val="none" w:sz="0" w:space="0" w:color="auto"/>
            <w:bottom w:val="none" w:sz="0" w:space="0" w:color="auto"/>
            <w:right w:val="none" w:sz="0" w:space="0" w:color="auto"/>
          </w:divBdr>
        </w:div>
      </w:divsChild>
    </w:div>
    <w:div w:id="1491556651">
      <w:bodyDiv w:val="1"/>
      <w:marLeft w:val="0"/>
      <w:marRight w:val="0"/>
      <w:marTop w:val="0"/>
      <w:marBottom w:val="0"/>
      <w:divBdr>
        <w:top w:val="none" w:sz="0" w:space="0" w:color="auto"/>
        <w:left w:val="none" w:sz="0" w:space="0" w:color="auto"/>
        <w:bottom w:val="none" w:sz="0" w:space="0" w:color="auto"/>
        <w:right w:val="none" w:sz="0" w:space="0" w:color="auto"/>
      </w:divBdr>
      <w:divsChild>
        <w:div w:id="6760222">
          <w:marLeft w:val="547"/>
          <w:marRight w:val="0"/>
          <w:marTop w:val="154"/>
          <w:marBottom w:val="0"/>
          <w:divBdr>
            <w:top w:val="none" w:sz="0" w:space="0" w:color="auto"/>
            <w:left w:val="none" w:sz="0" w:space="0" w:color="auto"/>
            <w:bottom w:val="none" w:sz="0" w:space="0" w:color="auto"/>
            <w:right w:val="none" w:sz="0" w:space="0" w:color="auto"/>
          </w:divBdr>
        </w:div>
        <w:div w:id="1086610154">
          <w:marLeft w:val="547"/>
          <w:marRight w:val="0"/>
          <w:marTop w:val="154"/>
          <w:marBottom w:val="0"/>
          <w:divBdr>
            <w:top w:val="none" w:sz="0" w:space="0" w:color="auto"/>
            <w:left w:val="none" w:sz="0" w:space="0" w:color="auto"/>
            <w:bottom w:val="none" w:sz="0" w:space="0" w:color="auto"/>
            <w:right w:val="none" w:sz="0" w:space="0" w:color="auto"/>
          </w:divBdr>
        </w:div>
      </w:divsChild>
    </w:div>
    <w:div w:id="1504663522">
      <w:bodyDiv w:val="1"/>
      <w:marLeft w:val="0"/>
      <w:marRight w:val="0"/>
      <w:marTop w:val="0"/>
      <w:marBottom w:val="0"/>
      <w:divBdr>
        <w:top w:val="none" w:sz="0" w:space="0" w:color="auto"/>
        <w:left w:val="none" w:sz="0" w:space="0" w:color="auto"/>
        <w:bottom w:val="none" w:sz="0" w:space="0" w:color="auto"/>
        <w:right w:val="none" w:sz="0" w:space="0" w:color="auto"/>
      </w:divBdr>
      <w:divsChild>
        <w:div w:id="155267281">
          <w:marLeft w:val="547"/>
          <w:marRight w:val="0"/>
          <w:marTop w:val="154"/>
          <w:marBottom w:val="0"/>
          <w:divBdr>
            <w:top w:val="none" w:sz="0" w:space="0" w:color="auto"/>
            <w:left w:val="none" w:sz="0" w:space="0" w:color="auto"/>
            <w:bottom w:val="none" w:sz="0" w:space="0" w:color="auto"/>
            <w:right w:val="none" w:sz="0" w:space="0" w:color="auto"/>
          </w:divBdr>
        </w:div>
      </w:divsChild>
    </w:div>
    <w:div w:id="1516918205">
      <w:bodyDiv w:val="1"/>
      <w:marLeft w:val="0"/>
      <w:marRight w:val="0"/>
      <w:marTop w:val="0"/>
      <w:marBottom w:val="0"/>
      <w:divBdr>
        <w:top w:val="none" w:sz="0" w:space="0" w:color="auto"/>
        <w:left w:val="none" w:sz="0" w:space="0" w:color="auto"/>
        <w:bottom w:val="none" w:sz="0" w:space="0" w:color="auto"/>
        <w:right w:val="none" w:sz="0" w:space="0" w:color="auto"/>
      </w:divBdr>
      <w:divsChild>
        <w:div w:id="1179810135">
          <w:marLeft w:val="547"/>
          <w:marRight w:val="0"/>
          <w:marTop w:val="154"/>
          <w:marBottom w:val="0"/>
          <w:divBdr>
            <w:top w:val="none" w:sz="0" w:space="0" w:color="auto"/>
            <w:left w:val="none" w:sz="0" w:space="0" w:color="auto"/>
            <w:bottom w:val="none" w:sz="0" w:space="0" w:color="auto"/>
            <w:right w:val="none" w:sz="0" w:space="0" w:color="auto"/>
          </w:divBdr>
        </w:div>
        <w:div w:id="545482491">
          <w:marLeft w:val="547"/>
          <w:marRight w:val="0"/>
          <w:marTop w:val="154"/>
          <w:marBottom w:val="0"/>
          <w:divBdr>
            <w:top w:val="none" w:sz="0" w:space="0" w:color="auto"/>
            <w:left w:val="none" w:sz="0" w:space="0" w:color="auto"/>
            <w:bottom w:val="none" w:sz="0" w:space="0" w:color="auto"/>
            <w:right w:val="none" w:sz="0" w:space="0" w:color="auto"/>
          </w:divBdr>
        </w:div>
      </w:divsChild>
    </w:div>
    <w:div w:id="1556548534">
      <w:bodyDiv w:val="1"/>
      <w:marLeft w:val="0"/>
      <w:marRight w:val="0"/>
      <w:marTop w:val="0"/>
      <w:marBottom w:val="0"/>
      <w:divBdr>
        <w:top w:val="none" w:sz="0" w:space="0" w:color="auto"/>
        <w:left w:val="none" w:sz="0" w:space="0" w:color="auto"/>
        <w:bottom w:val="none" w:sz="0" w:space="0" w:color="auto"/>
        <w:right w:val="none" w:sz="0" w:space="0" w:color="auto"/>
      </w:divBdr>
      <w:divsChild>
        <w:div w:id="772945857">
          <w:marLeft w:val="547"/>
          <w:marRight w:val="0"/>
          <w:marTop w:val="154"/>
          <w:marBottom w:val="0"/>
          <w:divBdr>
            <w:top w:val="none" w:sz="0" w:space="0" w:color="auto"/>
            <w:left w:val="none" w:sz="0" w:space="0" w:color="auto"/>
            <w:bottom w:val="none" w:sz="0" w:space="0" w:color="auto"/>
            <w:right w:val="none" w:sz="0" w:space="0" w:color="auto"/>
          </w:divBdr>
        </w:div>
        <w:div w:id="289016848">
          <w:marLeft w:val="547"/>
          <w:marRight w:val="0"/>
          <w:marTop w:val="154"/>
          <w:marBottom w:val="0"/>
          <w:divBdr>
            <w:top w:val="none" w:sz="0" w:space="0" w:color="auto"/>
            <w:left w:val="none" w:sz="0" w:space="0" w:color="auto"/>
            <w:bottom w:val="none" w:sz="0" w:space="0" w:color="auto"/>
            <w:right w:val="none" w:sz="0" w:space="0" w:color="auto"/>
          </w:divBdr>
        </w:div>
        <w:div w:id="1202522902">
          <w:marLeft w:val="547"/>
          <w:marRight w:val="0"/>
          <w:marTop w:val="154"/>
          <w:marBottom w:val="0"/>
          <w:divBdr>
            <w:top w:val="none" w:sz="0" w:space="0" w:color="auto"/>
            <w:left w:val="none" w:sz="0" w:space="0" w:color="auto"/>
            <w:bottom w:val="none" w:sz="0" w:space="0" w:color="auto"/>
            <w:right w:val="none" w:sz="0" w:space="0" w:color="auto"/>
          </w:divBdr>
        </w:div>
      </w:divsChild>
    </w:div>
    <w:div w:id="1676345937">
      <w:bodyDiv w:val="1"/>
      <w:marLeft w:val="0"/>
      <w:marRight w:val="0"/>
      <w:marTop w:val="0"/>
      <w:marBottom w:val="0"/>
      <w:divBdr>
        <w:top w:val="none" w:sz="0" w:space="0" w:color="auto"/>
        <w:left w:val="none" w:sz="0" w:space="0" w:color="auto"/>
        <w:bottom w:val="none" w:sz="0" w:space="0" w:color="auto"/>
        <w:right w:val="none" w:sz="0" w:space="0" w:color="auto"/>
      </w:divBdr>
    </w:div>
    <w:div w:id="1688822092">
      <w:bodyDiv w:val="1"/>
      <w:marLeft w:val="0"/>
      <w:marRight w:val="0"/>
      <w:marTop w:val="0"/>
      <w:marBottom w:val="0"/>
      <w:divBdr>
        <w:top w:val="none" w:sz="0" w:space="0" w:color="auto"/>
        <w:left w:val="none" w:sz="0" w:space="0" w:color="auto"/>
        <w:bottom w:val="none" w:sz="0" w:space="0" w:color="auto"/>
        <w:right w:val="none" w:sz="0" w:space="0" w:color="auto"/>
      </w:divBdr>
      <w:divsChild>
        <w:div w:id="474184018">
          <w:marLeft w:val="547"/>
          <w:marRight w:val="0"/>
          <w:marTop w:val="115"/>
          <w:marBottom w:val="0"/>
          <w:divBdr>
            <w:top w:val="none" w:sz="0" w:space="0" w:color="auto"/>
            <w:left w:val="none" w:sz="0" w:space="0" w:color="auto"/>
            <w:bottom w:val="none" w:sz="0" w:space="0" w:color="auto"/>
            <w:right w:val="none" w:sz="0" w:space="0" w:color="auto"/>
          </w:divBdr>
        </w:div>
        <w:div w:id="1911040986">
          <w:marLeft w:val="547"/>
          <w:marRight w:val="0"/>
          <w:marTop w:val="115"/>
          <w:marBottom w:val="0"/>
          <w:divBdr>
            <w:top w:val="none" w:sz="0" w:space="0" w:color="auto"/>
            <w:left w:val="none" w:sz="0" w:space="0" w:color="auto"/>
            <w:bottom w:val="none" w:sz="0" w:space="0" w:color="auto"/>
            <w:right w:val="none" w:sz="0" w:space="0" w:color="auto"/>
          </w:divBdr>
        </w:div>
        <w:div w:id="1552426407">
          <w:marLeft w:val="547"/>
          <w:marRight w:val="0"/>
          <w:marTop w:val="115"/>
          <w:marBottom w:val="0"/>
          <w:divBdr>
            <w:top w:val="none" w:sz="0" w:space="0" w:color="auto"/>
            <w:left w:val="none" w:sz="0" w:space="0" w:color="auto"/>
            <w:bottom w:val="none" w:sz="0" w:space="0" w:color="auto"/>
            <w:right w:val="none" w:sz="0" w:space="0" w:color="auto"/>
          </w:divBdr>
        </w:div>
        <w:div w:id="349599863">
          <w:marLeft w:val="547"/>
          <w:marRight w:val="0"/>
          <w:marTop w:val="115"/>
          <w:marBottom w:val="0"/>
          <w:divBdr>
            <w:top w:val="none" w:sz="0" w:space="0" w:color="auto"/>
            <w:left w:val="none" w:sz="0" w:space="0" w:color="auto"/>
            <w:bottom w:val="none" w:sz="0" w:space="0" w:color="auto"/>
            <w:right w:val="none" w:sz="0" w:space="0" w:color="auto"/>
          </w:divBdr>
        </w:div>
        <w:div w:id="157115968">
          <w:marLeft w:val="547"/>
          <w:marRight w:val="0"/>
          <w:marTop w:val="115"/>
          <w:marBottom w:val="0"/>
          <w:divBdr>
            <w:top w:val="none" w:sz="0" w:space="0" w:color="auto"/>
            <w:left w:val="none" w:sz="0" w:space="0" w:color="auto"/>
            <w:bottom w:val="none" w:sz="0" w:space="0" w:color="auto"/>
            <w:right w:val="none" w:sz="0" w:space="0" w:color="auto"/>
          </w:divBdr>
        </w:div>
        <w:div w:id="1403067236">
          <w:marLeft w:val="547"/>
          <w:marRight w:val="0"/>
          <w:marTop w:val="115"/>
          <w:marBottom w:val="0"/>
          <w:divBdr>
            <w:top w:val="none" w:sz="0" w:space="0" w:color="auto"/>
            <w:left w:val="none" w:sz="0" w:space="0" w:color="auto"/>
            <w:bottom w:val="none" w:sz="0" w:space="0" w:color="auto"/>
            <w:right w:val="none" w:sz="0" w:space="0" w:color="auto"/>
          </w:divBdr>
        </w:div>
      </w:divsChild>
    </w:div>
    <w:div w:id="1720086622">
      <w:bodyDiv w:val="1"/>
      <w:marLeft w:val="0"/>
      <w:marRight w:val="0"/>
      <w:marTop w:val="0"/>
      <w:marBottom w:val="0"/>
      <w:divBdr>
        <w:top w:val="none" w:sz="0" w:space="0" w:color="auto"/>
        <w:left w:val="none" w:sz="0" w:space="0" w:color="auto"/>
        <w:bottom w:val="none" w:sz="0" w:space="0" w:color="auto"/>
        <w:right w:val="none" w:sz="0" w:space="0" w:color="auto"/>
      </w:divBdr>
      <w:divsChild>
        <w:div w:id="941764398">
          <w:marLeft w:val="547"/>
          <w:marRight w:val="0"/>
          <w:marTop w:val="154"/>
          <w:marBottom w:val="0"/>
          <w:divBdr>
            <w:top w:val="none" w:sz="0" w:space="0" w:color="auto"/>
            <w:left w:val="none" w:sz="0" w:space="0" w:color="auto"/>
            <w:bottom w:val="none" w:sz="0" w:space="0" w:color="auto"/>
            <w:right w:val="none" w:sz="0" w:space="0" w:color="auto"/>
          </w:divBdr>
        </w:div>
        <w:div w:id="475293886">
          <w:marLeft w:val="547"/>
          <w:marRight w:val="0"/>
          <w:marTop w:val="154"/>
          <w:marBottom w:val="0"/>
          <w:divBdr>
            <w:top w:val="none" w:sz="0" w:space="0" w:color="auto"/>
            <w:left w:val="none" w:sz="0" w:space="0" w:color="auto"/>
            <w:bottom w:val="none" w:sz="0" w:space="0" w:color="auto"/>
            <w:right w:val="none" w:sz="0" w:space="0" w:color="auto"/>
          </w:divBdr>
        </w:div>
      </w:divsChild>
    </w:div>
    <w:div w:id="1750271960">
      <w:bodyDiv w:val="1"/>
      <w:marLeft w:val="0"/>
      <w:marRight w:val="0"/>
      <w:marTop w:val="0"/>
      <w:marBottom w:val="0"/>
      <w:divBdr>
        <w:top w:val="none" w:sz="0" w:space="0" w:color="auto"/>
        <w:left w:val="none" w:sz="0" w:space="0" w:color="auto"/>
        <w:bottom w:val="none" w:sz="0" w:space="0" w:color="auto"/>
        <w:right w:val="none" w:sz="0" w:space="0" w:color="auto"/>
      </w:divBdr>
      <w:divsChild>
        <w:div w:id="1351763935">
          <w:marLeft w:val="547"/>
          <w:marRight w:val="0"/>
          <w:marTop w:val="86"/>
          <w:marBottom w:val="0"/>
          <w:divBdr>
            <w:top w:val="none" w:sz="0" w:space="0" w:color="auto"/>
            <w:left w:val="none" w:sz="0" w:space="0" w:color="auto"/>
            <w:bottom w:val="none" w:sz="0" w:space="0" w:color="auto"/>
            <w:right w:val="none" w:sz="0" w:space="0" w:color="auto"/>
          </w:divBdr>
        </w:div>
        <w:div w:id="1181354899">
          <w:marLeft w:val="547"/>
          <w:marRight w:val="0"/>
          <w:marTop w:val="86"/>
          <w:marBottom w:val="0"/>
          <w:divBdr>
            <w:top w:val="none" w:sz="0" w:space="0" w:color="auto"/>
            <w:left w:val="none" w:sz="0" w:space="0" w:color="auto"/>
            <w:bottom w:val="none" w:sz="0" w:space="0" w:color="auto"/>
            <w:right w:val="none" w:sz="0" w:space="0" w:color="auto"/>
          </w:divBdr>
        </w:div>
        <w:div w:id="391124745">
          <w:marLeft w:val="547"/>
          <w:marRight w:val="0"/>
          <w:marTop w:val="86"/>
          <w:marBottom w:val="0"/>
          <w:divBdr>
            <w:top w:val="none" w:sz="0" w:space="0" w:color="auto"/>
            <w:left w:val="none" w:sz="0" w:space="0" w:color="auto"/>
            <w:bottom w:val="none" w:sz="0" w:space="0" w:color="auto"/>
            <w:right w:val="none" w:sz="0" w:space="0" w:color="auto"/>
          </w:divBdr>
        </w:div>
        <w:div w:id="1286042033">
          <w:marLeft w:val="547"/>
          <w:marRight w:val="0"/>
          <w:marTop w:val="86"/>
          <w:marBottom w:val="0"/>
          <w:divBdr>
            <w:top w:val="none" w:sz="0" w:space="0" w:color="auto"/>
            <w:left w:val="none" w:sz="0" w:space="0" w:color="auto"/>
            <w:bottom w:val="none" w:sz="0" w:space="0" w:color="auto"/>
            <w:right w:val="none" w:sz="0" w:space="0" w:color="auto"/>
          </w:divBdr>
        </w:div>
        <w:div w:id="860895214">
          <w:marLeft w:val="547"/>
          <w:marRight w:val="0"/>
          <w:marTop w:val="86"/>
          <w:marBottom w:val="0"/>
          <w:divBdr>
            <w:top w:val="none" w:sz="0" w:space="0" w:color="auto"/>
            <w:left w:val="none" w:sz="0" w:space="0" w:color="auto"/>
            <w:bottom w:val="none" w:sz="0" w:space="0" w:color="auto"/>
            <w:right w:val="none" w:sz="0" w:space="0" w:color="auto"/>
          </w:divBdr>
        </w:div>
        <w:div w:id="1231964814">
          <w:marLeft w:val="547"/>
          <w:marRight w:val="0"/>
          <w:marTop w:val="86"/>
          <w:marBottom w:val="0"/>
          <w:divBdr>
            <w:top w:val="none" w:sz="0" w:space="0" w:color="auto"/>
            <w:left w:val="none" w:sz="0" w:space="0" w:color="auto"/>
            <w:bottom w:val="none" w:sz="0" w:space="0" w:color="auto"/>
            <w:right w:val="none" w:sz="0" w:space="0" w:color="auto"/>
          </w:divBdr>
        </w:div>
        <w:div w:id="1117069724">
          <w:marLeft w:val="547"/>
          <w:marRight w:val="0"/>
          <w:marTop w:val="86"/>
          <w:marBottom w:val="0"/>
          <w:divBdr>
            <w:top w:val="none" w:sz="0" w:space="0" w:color="auto"/>
            <w:left w:val="none" w:sz="0" w:space="0" w:color="auto"/>
            <w:bottom w:val="none" w:sz="0" w:space="0" w:color="auto"/>
            <w:right w:val="none" w:sz="0" w:space="0" w:color="auto"/>
          </w:divBdr>
        </w:div>
      </w:divsChild>
    </w:div>
    <w:div w:id="1755783570">
      <w:bodyDiv w:val="1"/>
      <w:marLeft w:val="0"/>
      <w:marRight w:val="0"/>
      <w:marTop w:val="0"/>
      <w:marBottom w:val="0"/>
      <w:divBdr>
        <w:top w:val="none" w:sz="0" w:space="0" w:color="auto"/>
        <w:left w:val="none" w:sz="0" w:space="0" w:color="auto"/>
        <w:bottom w:val="none" w:sz="0" w:space="0" w:color="auto"/>
        <w:right w:val="none" w:sz="0" w:space="0" w:color="auto"/>
      </w:divBdr>
      <w:divsChild>
        <w:div w:id="1316453781">
          <w:marLeft w:val="547"/>
          <w:marRight w:val="0"/>
          <w:marTop w:val="154"/>
          <w:marBottom w:val="0"/>
          <w:divBdr>
            <w:top w:val="none" w:sz="0" w:space="0" w:color="auto"/>
            <w:left w:val="none" w:sz="0" w:space="0" w:color="auto"/>
            <w:bottom w:val="none" w:sz="0" w:space="0" w:color="auto"/>
            <w:right w:val="none" w:sz="0" w:space="0" w:color="auto"/>
          </w:divBdr>
        </w:div>
      </w:divsChild>
    </w:div>
    <w:div w:id="1780835921">
      <w:bodyDiv w:val="1"/>
      <w:marLeft w:val="0"/>
      <w:marRight w:val="0"/>
      <w:marTop w:val="0"/>
      <w:marBottom w:val="0"/>
      <w:divBdr>
        <w:top w:val="none" w:sz="0" w:space="0" w:color="auto"/>
        <w:left w:val="none" w:sz="0" w:space="0" w:color="auto"/>
        <w:bottom w:val="none" w:sz="0" w:space="0" w:color="auto"/>
        <w:right w:val="none" w:sz="0" w:space="0" w:color="auto"/>
      </w:divBdr>
    </w:div>
    <w:div w:id="1783725041">
      <w:bodyDiv w:val="1"/>
      <w:marLeft w:val="0"/>
      <w:marRight w:val="0"/>
      <w:marTop w:val="0"/>
      <w:marBottom w:val="0"/>
      <w:divBdr>
        <w:top w:val="none" w:sz="0" w:space="0" w:color="auto"/>
        <w:left w:val="none" w:sz="0" w:space="0" w:color="auto"/>
        <w:bottom w:val="none" w:sz="0" w:space="0" w:color="auto"/>
        <w:right w:val="none" w:sz="0" w:space="0" w:color="auto"/>
      </w:divBdr>
      <w:divsChild>
        <w:div w:id="167915691">
          <w:marLeft w:val="547"/>
          <w:marRight w:val="0"/>
          <w:marTop w:val="154"/>
          <w:marBottom w:val="0"/>
          <w:divBdr>
            <w:top w:val="none" w:sz="0" w:space="0" w:color="auto"/>
            <w:left w:val="none" w:sz="0" w:space="0" w:color="auto"/>
            <w:bottom w:val="none" w:sz="0" w:space="0" w:color="auto"/>
            <w:right w:val="none" w:sz="0" w:space="0" w:color="auto"/>
          </w:divBdr>
        </w:div>
        <w:div w:id="631903049">
          <w:marLeft w:val="547"/>
          <w:marRight w:val="0"/>
          <w:marTop w:val="154"/>
          <w:marBottom w:val="0"/>
          <w:divBdr>
            <w:top w:val="none" w:sz="0" w:space="0" w:color="auto"/>
            <w:left w:val="none" w:sz="0" w:space="0" w:color="auto"/>
            <w:bottom w:val="none" w:sz="0" w:space="0" w:color="auto"/>
            <w:right w:val="none" w:sz="0" w:space="0" w:color="auto"/>
          </w:divBdr>
        </w:div>
      </w:divsChild>
    </w:div>
    <w:div w:id="1787235205">
      <w:bodyDiv w:val="1"/>
      <w:marLeft w:val="0"/>
      <w:marRight w:val="0"/>
      <w:marTop w:val="0"/>
      <w:marBottom w:val="0"/>
      <w:divBdr>
        <w:top w:val="none" w:sz="0" w:space="0" w:color="auto"/>
        <w:left w:val="none" w:sz="0" w:space="0" w:color="auto"/>
        <w:bottom w:val="none" w:sz="0" w:space="0" w:color="auto"/>
        <w:right w:val="none" w:sz="0" w:space="0" w:color="auto"/>
      </w:divBdr>
    </w:div>
    <w:div w:id="1787312361">
      <w:bodyDiv w:val="1"/>
      <w:marLeft w:val="0"/>
      <w:marRight w:val="0"/>
      <w:marTop w:val="0"/>
      <w:marBottom w:val="0"/>
      <w:divBdr>
        <w:top w:val="none" w:sz="0" w:space="0" w:color="auto"/>
        <w:left w:val="none" w:sz="0" w:space="0" w:color="auto"/>
        <w:bottom w:val="none" w:sz="0" w:space="0" w:color="auto"/>
        <w:right w:val="none" w:sz="0" w:space="0" w:color="auto"/>
      </w:divBdr>
      <w:divsChild>
        <w:div w:id="1771967912">
          <w:marLeft w:val="0"/>
          <w:marRight w:val="0"/>
          <w:marTop w:val="0"/>
          <w:marBottom w:val="0"/>
          <w:divBdr>
            <w:top w:val="none" w:sz="0" w:space="0" w:color="auto"/>
            <w:left w:val="none" w:sz="0" w:space="0" w:color="auto"/>
            <w:bottom w:val="none" w:sz="0" w:space="0" w:color="auto"/>
            <w:right w:val="none" w:sz="0" w:space="0" w:color="auto"/>
          </w:divBdr>
        </w:div>
        <w:div w:id="1641810484">
          <w:marLeft w:val="0"/>
          <w:marRight w:val="0"/>
          <w:marTop w:val="0"/>
          <w:marBottom w:val="0"/>
          <w:divBdr>
            <w:top w:val="none" w:sz="0" w:space="0" w:color="auto"/>
            <w:left w:val="none" w:sz="0" w:space="0" w:color="auto"/>
            <w:bottom w:val="none" w:sz="0" w:space="0" w:color="auto"/>
            <w:right w:val="none" w:sz="0" w:space="0" w:color="auto"/>
          </w:divBdr>
        </w:div>
      </w:divsChild>
    </w:div>
    <w:div w:id="1827239392">
      <w:bodyDiv w:val="1"/>
      <w:marLeft w:val="0"/>
      <w:marRight w:val="0"/>
      <w:marTop w:val="0"/>
      <w:marBottom w:val="0"/>
      <w:divBdr>
        <w:top w:val="none" w:sz="0" w:space="0" w:color="auto"/>
        <w:left w:val="none" w:sz="0" w:space="0" w:color="auto"/>
        <w:bottom w:val="none" w:sz="0" w:space="0" w:color="auto"/>
        <w:right w:val="none" w:sz="0" w:space="0" w:color="auto"/>
      </w:divBdr>
      <w:divsChild>
        <w:div w:id="1256280446">
          <w:marLeft w:val="547"/>
          <w:marRight w:val="0"/>
          <w:marTop w:val="134"/>
          <w:marBottom w:val="0"/>
          <w:divBdr>
            <w:top w:val="none" w:sz="0" w:space="0" w:color="auto"/>
            <w:left w:val="none" w:sz="0" w:space="0" w:color="auto"/>
            <w:bottom w:val="none" w:sz="0" w:space="0" w:color="auto"/>
            <w:right w:val="none" w:sz="0" w:space="0" w:color="auto"/>
          </w:divBdr>
        </w:div>
      </w:divsChild>
    </w:div>
    <w:div w:id="1830249566">
      <w:bodyDiv w:val="1"/>
      <w:marLeft w:val="0"/>
      <w:marRight w:val="0"/>
      <w:marTop w:val="0"/>
      <w:marBottom w:val="0"/>
      <w:divBdr>
        <w:top w:val="none" w:sz="0" w:space="0" w:color="auto"/>
        <w:left w:val="none" w:sz="0" w:space="0" w:color="auto"/>
        <w:bottom w:val="none" w:sz="0" w:space="0" w:color="auto"/>
        <w:right w:val="none" w:sz="0" w:space="0" w:color="auto"/>
      </w:divBdr>
      <w:divsChild>
        <w:div w:id="925727729">
          <w:marLeft w:val="965"/>
          <w:marRight w:val="0"/>
          <w:marTop w:val="154"/>
          <w:marBottom w:val="0"/>
          <w:divBdr>
            <w:top w:val="none" w:sz="0" w:space="0" w:color="auto"/>
            <w:left w:val="none" w:sz="0" w:space="0" w:color="auto"/>
            <w:bottom w:val="none" w:sz="0" w:space="0" w:color="auto"/>
            <w:right w:val="none" w:sz="0" w:space="0" w:color="auto"/>
          </w:divBdr>
        </w:div>
      </w:divsChild>
    </w:div>
    <w:div w:id="1861820845">
      <w:bodyDiv w:val="1"/>
      <w:marLeft w:val="0"/>
      <w:marRight w:val="0"/>
      <w:marTop w:val="0"/>
      <w:marBottom w:val="0"/>
      <w:divBdr>
        <w:top w:val="none" w:sz="0" w:space="0" w:color="auto"/>
        <w:left w:val="none" w:sz="0" w:space="0" w:color="auto"/>
        <w:bottom w:val="none" w:sz="0" w:space="0" w:color="auto"/>
        <w:right w:val="none" w:sz="0" w:space="0" w:color="auto"/>
      </w:divBdr>
      <w:divsChild>
        <w:div w:id="1422408764">
          <w:marLeft w:val="547"/>
          <w:marRight w:val="0"/>
          <w:marTop w:val="86"/>
          <w:marBottom w:val="0"/>
          <w:divBdr>
            <w:top w:val="none" w:sz="0" w:space="0" w:color="auto"/>
            <w:left w:val="none" w:sz="0" w:space="0" w:color="auto"/>
            <w:bottom w:val="none" w:sz="0" w:space="0" w:color="auto"/>
            <w:right w:val="none" w:sz="0" w:space="0" w:color="auto"/>
          </w:divBdr>
        </w:div>
        <w:div w:id="1042629068">
          <w:marLeft w:val="547"/>
          <w:marRight w:val="0"/>
          <w:marTop w:val="86"/>
          <w:marBottom w:val="0"/>
          <w:divBdr>
            <w:top w:val="none" w:sz="0" w:space="0" w:color="auto"/>
            <w:left w:val="none" w:sz="0" w:space="0" w:color="auto"/>
            <w:bottom w:val="none" w:sz="0" w:space="0" w:color="auto"/>
            <w:right w:val="none" w:sz="0" w:space="0" w:color="auto"/>
          </w:divBdr>
        </w:div>
        <w:div w:id="1276984699">
          <w:marLeft w:val="547"/>
          <w:marRight w:val="0"/>
          <w:marTop w:val="86"/>
          <w:marBottom w:val="0"/>
          <w:divBdr>
            <w:top w:val="none" w:sz="0" w:space="0" w:color="auto"/>
            <w:left w:val="none" w:sz="0" w:space="0" w:color="auto"/>
            <w:bottom w:val="none" w:sz="0" w:space="0" w:color="auto"/>
            <w:right w:val="none" w:sz="0" w:space="0" w:color="auto"/>
          </w:divBdr>
        </w:div>
        <w:div w:id="893005033">
          <w:marLeft w:val="547"/>
          <w:marRight w:val="0"/>
          <w:marTop w:val="86"/>
          <w:marBottom w:val="0"/>
          <w:divBdr>
            <w:top w:val="none" w:sz="0" w:space="0" w:color="auto"/>
            <w:left w:val="none" w:sz="0" w:space="0" w:color="auto"/>
            <w:bottom w:val="none" w:sz="0" w:space="0" w:color="auto"/>
            <w:right w:val="none" w:sz="0" w:space="0" w:color="auto"/>
          </w:divBdr>
        </w:div>
        <w:div w:id="1765953939">
          <w:marLeft w:val="547"/>
          <w:marRight w:val="0"/>
          <w:marTop w:val="86"/>
          <w:marBottom w:val="0"/>
          <w:divBdr>
            <w:top w:val="none" w:sz="0" w:space="0" w:color="auto"/>
            <w:left w:val="none" w:sz="0" w:space="0" w:color="auto"/>
            <w:bottom w:val="none" w:sz="0" w:space="0" w:color="auto"/>
            <w:right w:val="none" w:sz="0" w:space="0" w:color="auto"/>
          </w:divBdr>
        </w:div>
        <w:div w:id="349571419">
          <w:marLeft w:val="547"/>
          <w:marRight w:val="0"/>
          <w:marTop w:val="86"/>
          <w:marBottom w:val="0"/>
          <w:divBdr>
            <w:top w:val="none" w:sz="0" w:space="0" w:color="auto"/>
            <w:left w:val="none" w:sz="0" w:space="0" w:color="auto"/>
            <w:bottom w:val="none" w:sz="0" w:space="0" w:color="auto"/>
            <w:right w:val="none" w:sz="0" w:space="0" w:color="auto"/>
          </w:divBdr>
        </w:div>
        <w:div w:id="1933317453">
          <w:marLeft w:val="547"/>
          <w:marRight w:val="0"/>
          <w:marTop w:val="86"/>
          <w:marBottom w:val="0"/>
          <w:divBdr>
            <w:top w:val="none" w:sz="0" w:space="0" w:color="auto"/>
            <w:left w:val="none" w:sz="0" w:space="0" w:color="auto"/>
            <w:bottom w:val="none" w:sz="0" w:space="0" w:color="auto"/>
            <w:right w:val="none" w:sz="0" w:space="0" w:color="auto"/>
          </w:divBdr>
        </w:div>
        <w:div w:id="1112286264">
          <w:marLeft w:val="547"/>
          <w:marRight w:val="0"/>
          <w:marTop w:val="86"/>
          <w:marBottom w:val="0"/>
          <w:divBdr>
            <w:top w:val="none" w:sz="0" w:space="0" w:color="auto"/>
            <w:left w:val="none" w:sz="0" w:space="0" w:color="auto"/>
            <w:bottom w:val="none" w:sz="0" w:space="0" w:color="auto"/>
            <w:right w:val="none" w:sz="0" w:space="0" w:color="auto"/>
          </w:divBdr>
        </w:div>
        <w:div w:id="488011978">
          <w:marLeft w:val="547"/>
          <w:marRight w:val="0"/>
          <w:marTop w:val="86"/>
          <w:marBottom w:val="0"/>
          <w:divBdr>
            <w:top w:val="none" w:sz="0" w:space="0" w:color="auto"/>
            <w:left w:val="none" w:sz="0" w:space="0" w:color="auto"/>
            <w:bottom w:val="none" w:sz="0" w:space="0" w:color="auto"/>
            <w:right w:val="none" w:sz="0" w:space="0" w:color="auto"/>
          </w:divBdr>
        </w:div>
        <w:div w:id="371737493">
          <w:marLeft w:val="547"/>
          <w:marRight w:val="0"/>
          <w:marTop w:val="86"/>
          <w:marBottom w:val="0"/>
          <w:divBdr>
            <w:top w:val="none" w:sz="0" w:space="0" w:color="auto"/>
            <w:left w:val="none" w:sz="0" w:space="0" w:color="auto"/>
            <w:bottom w:val="none" w:sz="0" w:space="0" w:color="auto"/>
            <w:right w:val="none" w:sz="0" w:space="0" w:color="auto"/>
          </w:divBdr>
        </w:div>
        <w:div w:id="1200047408">
          <w:marLeft w:val="547"/>
          <w:marRight w:val="0"/>
          <w:marTop w:val="86"/>
          <w:marBottom w:val="0"/>
          <w:divBdr>
            <w:top w:val="none" w:sz="0" w:space="0" w:color="auto"/>
            <w:left w:val="none" w:sz="0" w:space="0" w:color="auto"/>
            <w:bottom w:val="none" w:sz="0" w:space="0" w:color="auto"/>
            <w:right w:val="none" w:sz="0" w:space="0" w:color="auto"/>
          </w:divBdr>
        </w:div>
        <w:div w:id="1662150576">
          <w:marLeft w:val="547"/>
          <w:marRight w:val="0"/>
          <w:marTop w:val="86"/>
          <w:marBottom w:val="0"/>
          <w:divBdr>
            <w:top w:val="none" w:sz="0" w:space="0" w:color="auto"/>
            <w:left w:val="none" w:sz="0" w:space="0" w:color="auto"/>
            <w:bottom w:val="none" w:sz="0" w:space="0" w:color="auto"/>
            <w:right w:val="none" w:sz="0" w:space="0" w:color="auto"/>
          </w:divBdr>
        </w:div>
        <w:div w:id="1686246634">
          <w:marLeft w:val="547"/>
          <w:marRight w:val="0"/>
          <w:marTop w:val="86"/>
          <w:marBottom w:val="0"/>
          <w:divBdr>
            <w:top w:val="none" w:sz="0" w:space="0" w:color="auto"/>
            <w:left w:val="none" w:sz="0" w:space="0" w:color="auto"/>
            <w:bottom w:val="none" w:sz="0" w:space="0" w:color="auto"/>
            <w:right w:val="none" w:sz="0" w:space="0" w:color="auto"/>
          </w:divBdr>
        </w:div>
      </w:divsChild>
    </w:div>
    <w:div w:id="1861896122">
      <w:bodyDiv w:val="1"/>
      <w:marLeft w:val="0"/>
      <w:marRight w:val="0"/>
      <w:marTop w:val="0"/>
      <w:marBottom w:val="0"/>
      <w:divBdr>
        <w:top w:val="none" w:sz="0" w:space="0" w:color="auto"/>
        <w:left w:val="none" w:sz="0" w:space="0" w:color="auto"/>
        <w:bottom w:val="none" w:sz="0" w:space="0" w:color="auto"/>
        <w:right w:val="none" w:sz="0" w:space="0" w:color="auto"/>
      </w:divBdr>
      <w:divsChild>
        <w:div w:id="679160040">
          <w:marLeft w:val="547"/>
          <w:marRight w:val="0"/>
          <w:marTop w:val="154"/>
          <w:marBottom w:val="0"/>
          <w:divBdr>
            <w:top w:val="none" w:sz="0" w:space="0" w:color="auto"/>
            <w:left w:val="none" w:sz="0" w:space="0" w:color="auto"/>
            <w:bottom w:val="none" w:sz="0" w:space="0" w:color="auto"/>
            <w:right w:val="none" w:sz="0" w:space="0" w:color="auto"/>
          </w:divBdr>
        </w:div>
      </w:divsChild>
    </w:div>
    <w:div w:id="1888251028">
      <w:bodyDiv w:val="1"/>
      <w:marLeft w:val="0"/>
      <w:marRight w:val="0"/>
      <w:marTop w:val="0"/>
      <w:marBottom w:val="0"/>
      <w:divBdr>
        <w:top w:val="none" w:sz="0" w:space="0" w:color="auto"/>
        <w:left w:val="none" w:sz="0" w:space="0" w:color="auto"/>
        <w:bottom w:val="none" w:sz="0" w:space="0" w:color="auto"/>
        <w:right w:val="none" w:sz="0" w:space="0" w:color="auto"/>
      </w:divBdr>
      <w:divsChild>
        <w:div w:id="1852866270">
          <w:marLeft w:val="965"/>
          <w:marRight w:val="0"/>
          <w:marTop w:val="134"/>
          <w:marBottom w:val="0"/>
          <w:divBdr>
            <w:top w:val="none" w:sz="0" w:space="0" w:color="auto"/>
            <w:left w:val="none" w:sz="0" w:space="0" w:color="auto"/>
            <w:bottom w:val="none" w:sz="0" w:space="0" w:color="auto"/>
            <w:right w:val="none" w:sz="0" w:space="0" w:color="auto"/>
          </w:divBdr>
        </w:div>
        <w:div w:id="789788206">
          <w:marLeft w:val="965"/>
          <w:marRight w:val="0"/>
          <w:marTop w:val="134"/>
          <w:marBottom w:val="0"/>
          <w:divBdr>
            <w:top w:val="none" w:sz="0" w:space="0" w:color="auto"/>
            <w:left w:val="none" w:sz="0" w:space="0" w:color="auto"/>
            <w:bottom w:val="none" w:sz="0" w:space="0" w:color="auto"/>
            <w:right w:val="none" w:sz="0" w:space="0" w:color="auto"/>
          </w:divBdr>
        </w:div>
        <w:div w:id="241649565">
          <w:marLeft w:val="965"/>
          <w:marRight w:val="0"/>
          <w:marTop w:val="134"/>
          <w:marBottom w:val="0"/>
          <w:divBdr>
            <w:top w:val="none" w:sz="0" w:space="0" w:color="auto"/>
            <w:left w:val="none" w:sz="0" w:space="0" w:color="auto"/>
            <w:bottom w:val="none" w:sz="0" w:space="0" w:color="auto"/>
            <w:right w:val="none" w:sz="0" w:space="0" w:color="auto"/>
          </w:divBdr>
        </w:div>
      </w:divsChild>
    </w:div>
    <w:div w:id="1930578887">
      <w:bodyDiv w:val="1"/>
      <w:marLeft w:val="0"/>
      <w:marRight w:val="0"/>
      <w:marTop w:val="0"/>
      <w:marBottom w:val="0"/>
      <w:divBdr>
        <w:top w:val="none" w:sz="0" w:space="0" w:color="auto"/>
        <w:left w:val="none" w:sz="0" w:space="0" w:color="auto"/>
        <w:bottom w:val="none" w:sz="0" w:space="0" w:color="auto"/>
        <w:right w:val="none" w:sz="0" w:space="0" w:color="auto"/>
      </w:divBdr>
      <w:divsChild>
        <w:div w:id="1821532787">
          <w:marLeft w:val="547"/>
          <w:marRight w:val="0"/>
          <w:marTop w:val="86"/>
          <w:marBottom w:val="0"/>
          <w:divBdr>
            <w:top w:val="none" w:sz="0" w:space="0" w:color="auto"/>
            <w:left w:val="none" w:sz="0" w:space="0" w:color="auto"/>
            <w:bottom w:val="none" w:sz="0" w:space="0" w:color="auto"/>
            <w:right w:val="none" w:sz="0" w:space="0" w:color="auto"/>
          </w:divBdr>
        </w:div>
        <w:div w:id="1982615925">
          <w:marLeft w:val="547"/>
          <w:marRight w:val="0"/>
          <w:marTop w:val="86"/>
          <w:marBottom w:val="0"/>
          <w:divBdr>
            <w:top w:val="none" w:sz="0" w:space="0" w:color="auto"/>
            <w:left w:val="none" w:sz="0" w:space="0" w:color="auto"/>
            <w:bottom w:val="none" w:sz="0" w:space="0" w:color="auto"/>
            <w:right w:val="none" w:sz="0" w:space="0" w:color="auto"/>
          </w:divBdr>
        </w:div>
        <w:div w:id="311758235">
          <w:marLeft w:val="547"/>
          <w:marRight w:val="0"/>
          <w:marTop w:val="86"/>
          <w:marBottom w:val="0"/>
          <w:divBdr>
            <w:top w:val="none" w:sz="0" w:space="0" w:color="auto"/>
            <w:left w:val="none" w:sz="0" w:space="0" w:color="auto"/>
            <w:bottom w:val="none" w:sz="0" w:space="0" w:color="auto"/>
            <w:right w:val="none" w:sz="0" w:space="0" w:color="auto"/>
          </w:divBdr>
        </w:div>
        <w:div w:id="178080479">
          <w:marLeft w:val="547"/>
          <w:marRight w:val="0"/>
          <w:marTop w:val="86"/>
          <w:marBottom w:val="0"/>
          <w:divBdr>
            <w:top w:val="none" w:sz="0" w:space="0" w:color="auto"/>
            <w:left w:val="none" w:sz="0" w:space="0" w:color="auto"/>
            <w:bottom w:val="none" w:sz="0" w:space="0" w:color="auto"/>
            <w:right w:val="none" w:sz="0" w:space="0" w:color="auto"/>
          </w:divBdr>
        </w:div>
      </w:divsChild>
    </w:div>
    <w:div w:id="1946884717">
      <w:bodyDiv w:val="1"/>
      <w:marLeft w:val="0"/>
      <w:marRight w:val="0"/>
      <w:marTop w:val="0"/>
      <w:marBottom w:val="0"/>
      <w:divBdr>
        <w:top w:val="none" w:sz="0" w:space="0" w:color="auto"/>
        <w:left w:val="none" w:sz="0" w:space="0" w:color="auto"/>
        <w:bottom w:val="none" w:sz="0" w:space="0" w:color="auto"/>
        <w:right w:val="none" w:sz="0" w:space="0" w:color="auto"/>
      </w:divBdr>
      <w:divsChild>
        <w:div w:id="96684615">
          <w:marLeft w:val="547"/>
          <w:marRight w:val="0"/>
          <w:marTop w:val="154"/>
          <w:marBottom w:val="0"/>
          <w:divBdr>
            <w:top w:val="none" w:sz="0" w:space="0" w:color="auto"/>
            <w:left w:val="none" w:sz="0" w:space="0" w:color="auto"/>
            <w:bottom w:val="none" w:sz="0" w:space="0" w:color="auto"/>
            <w:right w:val="none" w:sz="0" w:space="0" w:color="auto"/>
          </w:divBdr>
        </w:div>
        <w:div w:id="335233871">
          <w:marLeft w:val="547"/>
          <w:marRight w:val="0"/>
          <w:marTop w:val="154"/>
          <w:marBottom w:val="0"/>
          <w:divBdr>
            <w:top w:val="none" w:sz="0" w:space="0" w:color="auto"/>
            <w:left w:val="none" w:sz="0" w:space="0" w:color="auto"/>
            <w:bottom w:val="none" w:sz="0" w:space="0" w:color="auto"/>
            <w:right w:val="none" w:sz="0" w:space="0" w:color="auto"/>
          </w:divBdr>
        </w:div>
        <w:div w:id="942149629">
          <w:marLeft w:val="547"/>
          <w:marRight w:val="0"/>
          <w:marTop w:val="154"/>
          <w:marBottom w:val="0"/>
          <w:divBdr>
            <w:top w:val="none" w:sz="0" w:space="0" w:color="auto"/>
            <w:left w:val="none" w:sz="0" w:space="0" w:color="auto"/>
            <w:bottom w:val="none" w:sz="0" w:space="0" w:color="auto"/>
            <w:right w:val="none" w:sz="0" w:space="0" w:color="auto"/>
          </w:divBdr>
        </w:div>
      </w:divsChild>
    </w:div>
    <w:div w:id="1962565716">
      <w:bodyDiv w:val="1"/>
      <w:marLeft w:val="0"/>
      <w:marRight w:val="0"/>
      <w:marTop w:val="0"/>
      <w:marBottom w:val="0"/>
      <w:divBdr>
        <w:top w:val="none" w:sz="0" w:space="0" w:color="auto"/>
        <w:left w:val="none" w:sz="0" w:space="0" w:color="auto"/>
        <w:bottom w:val="none" w:sz="0" w:space="0" w:color="auto"/>
        <w:right w:val="none" w:sz="0" w:space="0" w:color="auto"/>
      </w:divBdr>
    </w:div>
    <w:div w:id="1967929934">
      <w:bodyDiv w:val="1"/>
      <w:marLeft w:val="0"/>
      <w:marRight w:val="0"/>
      <w:marTop w:val="0"/>
      <w:marBottom w:val="0"/>
      <w:divBdr>
        <w:top w:val="none" w:sz="0" w:space="0" w:color="auto"/>
        <w:left w:val="none" w:sz="0" w:space="0" w:color="auto"/>
        <w:bottom w:val="none" w:sz="0" w:space="0" w:color="auto"/>
        <w:right w:val="none" w:sz="0" w:space="0" w:color="auto"/>
      </w:divBdr>
      <w:divsChild>
        <w:div w:id="370225372">
          <w:marLeft w:val="547"/>
          <w:marRight w:val="0"/>
          <w:marTop w:val="154"/>
          <w:marBottom w:val="0"/>
          <w:divBdr>
            <w:top w:val="none" w:sz="0" w:space="0" w:color="auto"/>
            <w:left w:val="none" w:sz="0" w:space="0" w:color="auto"/>
            <w:bottom w:val="none" w:sz="0" w:space="0" w:color="auto"/>
            <w:right w:val="none" w:sz="0" w:space="0" w:color="auto"/>
          </w:divBdr>
        </w:div>
        <w:div w:id="147211655">
          <w:marLeft w:val="547"/>
          <w:marRight w:val="0"/>
          <w:marTop w:val="154"/>
          <w:marBottom w:val="0"/>
          <w:divBdr>
            <w:top w:val="none" w:sz="0" w:space="0" w:color="auto"/>
            <w:left w:val="none" w:sz="0" w:space="0" w:color="auto"/>
            <w:bottom w:val="none" w:sz="0" w:space="0" w:color="auto"/>
            <w:right w:val="none" w:sz="0" w:space="0" w:color="auto"/>
          </w:divBdr>
        </w:div>
      </w:divsChild>
    </w:div>
    <w:div w:id="1968581277">
      <w:bodyDiv w:val="1"/>
      <w:marLeft w:val="0"/>
      <w:marRight w:val="0"/>
      <w:marTop w:val="0"/>
      <w:marBottom w:val="0"/>
      <w:divBdr>
        <w:top w:val="none" w:sz="0" w:space="0" w:color="auto"/>
        <w:left w:val="none" w:sz="0" w:space="0" w:color="auto"/>
        <w:bottom w:val="none" w:sz="0" w:space="0" w:color="auto"/>
        <w:right w:val="none" w:sz="0" w:space="0" w:color="auto"/>
      </w:divBdr>
    </w:div>
    <w:div w:id="2008940693">
      <w:bodyDiv w:val="1"/>
      <w:marLeft w:val="0"/>
      <w:marRight w:val="0"/>
      <w:marTop w:val="0"/>
      <w:marBottom w:val="0"/>
      <w:divBdr>
        <w:top w:val="none" w:sz="0" w:space="0" w:color="auto"/>
        <w:left w:val="none" w:sz="0" w:space="0" w:color="auto"/>
        <w:bottom w:val="none" w:sz="0" w:space="0" w:color="auto"/>
        <w:right w:val="none" w:sz="0" w:space="0" w:color="auto"/>
      </w:divBdr>
      <w:divsChild>
        <w:div w:id="1743142065">
          <w:marLeft w:val="965"/>
          <w:marRight w:val="0"/>
          <w:marTop w:val="154"/>
          <w:marBottom w:val="0"/>
          <w:divBdr>
            <w:top w:val="none" w:sz="0" w:space="0" w:color="auto"/>
            <w:left w:val="none" w:sz="0" w:space="0" w:color="auto"/>
            <w:bottom w:val="none" w:sz="0" w:space="0" w:color="auto"/>
            <w:right w:val="none" w:sz="0" w:space="0" w:color="auto"/>
          </w:divBdr>
        </w:div>
        <w:div w:id="1753962828">
          <w:marLeft w:val="965"/>
          <w:marRight w:val="0"/>
          <w:marTop w:val="154"/>
          <w:marBottom w:val="0"/>
          <w:divBdr>
            <w:top w:val="none" w:sz="0" w:space="0" w:color="auto"/>
            <w:left w:val="none" w:sz="0" w:space="0" w:color="auto"/>
            <w:bottom w:val="none" w:sz="0" w:space="0" w:color="auto"/>
            <w:right w:val="none" w:sz="0" w:space="0" w:color="auto"/>
          </w:divBdr>
        </w:div>
        <w:div w:id="1271429322">
          <w:marLeft w:val="965"/>
          <w:marRight w:val="0"/>
          <w:marTop w:val="154"/>
          <w:marBottom w:val="0"/>
          <w:divBdr>
            <w:top w:val="none" w:sz="0" w:space="0" w:color="auto"/>
            <w:left w:val="none" w:sz="0" w:space="0" w:color="auto"/>
            <w:bottom w:val="none" w:sz="0" w:space="0" w:color="auto"/>
            <w:right w:val="none" w:sz="0" w:space="0" w:color="auto"/>
          </w:divBdr>
        </w:div>
      </w:divsChild>
    </w:div>
    <w:div w:id="2035961985">
      <w:bodyDiv w:val="1"/>
      <w:marLeft w:val="0"/>
      <w:marRight w:val="0"/>
      <w:marTop w:val="0"/>
      <w:marBottom w:val="0"/>
      <w:divBdr>
        <w:top w:val="none" w:sz="0" w:space="0" w:color="auto"/>
        <w:left w:val="none" w:sz="0" w:space="0" w:color="auto"/>
        <w:bottom w:val="none" w:sz="0" w:space="0" w:color="auto"/>
        <w:right w:val="none" w:sz="0" w:space="0" w:color="auto"/>
      </w:divBdr>
    </w:div>
    <w:div w:id="2041197997">
      <w:bodyDiv w:val="1"/>
      <w:marLeft w:val="0"/>
      <w:marRight w:val="0"/>
      <w:marTop w:val="0"/>
      <w:marBottom w:val="0"/>
      <w:divBdr>
        <w:top w:val="none" w:sz="0" w:space="0" w:color="auto"/>
        <w:left w:val="none" w:sz="0" w:space="0" w:color="auto"/>
        <w:bottom w:val="none" w:sz="0" w:space="0" w:color="auto"/>
        <w:right w:val="none" w:sz="0" w:space="0" w:color="auto"/>
      </w:divBdr>
      <w:divsChild>
        <w:div w:id="683819757">
          <w:marLeft w:val="965"/>
          <w:marRight w:val="0"/>
          <w:marTop w:val="154"/>
          <w:marBottom w:val="0"/>
          <w:divBdr>
            <w:top w:val="none" w:sz="0" w:space="0" w:color="auto"/>
            <w:left w:val="none" w:sz="0" w:space="0" w:color="auto"/>
            <w:bottom w:val="none" w:sz="0" w:space="0" w:color="auto"/>
            <w:right w:val="none" w:sz="0" w:space="0" w:color="auto"/>
          </w:divBdr>
        </w:div>
        <w:div w:id="371005288">
          <w:marLeft w:val="965"/>
          <w:marRight w:val="0"/>
          <w:marTop w:val="154"/>
          <w:marBottom w:val="0"/>
          <w:divBdr>
            <w:top w:val="none" w:sz="0" w:space="0" w:color="auto"/>
            <w:left w:val="none" w:sz="0" w:space="0" w:color="auto"/>
            <w:bottom w:val="none" w:sz="0" w:space="0" w:color="auto"/>
            <w:right w:val="none" w:sz="0" w:space="0" w:color="auto"/>
          </w:divBdr>
        </w:div>
        <w:div w:id="1868980119">
          <w:marLeft w:val="965"/>
          <w:marRight w:val="0"/>
          <w:marTop w:val="154"/>
          <w:marBottom w:val="0"/>
          <w:divBdr>
            <w:top w:val="none" w:sz="0" w:space="0" w:color="auto"/>
            <w:left w:val="none" w:sz="0" w:space="0" w:color="auto"/>
            <w:bottom w:val="none" w:sz="0" w:space="0" w:color="auto"/>
            <w:right w:val="none" w:sz="0" w:space="0" w:color="auto"/>
          </w:divBdr>
        </w:div>
        <w:div w:id="1175266575">
          <w:marLeft w:val="965"/>
          <w:marRight w:val="0"/>
          <w:marTop w:val="154"/>
          <w:marBottom w:val="0"/>
          <w:divBdr>
            <w:top w:val="none" w:sz="0" w:space="0" w:color="auto"/>
            <w:left w:val="none" w:sz="0" w:space="0" w:color="auto"/>
            <w:bottom w:val="none" w:sz="0" w:space="0" w:color="auto"/>
            <w:right w:val="none" w:sz="0" w:space="0" w:color="auto"/>
          </w:divBdr>
        </w:div>
        <w:div w:id="886988543">
          <w:marLeft w:val="965"/>
          <w:marRight w:val="0"/>
          <w:marTop w:val="154"/>
          <w:marBottom w:val="0"/>
          <w:divBdr>
            <w:top w:val="none" w:sz="0" w:space="0" w:color="auto"/>
            <w:left w:val="none" w:sz="0" w:space="0" w:color="auto"/>
            <w:bottom w:val="none" w:sz="0" w:space="0" w:color="auto"/>
            <w:right w:val="none" w:sz="0" w:space="0" w:color="auto"/>
          </w:divBdr>
        </w:div>
      </w:divsChild>
    </w:div>
    <w:div w:id="2044744288">
      <w:bodyDiv w:val="1"/>
      <w:marLeft w:val="0"/>
      <w:marRight w:val="0"/>
      <w:marTop w:val="0"/>
      <w:marBottom w:val="0"/>
      <w:divBdr>
        <w:top w:val="none" w:sz="0" w:space="0" w:color="auto"/>
        <w:left w:val="none" w:sz="0" w:space="0" w:color="auto"/>
        <w:bottom w:val="none" w:sz="0" w:space="0" w:color="auto"/>
        <w:right w:val="none" w:sz="0" w:space="0" w:color="auto"/>
      </w:divBdr>
      <w:divsChild>
        <w:div w:id="1779984609">
          <w:marLeft w:val="547"/>
          <w:marRight w:val="0"/>
          <w:marTop w:val="154"/>
          <w:marBottom w:val="0"/>
          <w:divBdr>
            <w:top w:val="none" w:sz="0" w:space="0" w:color="auto"/>
            <w:left w:val="none" w:sz="0" w:space="0" w:color="auto"/>
            <w:bottom w:val="none" w:sz="0" w:space="0" w:color="auto"/>
            <w:right w:val="none" w:sz="0" w:space="0" w:color="auto"/>
          </w:divBdr>
        </w:div>
        <w:div w:id="516427083">
          <w:marLeft w:val="547"/>
          <w:marRight w:val="0"/>
          <w:marTop w:val="154"/>
          <w:marBottom w:val="0"/>
          <w:divBdr>
            <w:top w:val="none" w:sz="0" w:space="0" w:color="auto"/>
            <w:left w:val="none" w:sz="0" w:space="0" w:color="auto"/>
            <w:bottom w:val="none" w:sz="0" w:space="0" w:color="auto"/>
            <w:right w:val="none" w:sz="0" w:space="0" w:color="auto"/>
          </w:divBdr>
        </w:div>
      </w:divsChild>
    </w:div>
    <w:div w:id="2071029583">
      <w:bodyDiv w:val="1"/>
      <w:marLeft w:val="0"/>
      <w:marRight w:val="0"/>
      <w:marTop w:val="0"/>
      <w:marBottom w:val="0"/>
      <w:divBdr>
        <w:top w:val="none" w:sz="0" w:space="0" w:color="auto"/>
        <w:left w:val="none" w:sz="0" w:space="0" w:color="auto"/>
        <w:bottom w:val="none" w:sz="0" w:space="0" w:color="auto"/>
        <w:right w:val="none" w:sz="0" w:space="0" w:color="auto"/>
      </w:divBdr>
      <w:divsChild>
        <w:div w:id="1532255767">
          <w:marLeft w:val="965"/>
          <w:marRight w:val="0"/>
          <w:marTop w:val="154"/>
          <w:marBottom w:val="0"/>
          <w:divBdr>
            <w:top w:val="none" w:sz="0" w:space="0" w:color="auto"/>
            <w:left w:val="none" w:sz="0" w:space="0" w:color="auto"/>
            <w:bottom w:val="none" w:sz="0" w:space="0" w:color="auto"/>
            <w:right w:val="none" w:sz="0" w:space="0" w:color="auto"/>
          </w:divBdr>
        </w:div>
        <w:div w:id="759762291">
          <w:marLeft w:val="965"/>
          <w:marRight w:val="0"/>
          <w:marTop w:val="154"/>
          <w:marBottom w:val="0"/>
          <w:divBdr>
            <w:top w:val="none" w:sz="0" w:space="0" w:color="auto"/>
            <w:left w:val="none" w:sz="0" w:space="0" w:color="auto"/>
            <w:bottom w:val="none" w:sz="0" w:space="0" w:color="auto"/>
            <w:right w:val="none" w:sz="0" w:space="0" w:color="auto"/>
          </w:divBdr>
        </w:div>
        <w:div w:id="993337240">
          <w:marLeft w:val="965"/>
          <w:marRight w:val="0"/>
          <w:marTop w:val="154"/>
          <w:marBottom w:val="0"/>
          <w:divBdr>
            <w:top w:val="none" w:sz="0" w:space="0" w:color="auto"/>
            <w:left w:val="none" w:sz="0" w:space="0" w:color="auto"/>
            <w:bottom w:val="none" w:sz="0" w:space="0" w:color="auto"/>
            <w:right w:val="none" w:sz="0" w:space="0" w:color="auto"/>
          </w:divBdr>
        </w:div>
        <w:div w:id="339741121">
          <w:marLeft w:val="965"/>
          <w:marRight w:val="0"/>
          <w:marTop w:val="154"/>
          <w:marBottom w:val="0"/>
          <w:divBdr>
            <w:top w:val="none" w:sz="0" w:space="0" w:color="auto"/>
            <w:left w:val="none" w:sz="0" w:space="0" w:color="auto"/>
            <w:bottom w:val="none" w:sz="0" w:space="0" w:color="auto"/>
            <w:right w:val="none" w:sz="0" w:space="0" w:color="auto"/>
          </w:divBdr>
        </w:div>
        <w:div w:id="1052077159">
          <w:marLeft w:val="965"/>
          <w:marRight w:val="0"/>
          <w:marTop w:val="154"/>
          <w:marBottom w:val="0"/>
          <w:divBdr>
            <w:top w:val="none" w:sz="0" w:space="0" w:color="auto"/>
            <w:left w:val="none" w:sz="0" w:space="0" w:color="auto"/>
            <w:bottom w:val="none" w:sz="0" w:space="0" w:color="auto"/>
            <w:right w:val="none" w:sz="0" w:space="0" w:color="auto"/>
          </w:divBdr>
        </w:div>
        <w:div w:id="1314262977">
          <w:marLeft w:val="965"/>
          <w:marRight w:val="0"/>
          <w:marTop w:val="154"/>
          <w:marBottom w:val="0"/>
          <w:divBdr>
            <w:top w:val="none" w:sz="0" w:space="0" w:color="auto"/>
            <w:left w:val="none" w:sz="0" w:space="0" w:color="auto"/>
            <w:bottom w:val="none" w:sz="0" w:space="0" w:color="auto"/>
            <w:right w:val="none" w:sz="0" w:space="0" w:color="auto"/>
          </w:divBdr>
        </w:div>
      </w:divsChild>
    </w:div>
    <w:div w:id="2071032891">
      <w:bodyDiv w:val="1"/>
      <w:marLeft w:val="0"/>
      <w:marRight w:val="0"/>
      <w:marTop w:val="0"/>
      <w:marBottom w:val="0"/>
      <w:divBdr>
        <w:top w:val="none" w:sz="0" w:space="0" w:color="auto"/>
        <w:left w:val="none" w:sz="0" w:space="0" w:color="auto"/>
        <w:bottom w:val="none" w:sz="0" w:space="0" w:color="auto"/>
        <w:right w:val="none" w:sz="0" w:space="0" w:color="auto"/>
      </w:divBdr>
      <w:divsChild>
        <w:div w:id="1241014775">
          <w:marLeft w:val="965"/>
          <w:marRight w:val="0"/>
          <w:marTop w:val="154"/>
          <w:marBottom w:val="0"/>
          <w:divBdr>
            <w:top w:val="none" w:sz="0" w:space="0" w:color="auto"/>
            <w:left w:val="none" w:sz="0" w:space="0" w:color="auto"/>
            <w:bottom w:val="none" w:sz="0" w:space="0" w:color="auto"/>
            <w:right w:val="none" w:sz="0" w:space="0" w:color="auto"/>
          </w:divBdr>
        </w:div>
        <w:div w:id="750934620">
          <w:marLeft w:val="965"/>
          <w:marRight w:val="0"/>
          <w:marTop w:val="154"/>
          <w:marBottom w:val="0"/>
          <w:divBdr>
            <w:top w:val="none" w:sz="0" w:space="0" w:color="auto"/>
            <w:left w:val="none" w:sz="0" w:space="0" w:color="auto"/>
            <w:bottom w:val="none" w:sz="0" w:space="0" w:color="auto"/>
            <w:right w:val="none" w:sz="0" w:space="0" w:color="auto"/>
          </w:divBdr>
        </w:div>
        <w:div w:id="415783119">
          <w:marLeft w:val="965"/>
          <w:marRight w:val="0"/>
          <w:marTop w:val="154"/>
          <w:marBottom w:val="0"/>
          <w:divBdr>
            <w:top w:val="none" w:sz="0" w:space="0" w:color="auto"/>
            <w:left w:val="none" w:sz="0" w:space="0" w:color="auto"/>
            <w:bottom w:val="none" w:sz="0" w:space="0" w:color="auto"/>
            <w:right w:val="none" w:sz="0" w:space="0" w:color="auto"/>
          </w:divBdr>
        </w:div>
        <w:div w:id="461655530">
          <w:marLeft w:val="965"/>
          <w:marRight w:val="0"/>
          <w:marTop w:val="154"/>
          <w:marBottom w:val="0"/>
          <w:divBdr>
            <w:top w:val="none" w:sz="0" w:space="0" w:color="auto"/>
            <w:left w:val="none" w:sz="0" w:space="0" w:color="auto"/>
            <w:bottom w:val="none" w:sz="0" w:space="0" w:color="auto"/>
            <w:right w:val="none" w:sz="0" w:space="0" w:color="auto"/>
          </w:divBdr>
        </w:div>
        <w:div w:id="814835369">
          <w:marLeft w:val="965"/>
          <w:marRight w:val="0"/>
          <w:marTop w:val="154"/>
          <w:marBottom w:val="0"/>
          <w:divBdr>
            <w:top w:val="none" w:sz="0" w:space="0" w:color="auto"/>
            <w:left w:val="none" w:sz="0" w:space="0" w:color="auto"/>
            <w:bottom w:val="none" w:sz="0" w:space="0" w:color="auto"/>
            <w:right w:val="none" w:sz="0" w:space="0" w:color="auto"/>
          </w:divBdr>
        </w:div>
      </w:divsChild>
    </w:div>
    <w:div w:id="2089493805">
      <w:bodyDiv w:val="1"/>
      <w:marLeft w:val="0"/>
      <w:marRight w:val="0"/>
      <w:marTop w:val="0"/>
      <w:marBottom w:val="0"/>
      <w:divBdr>
        <w:top w:val="none" w:sz="0" w:space="0" w:color="auto"/>
        <w:left w:val="none" w:sz="0" w:space="0" w:color="auto"/>
        <w:bottom w:val="none" w:sz="0" w:space="0" w:color="auto"/>
        <w:right w:val="none" w:sz="0" w:space="0" w:color="auto"/>
      </w:divBdr>
    </w:div>
    <w:div w:id="2123374744">
      <w:bodyDiv w:val="1"/>
      <w:marLeft w:val="0"/>
      <w:marRight w:val="0"/>
      <w:marTop w:val="0"/>
      <w:marBottom w:val="0"/>
      <w:divBdr>
        <w:top w:val="none" w:sz="0" w:space="0" w:color="auto"/>
        <w:left w:val="none" w:sz="0" w:space="0" w:color="auto"/>
        <w:bottom w:val="none" w:sz="0" w:space="0" w:color="auto"/>
        <w:right w:val="none" w:sz="0" w:space="0" w:color="auto"/>
      </w:divBdr>
      <w:divsChild>
        <w:div w:id="1493716498">
          <w:marLeft w:val="547"/>
          <w:marRight w:val="0"/>
          <w:marTop w:val="134"/>
          <w:marBottom w:val="0"/>
          <w:divBdr>
            <w:top w:val="none" w:sz="0" w:space="0" w:color="auto"/>
            <w:left w:val="none" w:sz="0" w:space="0" w:color="auto"/>
            <w:bottom w:val="none" w:sz="0" w:space="0" w:color="auto"/>
            <w:right w:val="none" w:sz="0" w:space="0" w:color="auto"/>
          </w:divBdr>
        </w:div>
        <w:div w:id="431751821">
          <w:marLeft w:val="547"/>
          <w:marRight w:val="0"/>
          <w:marTop w:val="134"/>
          <w:marBottom w:val="0"/>
          <w:divBdr>
            <w:top w:val="none" w:sz="0" w:space="0" w:color="auto"/>
            <w:left w:val="none" w:sz="0" w:space="0" w:color="auto"/>
            <w:bottom w:val="none" w:sz="0" w:space="0" w:color="auto"/>
            <w:right w:val="none" w:sz="0" w:space="0" w:color="auto"/>
          </w:divBdr>
        </w:div>
        <w:div w:id="1955474255">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r.wikipedia.org/wiki/Yunanca" TargetMode="External"/><Relationship Id="rId13" Type="http://schemas.openxmlformats.org/officeDocument/2006/relationships/hyperlink" Target="http://tr.wikipedia.org/wiki/Sokrates" TargetMode="External"/><Relationship Id="rId18" Type="http://schemas.openxmlformats.org/officeDocument/2006/relationships/hyperlink" Target="http://tr.wikipedia.org/w/index.php?title=Zoon_politikon&amp;action=edit&amp;redlink=1" TargetMode="External"/><Relationship Id="rId26" Type="http://schemas.openxmlformats.org/officeDocument/2006/relationships/hyperlink" Target="http://www.unodc.org/unodc/en/corruption/index.html"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etik.gov.tr/mevzuat/3628kanun.htm" TargetMode="External"/><Relationship Id="rId34"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tr.wikipedia.org/wiki/Yunan_felsefesi" TargetMode="External"/><Relationship Id="rId17" Type="http://schemas.openxmlformats.org/officeDocument/2006/relationships/hyperlink" Target="http://tr.wikipedia.org/w/index.php?title=Zoon_politikon&amp;action=edit&amp;redlink=1" TargetMode="External"/><Relationship Id="rId25" Type="http://schemas.openxmlformats.org/officeDocument/2006/relationships/hyperlink" Target="http://www.unpan.org/EthicsWebSite/inc/contactspg.htm" TargetMode="External"/><Relationship Id="rId33" Type="http://schemas.openxmlformats.org/officeDocument/2006/relationships/hyperlink" Target="http://www.avrupa.info.tr/DelegasyonPortal.html" TargetMode="External"/><Relationship Id="rId38" Type="http://schemas.openxmlformats.org/officeDocument/2006/relationships/hyperlink" Target="http://www.basbakanlik.gov.tr/bimer/index.htm" TargetMode="External"/><Relationship Id="rId2" Type="http://schemas.openxmlformats.org/officeDocument/2006/relationships/numbering" Target="numbering.xml"/><Relationship Id="rId16" Type="http://schemas.openxmlformats.org/officeDocument/2006/relationships/hyperlink" Target="http://tr.wikipedia.org/wiki/Aristoteles" TargetMode="External"/><Relationship Id="rId20" Type="http://schemas.openxmlformats.org/officeDocument/2006/relationships/hyperlink" Target="http://www.etik.gov.tr/mevzuat/2531kanun.htm" TargetMode="External"/><Relationship Id="rId29" Type="http://schemas.openxmlformats.org/officeDocument/2006/relationships/hyperlink" Target="http://www.sigmaweb.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r.wikipedia.org/w/index.php?title=%C3%87in_felsefesi&amp;action=edit&amp;redlink=1" TargetMode="External"/><Relationship Id="rId24" Type="http://schemas.openxmlformats.org/officeDocument/2006/relationships/hyperlink" Target="mailto:etikkurul%20&#169;basbakanlik.gov.tr" TargetMode="External"/><Relationship Id="rId32" Type="http://schemas.openxmlformats.org/officeDocument/2006/relationships/hyperlink" Target="http://www.coe.int/t/e/legal_affairs/" TargetMode="External"/><Relationship Id="rId37" Type="http://schemas.openxmlformats.org/officeDocument/2006/relationships/hyperlink" Target="mailto:etikkurul@basbakanlik.gov.tr"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tr.wikipedia.org/wiki/Platon" TargetMode="External"/><Relationship Id="rId23" Type="http://schemas.openxmlformats.org/officeDocument/2006/relationships/image" Target="media/image2.tiff"/><Relationship Id="rId28" Type="http://schemas.openxmlformats.org/officeDocument/2006/relationships/hyperlink" Target="http://www.oecd.org/department" TargetMode="External"/><Relationship Id="rId36" Type="http://schemas.openxmlformats.org/officeDocument/2006/relationships/footer" Target="footer1.xml"/><Relationship Id="rId10" Type="http://schemas.openxmlformats.org/officeDocument/2006/relationships/hyperlink" Target="http://tr.wikipedia.org/wiki/Felsefe" TargetMode="External"/><Relationship Id="rId19" Type="http://schemas.openxmlformats.org/officeDocument/2006/relationships/hyperlink" Target="http://tr.wikipedia.org/w/index.php?title=Zoon_politikon&amp;action=edit&amp;redlink=1" TargetMode="External"/><Relationship Id="rId31" Type="http://schemas.openxmlformats.org/officeDocument/2006/relationships/hyperlink" Target="http://www.coe.int/t/dghl/default_en.asp" TargetMode="External"/><Relationship Id="rId4" Type="http://schemas.openxmlformats.org/officeDocument/2006/relationships/settings" Target="settings.xml"/><Relationship Id="rId9" Type="http://schemas.openxmlformats.org/officeDocument/2006/relationships/hyperlink" Target="http://tr.wikipedia.org/wiki/Aksiyoloji" TargetMode="External"/><Relationship Id="rId14" Type="http://schemas.openxmlformats.org/officeDocument/2006/relationships/hyperlink" Target="http://tr.wikipedia.org/wiki/Erdem" TargetMode="External"/><Relationship Id="rId22" Type="http://schemas.openxmlformats.org/officeDocument/2006/relationships/image" Target="media/image1.gif"/><Relationship Id="rId27" Type="http://schemas.openxmlformats.org/officeDocument/2006/relationships/hyperlink" Target="http://www.un.org/esa/progareas/governance.html" TargetMode="External"/><Relationship Id="rId30" Type="http://schemas.openxmlformats.org/officeDocument/2006/relationships/hyperlink" Target="http://www.coe.int/t/dg1/Greco/Default_en.asp" TargetMode="External"/><Relationship Id="rId35" Type="http://schemas.openxmlformats.org/officeDocument/2006/relationships/header" Target="head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01814-33B3-4816-9615-856462FDE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53</Pages>
  <Words>16131</Words>
  <Characters>91950</Characters>
  <Application>Microsoft Office Word</Application>
  <DocSecurity>0</DocSecurity>
  <Lines>766</Lines>
  <Paragraphs>215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107866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Yuksel OZDAMGACI</dc:creator>
  <cp:lastModifiedBy>Yuksel OZDAMGACI</cp:lastModifiedBy>
  <cp:revision>52</cp:revision>
  <cp:lastPrinted>2009-12-17T11:11:00Z</cp:lastPrinted>
  <dcterms:created xsi:type="dcterms:W3CDTF">2009-12-15T14:45:00Z</dcterms:created>
  <dcterms:modified xsi:type="dcterms:W3CDTF">2010-03-10T07:47:00Z</dcterms:modified>
</cp:coreProperties>
</file>